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0203E" w:rsidRDefault="00000000">
      <w:pPr>
        <w:pStyle w:val="Heading1"/>
        <w:keepNext/>
        <w:keepLines/>
        <w:spacing w:before="360" w:after="80"/>
        <w:rPr>
          <w:rFonts w:ascii="Arial" w:eastAsia="Arial" w:hAnsi="Arial" w:cs="Arial"/>
          <w:b w:val="0"/>
          <w:color w:val="0F4761"/>
          <w:sz w:val="40"/>
          <w:szCs w:val="40"/>
        </w:rPr>
      </w:pPr>
      <w:r>
        <w:rPr>
          <w:rFonts w:ascii="Arial" w:eastAsia="Arial" w:hAnsi="Arial" w:cs="Arial"/>
          <w:b w:val="0"/>
          <w:color w:val="0F4761"/>
          <w:sz w:val="40"/>
          <w:szCs w:val="40"/>
        </w:rPr>
        <w:t>Project: Summarizing and Analyzing Research Papers</w:t>
      </w:r>
    </w:p>
    <w:p w14:paraId="00000002" w14:textId="77777777" w:rsidR="0080203E" w:rsidRDefault="00000000">
      <w:pPr>
        <w:pStyle w:val="Heading2"/>
        <w:keepNext/>
        <w:keepLines/>
        <w:spacing w:before="160" w:after="80"/>
        <w:rPr>
          <w:rFonts w:ascii="Arial" w:eastAsia="Arial" w:hAnsi="Arial" w:cs="Arial"/>
          <w:b w:val="0"/>
          <w:color w:val="0F4761"/>
          <w:sz w:val="32"/>
          <w:szCs w:val="32"/>
        </w:rPr>
      </w:pPr>
      <w:r>
        <w:rPr>
          <w:rFonts w:ascii="Arial" w:eastAsia="Arial" w:hAnsi="Arial" w:cs="Arial"/>
          <w:b w:val="0"/>
          <w:color w:val="0F4761"/>
          <w:sz w:val="32"/>
          <w:szCs w:val="32"/>
        </w:rPr>
        <w:t>Submission Template</w:t>
      </w:r>
    </w:p>
    <w:p w14:paraId="00000003" w14:textId="5D37F4AB" w:rsidR="0080203E"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Learner Name</w:t>
      </w:r>
      <w:r>
        <w:rPr>
          <w:rFonts w:ascii="Arial" w:eastAsia="Arial" w:hAnsi="Arial" w:cs="Arial"/>
          <w:color w:val="000000"/>
        </w:rPr>
        <w:t xml:space="preserve">: </w:t>
      </w:r>
      <w:r w:rsidR="00027B36">
        <w:rPr>
          <w:rFonts w:ascii="Arial" w:eastAsia="Arial" w:hAnsi="Arial" w:cs="Arial"/>
          <w:color w:val="000000"/>
        </w:rPr>
        <w:t>Anik Mondal</w:t>
      </w:r>
    </w:p>
    <w:p w14:paraId="00000004" w14:textId="3853A6DD" w:rsidR="0080203E"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Learner Email</w:t>
      </w:r>
      <w:r>
        <w:rPr>
          <w:rFonts w:ascii="Arial" w:eastAsia="Arial" w:hAnsi="Arial" w:cs="Arial"/>
          <w:color w:val="000000"/>
        </w:rPr>
        <w:t xml:space="preserve">: </w:t>
      </w:r>
      <w:r w:rsidR="00027B36">
        <w:rPr>
          <w:rFonts w:ascii="Arial" w:eastAsia="Arial" w:hAnsi="Arial" w:cs="Arial"/>
          <w:color w:val="000000"/>
        </w:rPr>
        <w:t>anikmondal738@gmail.com</w:t>
      </w:r>
    </w:p>
    <w:p w14:paraId="00000005" w14:textId="0C3D329B" w:rsidR="0080203E"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Topic</w:t>
      </w:r>
      <w:r>
        <w:rPr>
          <w:rFonts w:ascii="Arial" w:eastAsia="Arial" w:hAnsi="Arial" w:cs="Arial"/>
          <w:color w:val="000000"/>
        </w:rPr>
        <w:t xml:space="preserve">: </w:t>
      </w:r>
      <w:r w:rsidR="00027B36" w:rsidRPr="00027B36">
        <w:rPr>
          <w:rFonts w:ascii="Arial" w:eastAsia="Arial" w:hAnsi="Arial" w:cs="Arial"/>
          <w:color w:val="000000"/>
        </w:rPr>
        <w:t>Reemergence of Mpox: Roles of Anthropology in Public Health Preparedness and Response</w:t>
      </w:r>
    </w:p>
    <w:p w14:paraId="00000006" w14:textId="68281BD8" w:rsidR="0080203E"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Research Paper</w:t>
      </w:r>
      <w:r>
        <w:rPr>
          <w:rFonts w:ascii="Arial" w:eastAsia="Arial" w:hAnsi="Arial" w:cs="Arial"/>
          <w:color w:val="000000"/>
        </w:rPr>
        <w:t xml:space="preserve">: </w:t>
      </w:r>
      <w:hyperlink r:id="rId4" w:history="1">
        <w:r w:rsidR="00027B36" w:rsidRPr="00C008F4">
          <w:rPr>
            <w:rStyle w:val="Hyperlink"/>
            <w:rFonts w:ascii="Arial" w:eastAsia="Arial" w:hAnsi="Arial" w:cs="Arial"/>
          </w:rPr>
          <w:t>https://papers.ssrn.com/sol3/papers.cfm?abstract_id=4928865</w:t>
        </w:r>
      </w:hyperlink>
    </w:p>
    <w:p w14:paraId="3474F63C" w14:textId="77777777" w:rsidR="00027B36" w:rsidRDefault="00027B36">
      <w:pPr>
        <w:pBdr>
          <w:top w:val="nil"/>
          <w:left w:val="nil"/>
          <w:bottom w:val="nil"/>
          <w:right w:val="nil"/>
          <w:between w:val="nil"/>
        </w:pBdr>
        <w:rPr>
          <w:rFonts w:ascii="Arial" w:eastAsia="Arial" w:hAnsi="Arial" w:cs="Arial"/>
          <w:color w:val="000000"/>
        </w:rPr>
      </w:pPr>
    </w:p>
    <w:p w14:paraId="537DDBA2" w14:textId="77777777" w:rsidR="00F14C82" w:rsidRDefault="00000000" w:rsidP="00F14C82">
      <w:pPr>
        <w:pStyle w:val="Heading3"/>
        <w:rPr>
          <w:rFonts w:ascii="Arial" w:eastAsia="Arial" w:hAnsi="Arial" w:cs="Arial"/>
        </w:rPr>
      </w:pPr>
      <w:r>
        <w:rPr>
          <w:rFonts w:ascii="Arial" w:eastAsia="Arial" w:hAnsi="Arial" w:cs="Arial"/>
        </w:rPr>
        <w:t>Initial Prompt</w:t>
      </w:r>
    </w:p>
    <w:p w14:paraId="1D477F73" w14:textId="5AF11A32" w:rsidR="00F14C82" w:rsidRDefault="00F14C82" w:rsidP="00F14C82">
      <w:pPr>
        <w:pStyle w:val="Heading3"/>
        <w:rPr>
          <w:rFonts w:ascii="Arial" w:eastAsia="Arial" w:hAnsi="Arial" w:cs="Arial"/>
          <w:b w:val="0"/>
          <w:bCs/>
          <w:color w:val="000000"/>
          <w:sz w:val="24"/>
          <w:szCs w:val="24"/>
        </w:rPr>
      </w:pPr>
      <w:r w:rsidRPr="00F14C82">
        <w:rPr>
          <w:rFonts w:ascii="Arial" w:eastAsia="Arial" w:hAnsi="Arial" w:cs="Arial"/>
          <w:color w:val="000000"/>
        </w:rPr>
        <w:br/>
      </w:r>
      <w:proofErr w:type="gramStart"/>
      <w:r w:rsidRPr="00F14C82">
        <w:rPr>
          <w:rFonts w:ascii="Arial" w:eastAsia="Arial" w:hAnsi="Arial" w:cs="Arial"/>
          <w:color w:val="000000"/>
          <w:sz w:val="24"/>
          <w:szCs w:val="24"/>
        </w:rPr>
        <w:t>Description :</w:t>
      </w:r>
      <w:proofErr w:type="gramEnd"/>
      <w:r w:rsidRPr="00F14C82">
        <w:rPr>
          <w:rFonts w:ascii="Arial" w:eastAsia="Arial" w:hAnsi="Arial" w:cs="Arial"/>
          <w:b w:val="0"/>
          <w:bCs/>
          <w:color w:val="000000"/>
          <w:sz w:val="24"/>
          <w:szCs w:val="24"/>
        </w:rPr>
        <w:t xml:space="preserve"> This essay compares how anthropology is useful in public health and particularly addresses the cultural and social domains in combating the spread of monkeypox.</w:t>
      </w:r>
    </w:p>
    <w:p w14:paraId="22A1A62F" w14:textId="77777777" w:rsidR="00F14C82" w:rsidRDefault="00F14C82" w:rsidP="00F14C82">
      <w:pPr>
        <w:pStyle w:val="Heading3"/>
        <w:rPr>
          <w:rFonts w:ascii="Arial" w:eastAsia="Arial" w:hAnsi="Arial" w:cs="Arial"/>
          <w:b w:val="0"/>
          <w:bCs/>
          <w:color w:val="000000"/>
          <w:sz w:val="24"/>
          <w:szCs w:val="24"/>
        </w:rPr>
      </w:pPr>
      <w:r w:rsidRPr="00F14C82">
        <w:rPr>
          <w:rFonts w:ascii="Arial" w:eastAsia="Arial" w:hAnsi="Arial" w:cs="Arial"/>
          <w:b w:val="0"/>
          <w:bCs/>
          <w:color w:val="000000"/>
          <w:sz w:val="24"/>
          <w:szCs w:val="24"/>
        </w:rPr>
        <w:br/>
      </w:r>
      <w:proofErr w:type="gramStart"/>
      <w:r w:rsidRPr="00F14C82">
        <w:rPr>
          <w:rFonts w:ascii="Arial" w:eastAsia="Arial" w:hAnsi="Arial" w:cs="Arial"/>
          <w:color w:val="000000"/>
          <w:sz w:val="24"/>
          <w:szCs w:val="24"/>
        </w:rPr>
        <w:t>Summary :</w:t>
      </w:r>
      <w:proofErr w:type="gramEnd"/>
      <w:r w:rsidRPr="00F14C82">
        <w:rPr>
          <w:rFonts w:ascii="Arial" w:eastAsia="Arial" w:hAnsi="Arial" w:cs="Arial"/>
          <w:b w:val="0"/>
          <w:bCs/>
          <w:color w:val="000000"/>
          <w:sz w:val="24"/>
          <w:szCs w:val="24"/>
        </w:rPr>
        <w:t xml:space="preserve"> Anthropology contributes the social aspect to the care of diseases as social problems into compound with other social sciences in the healthcare systems. Novel insights into the character of disease and the society in which it develops assist the health care system to be more of service in the eyes of the anthropologists. They introduce innovative ideas to the field of healthcare strictly based on health, illness and value of knowledge in the treatment process and aid in the breaking down barriers between different communities and healthcare systems.</w:t>
      </w:r>
      <w:r w:rsidRPr="00F14C82">
        <w:rPr>
          <w:rFonts w:ascii="Arial" w:eastAsia="Arial" w:hAnsi="Arial" w:cs="Arial"/>
          <w:color w:val="000000"/>
        </w:rPr>
        <w:br/>
      </w:r>
      <w:r w:rsidRPr="00F14C82">
        <w:rPr>
          <w:rFonts w:ascii="Arial" w:eastAsia="Arial" w:hAnsi="Arial" w:cs="Arial"/>
          <w:color w:val="000000"/>
        </w:rPr>
        <w:br/>
      </w:r>
      <w:r w:rsidRPr="00F14C82">
        <w:rPr>
          <w:rFonts w:ascii="Arial" w:eastAsia="Arial" w:hAnsi="Arial" w:cs="Arial"/>
          <w:color w:val="000000"/>
          <w:sz w:val="24"/>
          <w:szCs w:val="24"/>
        </w:rPr>
        <w:t>Iteration 1</w:t>
      </w:r>
      <w:r>
        <w:rPr>
          <w:rFonts w:ascii="Arial" w:eastAsia="Arial" w:hAnsi="Arial" w:cs="Arial"/>
          <w:color w:val="000000"/>
        </w:rPr>
        <w:t>:</w:t>
      </w:r>
      <w:r w:rsidRPr="00F14C82">
        <w:rPr>
          <w:rFonts w:ascii="Arial" w:eastAsia="Arial" w:hAnsi="Arial" w:cs="Arial"/>
          <w:color w:val="000000"/>
        </w:rPr>
        <w:br/>
      </w:r>
      <w:proofErr w:type="gramStart"/>
      <w:r w:rsidRPr="00F14C82">
        <w:rPr>
          <w:rFonts w:ascii="Arial" w:eastAsia="Arial" w:hAnsi="Arial" w:cs="Arial"/>
          <w:b w:val="0"/>
          <w:bCs/>
          <w:color w:val="000000"/>
          <w:sz w:val="24"/>
          <w:szCs w:val="24"/>
        </w:rPr>
        <w:t>Description :</w:t>
      </w:r>
      <w:proofErr w:type="gramEnd"/>
      <w:r w:rsidRPr="00F14C82">
        <w:rPr>
          <w:rFonts w:ascii="Arial" w:eastAsia="Arial" w:hAnsi="Arial" w:cs="Arial"/>
          <w:b w:val="0"/>
          <w:bCs/>
          <w:color w:val="000000"/>
          <w:sz w:val="24"/>
          <w:szCs w:val="24"/>
        </w:rPr>
        <w:t xml:space="preserve"> This prompt refinement is based on the about section of inquiry with regards to the major concepts in medical anthropology that would assist in countering the issues surrounding the spread of monkey pox.</w:t>
      </w:r>
    </w:p>
    <w:p w14:paraId="12F7226F" w14:textId="77777777" w:rsidR="00F14C82" w:rsidRDefault="00F14C82" w:rsidP="00F14C82">
      <w:pPr>
        <w:pStyle w:val="Heading3"/>
        <w:rPr>
          <w:rFonts w:ascii="Arial" w:eastAsia="Arial" w:hAnsi="Arial" w:cs="Arial"/>
          <w:b w:val="0"/>
          <w:bCs/>
          <w:color w:val="000000"/>
          <w:sz w:val="24"/>
          <w:szCs w:val="24"/>
        </w:rPr>
      </w:pPr>
      <w:r w:rsidRPr="00F14C82">
        <w:rPr>
          <w:rFonts w:ascii="Arial" w:eastAsia="Arial" w:hAnsi="Arial" w:cs="Arial"/>
          <w:b w:val="0"/>
          <w:bCs/>
          <w:color w:val="000000"/>
          <w:sz w:val="24"/>
          <w:szCs w:val="24"/>
        </w:rPr>
        <w:br/>
        <w:t xml:space="preserve"> </w:t>
      </w:r>
      <w:proofErr w:type="gramStart"/>
      <w:r w:rsidRPr="00F14C82">
        <w:rPr>
          <w:rFonts w:ascii="Arial" w:eastAsia="Arial" w:hAnsi="Arial" w:cs="Arial"/>
          <w:color w:val="000000"/>
          <w:sz w:val="24"/>
          <w:szCs w:val="24"/>
        </w:rPr>
        <w:t>Summary :</w:t>
      </w:r>
      <w:proofErr w:type="gramEnd"/>
      <w:r w:rsidRPr="00F14C82">
        <w:rPr>
          <w:rFonts w:ascii="Arial" w:eastAsia="Arial" w:hAnsi="Arial" w:cs="Arial"/>
          <w:b w:val="0"/>
          <w:bCs/>
          <w:color w:val="000000"/>
          <w:sz w:val="24"/>
          <w:szCs w:val="24"/>
        </w:rPr>
        <w:t xml:space="preserve"> Vaccine issues such as access, cost or cultural acceptance; anthropologists can assist to establish links between health departments and the population that need vaccines. In this way, they promote higher levels of vaccination and people’s involvement in communities. By explaining what is false, and alleviating fear, they contribute to decreased vaccine skepticism and reinforcement of the public health fight against diseases, such as monkeypox.</w:t>
      </w:r>
      <w:r w:rsidRPr="00F14C82">
        <w:rPr>
          <w:rFonts w:ascii="Arial" w:eastAsia="Arial" w:hAnsi="Arial" w:cs="Arial"/>
          <w:b w:val="0"/>
          <w:bCs/>
          <w:color w:val="000000"/>
          <w:sz w:val="24"/>
          <w:szCs w:val="24"/>
        </w:rPr>
        <w:br/>
      </w:r>
      <w:r w:rsidRPr="00F14C82">
        <w:rPr>
          <w:rFonts w:ascii="Arial" w:eastAsia="Arial" w:hAnsi="Arial" w:cs="Arial"/>
          <w:b w:val="0"/>
          <w:bCs/>
          <w:color w:val="000000"/>
          <w:sz w:val="24"/>
          <w:szCs w:val="24"/>
        </w:rPr>
        <w:br/>
      </w:r>
      <w:r w:rsidRPr="00F14C82">
        <w:rPr>
          <w:rFonts w:ascii="Arial" w:eastAsia="Arial" w:hAnsi="Arial" w:cs="Arial"/>
          <w:color w:val="000000"/>
          <w:sz w:val="24"/>
          <w:szCs w:val="24"/>
        </w:rPr>
        <w:t>Iteration 2</w:t>
      </w:r>
      <w:r>
        <w:rPr>
          <w:rFonts w:ascii="Arial" w:eastAsia="Arial" w:hAnsi="Arial" w:cs="Arial"/>
          <w:b w:val="0"/>
          <w:bCs/>
          <w:color w:val="000000"/>
          <w:sz w:val="24"/>
          <w:szCs w:val="24"/>
        </w:rPr>
        <w:t>:</w:t>
      </w:r>
      <w:r w:rsidRPr="00F14C82">
        <w:rPr>
          <w:rFonts w:ascii="Arial" w:eastAsia="Arial" w:hAnsi="Arial" w:cs="Arial"/>
          <w:b w:val="0"/>
          <w:bCs/>
          <w:color w:val="000000"/>
          <w:sz w:val="24"/>
          <w:szCs w:val="24"/>
        </w:rPr>
        <w:br/>
      </w:r>
      <w:proofErr w:type="gramStart"/>
      <w:r w:rsidRPr="00F14C82">
        <w:rPr>
          <w:rFonts w:ascii="Arial" w:eastAsia="Arial" w:hAnsi="Arial" w:cs="Arial"/>
          <w:color w:val="000000"/>
          <w:sz w:val="24"/>
          <w:szCs w:val="24"/>
        </w:rPr>
        <w:t>Description :</w:t>
      </w:r>
      <w:proofErr w:type="gramEnd"/>
      <w:r w:rsidRPr="00F14C82">
        <w:rPr>
          <w:rFonts w:ascii="Arial" w:eastAsia="Arial" w:hAnsi="Arial" w:cs="Arial"/>
          <w:b w:val="0"/>
          <w:bCs/>
          <w:color w:val="000000"/>
          <w:sz w:val="24"/>
          <w:szCs w:val="24"/>
        </w:rPr>
        <w:t xml:space="preserve"> The second iteration challenges the authors to focus more on how human medical anthropology helped address vaccine related challenges and clarify misinformation in public health interventions.</w:t>
      </w:r>
    </w:p>
    <w:p w14:paraId="0000000F" w14:textId="6DD0AB09" w:rsidR="0080203E" w:rsidRDefault="00F14C82" w:rsidP="00F14C82">
      <w:pPr>
        <w:pStyle w:val="Heading3"/>
        <w:rPr>
          <w:rFonts w:ascii="Arial" w:eastAsia="Arial" w:hAnsi="Arial" w:cs="Arial"/>
          <w:b w:val="0"/>
          <w:bCs/>
          <w:color w:val="000000"/>
          <w:sz w:val="24"/>
          <w:szCs w:val="24"/>
        </w:rPr>
      </w:pPr>
      <w:r w:rsidRPr="00F14C82">
        <w:rPr>
          <w:rFonts w:ascii="Arial" w:eastAsia="Arial" w:hAnsi="Arial" w:cs="Arial"/>
          <w:b w:val="0"/>
          <w:bCs/>
          <w:color w:val="000000"/>
          <w:sz w:val="24"/>
          <w:szCs w:val="24"/>
        </w:rPr>
        <w:br/>
        <w:t xml:space="preserve"> </w:t>
      </w:r>
      <w:proofErr w:type="gramStart"/>
      <w:r w:rsidRPr="00F14C82">
        <w:rPr>
          <w:rFonts w:ascii="Arial" w:eastAsia="Arial" w:hAnsi="Arial" w:cs="Arial"/>
          <w:color w:val="000000"/>
          <w:sz w:val="24"/>
          <w:szCs w:val="24"/>
        </w:rPr>
        <w:t>Summary :</w:t>
      </w:r>
      <w:proofErr w:type="gramEnd"/>
      <w:r w:rsidRPr="00F14C82">
        <w:rPr>
          <w:rFonts w:ascii="Arial" w:eastAsia="Arial" w:hAnsi="Arial" w:cs="Arial"/>
          <w:b w:val="0"/>
          <w:bCs/>
          <w:color w:val="000000"/>
          <w:sz w:val="24"/>
          <w:szCs w:val="24"/>
        </w:rPr>
        <w:t xml:space="preserve"> Specifically, the Medical</w:t>
      </w:r>
      <w:r w:rsidRPr="00F14C82">
        <w:rPr>
          <w:rFonts w:ascii="Arial" w:eastAsia="Arial" w:hAnsi="Arial" w:cs="Arial"/>
          <w:color w:val="000000"/>
        </w:rPr>
        <w:t xml:space="preserve"> </w:t>
      </w:r>
      <w:r w:rsidRPr="00F14C82">
        <w:rPr>
          <w:rFonts w:ascii="Arial" w:eastAsia="Arial" w:hAnsi="Arial" w:cs="Arial"/>
          <w:b w:val="0"/>
          <w:bCs/>
          <w:color w:val="000000"/>
          <w:sz w:val="24"/>
          <w:szCs w:val="24"/>
        </w:rPr>
        <w:t>anthropologists wear the dovetailed responsibility of const</w:t>
      </w:r>
      <w:r w:rsidRPr="00F14C82">
        <w:rPr>
          <w:rFonts w:ascii="Arial" w:eastAsia="Arial" w:hAnsi="Arial" w:cs="Arial"/>
          <w:b w:val="0"/>
          <w:bCs/>
          <w:color w:val="000000"/>
          <w:sz w:val="24"/>
          <w:szCs w:val="24"/>
        </w:rPr>
        <w:t>ructing</w:t>
      </w:r>
      <w:r w:rsidRPr="00F14C82">
        <w:rPr>
          <w:rFonts w:ascii="Arial" w:eastAsia="Arial" w:hAnsi="Arial" w:cs="Arial"/>
          <w:b w:val="0"/>
          <w:bCs/>
          <w:color w:val="000000"/>
          <w:sz w:val="24"/>
          <w:szCs w:val="24"/>
        </w:rPr>
        <w:t>, building, and strengthening such collaborative and cooperative whipped of trust between health care systems and the societies and population groups. Such questions are pertinent, for example, concerning the vaccination issue and cultural</w:t>
      </w:r>
      <w:r w:rsidRPr="00F14C82">
        <w:rPr>
          <w:rFonts w:ascii="Arial" w:eastAsia="Arial" w:hAnsi="Arial" w:cs="Arial"/>
          <w:color w:val="000000"/>
        </w:rPr>
        <w:t xml:space="preserve"> </w:t>
      </w:r>
      <w:r w:rsidRPr="00F14C82">
        <w:rPr>
          <w:rFonts w:ascii="Arial" w:eastAsia="Arial" w:hAnsi="Arial" w:cs="Arial"/>
          <w:b w:val="0"/>
          <w:bCs/>
          <w:color w:val="000000"/>
          <w:sz w:val="24"/>
          <w:szCs w:val="24"/>
        </w:rPr>
        <w:t>attitudes, misinformation and fear reduction.</w:t>
      </w:r>
      <w:r w:rsidRPr="00F14C82">
        <w:rPr>
          <w:rFonts w:ascii="Arial" w:eastAsia="Arial" w:hAnsi="Arial" w:cs="Arial"/>
          <w:color w:val="000000"/>
        </w:rPr>
        <w:t xml:space="preserve"> </w:t>
      </w:r>
      <w:r w:rsidRPr="00F14C82">
        <w:rPr>
          <w:rFonts w:ascii="Arial" w:eastAsia="Arial" w:hAnsi="Arial" w:cs="Arial"/>
          <w:b w:val="0"/>
          <w:bCs/>
          <w:color w:val="000000"/>
          <w:sz w:val="24"/>
          <w:szCs w:val="24"/>
        </w:rPr>
        <w:t xml:space="preserve">This </w:t>
      </w:r>
      <w:r w:rsidRPr="00F14C82">
        <w:rPr>
          <w:rFonts w:ascii="Arial" w:eastAsia="Arial" w:hAnsi="Arial" w:cs="Arial"/>
          <w:b w:val="0"/>
          <w:bCs/>
          <w:color w:val="000000"/>
          <w:sz w:val="24"/>
          <w:szCs w:val="24"/>
        </w:rPr>
        <w:lastRenderedPageBreak/>
        <w:t xml:space="preserve">helps in </w:t>
      </w:r>
      <w:proofErr w:type="spellStart"/>
      <w:r w:rsidRPr="00F14C82">
        <w:rPr>
          <w:rFonts w:ascii="Arial" w:eastAsia="Arial" w:hAnsi="Arial" w:cs="Arial"/>
          <w:b w:val="0"/>
          <w:bCs/>
          <w:color w:val="000000"/>
          <w:sz w:val="24"/>
          <w:szCs w:val="24"/>
        </w:rPr>
        <w:t>minimising</w:t>
      </w:r>
      <w:proofErr w:type="spellEnd"/>
      <w:r w:rsidRPr="00F14C82">
        <w:rPr>
          <w:rFonts w:ascii="Arial" w:eastAsia="Arial" w:hAnsi="Arial" w:cs="Arial"/>
          <w:b w:val="0"/>
          <w:bCs/>
          <w:color w:val="000000"/>
          <w:sz w:val="24"/>
          <w:szCs w:val="24"/>
        </w:rPr>
        <w:t xml:space="preserve"> barriers to vaccination and improving the public health approaches towards diseases such as monkeypox.</w:t>
      </w:r>
    </w:p>
    <w:p w14:paraId="0E928F76" w14:textId="77777777" w:rsidR="00F14C82" w:rsidRPr="00F14C82" w:rsidRDefault="00F14C82" w:rsidP="00F14C82">
      <w:pPr>
        <w:rPr>
          <w:rFonts w:eastAsia="Arial"/>
        </w:rPr>
      </w:pPr>
    </w:p>
    <w:p w14:paraId="00000010" w14:textId="77777777" w:rsidR="0080203E" w:rsidRDefault="00000000">
      <w:pPr>
        <w:pStyle w:val="Heading3"/>
        <w:rPr>
          <w:rFonts w:ascii="Arial" w:eastAsia="Arial" w:hAnsi="Arial" w:cs="Arial"/>
        </w:rPr>
      </w:pPr>
      <w:r>
        <w:rPr>
          <w:rFonts w:ascii="Arial" w:eastAsia="Arial" w:hAnsi="Arial" w:cs="Arial"/>
        </w:rPr>
        <w:t>Final Prompt</w:t>
      </w:r>
    </w:p>
    <w:p w14:paraId="0D9402AD" w14:textId="77777777" w:rsidR="00F14C82" w:rsidRDefault="00F14C82">
      <w:pPr>
        <w:pBdr>
          <w:top w:val="nil"/>
          <w:left w:val="nil"/>
          <w:bottom w:val="nil"/>
          <w:right w:val="nil"/>
          <w:between w:val="nil"/>
        </w:pBdr>
        <w:rPr>
          <w:rFonts w:ascii="Arial" w:eastAsia="Arial" w:hAnsi="Arial" w:cs="Arial"/>
          <w:color w:val="000000"/>
        </w:rPr>
      </w:pPr>
      <w:proofErr w:type="gramStart"/>
      <w:r w:rsidRPr="00F14C82">
        <w:rPr>
          <w:rFonts w:ascii="Arial" w:eastAsia="Arial" w:hAnsi="Arial" w:cs="Arial"/>
          <w:b/>
          <w:bCs/>
          <w:color w:val="000000"/>
        </w:rPr>
        <w:t>Description :</w:t>
      </w:r>
      <w:proofErr w:type="gramEnd"/>
      <w:r w:rsidRPr="00F14C82">
        <w:rPr>
          <w:rFonts w:ascii="Arial" w:eastAsia="Arial" w:hAnsi="Arial" w:cs="Arial"/>
          <w:color w:val="000000"/>
        </w:rPr>
        <w:t xml:space="preserve"> The last of these brings medical anthropology into focus together into another broad domain of public health, specifically in the areas of vaccination, acceptability, and misinformation.</w:t>
      </w:r>
    </w:p>
    <w:p w14:paraId="54DD0C50" w14:textId="619789F2" w:rsidR="00F14C82" w:rsidRDefault="00F14C82">
      <w:pPr>
        <w:pBdr>
          <w:top w:val="nil"/>
          <w:left w:val="nil"/>
          <w:bottom w:val="nil"/>
          <w:right w:val="nil"/>
          <w:between w:val="nil"/>
        </w:pBdr>
        <w:rPr>
          <w:rFonts w:ascii="Arial" w:eastAsia="Arial" w:hAnsi="Arial" w:cs="Arial"/>
          <w:color w:val="000000"/>
        </w:rPr>
      </w:pPr>
      <w:r w:rsidRPr="00F14C82">
        <w:rPr>
          <w:rFonts w:ascii="Arial" w:eastAsia="Arial" w:hAnsi="Arial" w:cs="Arial"/>
          <w:color w:val="000000"/>
        </w:rPr>
        <w:br/>
        <w:t xml:space="preserve"> </w:t>
      </w:r>
      <w:proofErr w:type="gramStart"/>
      <w:r w:rsidRPr="00F14C82">
        <w:rPr>
          <w:rFonts w:ascii="Arial" w:eastAsia="Arial" w:hAnsi="Arial" w:cs="Arial"/>
          <w:b/>
          <w:bCs/>
          <w:color w:val="000000"/>
        </w:rPr>
        <w:t>Summary :</w:t>
      </w:r>
      <w:proofErr w:type="gramEnd"/>
      <w:r w:rsidRPr="00F14C82">
        <w:rPr>
          <w:rFonts w:ascii="Arial" w:eastAsia="Arial" w:hAnsi="Arial" w:cs="Arial"/>
          <w:color w:val="000000"/>
        </w:rPr>
        <w:t xml:space="preserve"> Medical anthropology creates a link between health systems and the society in a bid to encourage cultural embracing of health.</w:t>
      </w:r>
    </w:p>
    <w:p w14:paraId="218548D5" w14:textId="77777777" w:rsidR="00F14C82" w:rsidRDefault="00F14C82">
      <w:pPr>
        <w:pBdr>
          <w:top w:val="nil"/>
          <w:left w:val="nil"/>
          <w:bottom w:val="nil"/>
          <w:right w:val="nil"/>
          <w:between w:val="nil"/>
        </w:pBdr>
        <w:rPr>
          <w:rFonts w:ascii="Arial" w:eastAsia="Arial" w:hAnsi="Arial" w:cs="Arial"/>
          <w:color w:val="000000"/>
        </w:rPr>
      </w:pPr>
    </w:p>
    <w:p w14:paraId="00000013" w14:textId="2D8A51AA" w:rsidR="0080203E" w:rsidRDefault="00000000">
      <w:pPr>
        <w:pStyle w:val="Heading3"/>
        <w:rPr>
          <w:rFonts w:ascii="Arial" w:eastAsia="Arial" w:hAnsi="Arial" w:cs="Arial"/>
        </w:rPr>
      </w:pPr>
      <w:r>
        <w:rPr>
          <w:rFonts w:ascii="Arial" w:eastAsia="Arial" w:hAnsi="Arial" w:cs="Arial"/>
        </w:rPr>
        <w:t>Insights and Applications</w:t>
      </w:r>
      <w:r w:rsidR="000327EA">
        <w:rPr>
          <w:rFonts w:ascii="Arial" w:eastAsia="Arial" w:hAnsi="Arial" w:cs="Arial"/>
        </w:rPr>
        <w:t>:</w:t>
      </w:r>
    </w:p>
    <w:p w14:paraId="71F1A27E" w14:textId="77777777" w:rsidR="000327EA" w:rsidRPr="000327EA" w:rsidRDefault="000327EA" w:rsidP="000327EA">
      <w:pPr>
        <w:rPr>
          <w:rFonts w:eastAsia="Arial"/>
        </w:rPr>
      </w:pPr>
    </w:p>
    <w:p w14:paraId="4290C1FD" w14:textId="77777777" w:rsidR="000327EA" w:rsidRDefault="00000000" w:rsidP="000327EA">
      <w:pPr>
        <w:rPr>
          <w:rFonts w:ascii="Arial" w:eastAsia="Arial" w:hAnsi="Arial" w:cs="Arial"/>
          <w:color w:val="000000"/>
        </w:rPr>
      </w:pPr>
      <w:r>
        <w:rPr>
          <w:rFonts w:ascii="Arial" w:eastAsia="Arial" w:hAnsi="Arial" w:cs="Arial"/>
          <w:b/>
          <w:color w:val="000000"/>
        </w:rPr>
        <w:t xml:space="preserve">Key </w:t>
      </w:r>
      <w:proofErr w:type="gramStart"/>
      <w:r>
        <w:rPr>
          <w:rFonts w:ascii="Arial" w:eastAsia="Arial" w:hAnsi="Arial" w:cs="Arial"/>
          <w:b/>
          <w:color w:val="000000"/>
        </w:rPr>
        <w:t xml:space="preserve">Insights </w:t>
      </w:r>
      <w:r w:rsidR="000327EA">
        <w:rPr>
          <w:rFonts w:ascii="Arial" w:eastAsia="Arial" w:hAnsi="Arial" w:cs="Arial"/>
          <w:color w:val="000000"/>
        </w:rPr>
        <w:t>:</w:t>
      </w:r>
      <w:proofErr w:type="gramEnd"/>
      <w:r w:rsidR="000327EA">
        <w:rPr>
          <w:rFonts w:ascii="Arial" w:eastAsia="Arial" w:hAnsi="Arial" w:cs="Arial"/>
          <w:color w:val="000000"/>
        </w:rPr>
        <w:t xml:space="preserve"> </w:t>
      </w:r>
    </w:p>
    <w:p w14:paraId="159A590F" w14:textId="37B55528" w:rsidR="000327EA" w:rsidRPr="000327EA" w:rsidRDefault="000327EA" w:rsidP="000327EA">
      <w:pPr>
        <w:rPr>
          <w:rFonts w:ascii="Arial" w:hAnsi="Arial" w:cs="Arial"/>
        </w:rPr>
      </w:pPr>
      <w:r w:rsidRPr="000327EA">
        <w:rPr>
          <w:rFonts w:ascii="Arial" w:hAnsi="Arial" w:cs="Arial"/>
        </w:rPr>
        <w:t>The research underlines the importance of anthropology in public health responses in several aspects:</w:t>
      </w:r>
    </w:p>
    <w:p w14:paraId="5D5740BB" w14:textId="77777777" w:rsidR="000327EA" w:rsidRPr="000327EA" w:rsidRDefault="000327EA" w:rsidP="000327EA">
      <w:pPr>
        <w:rPr>
          <w:rFonts w:ascii="Arial" w:hAnsi="Arial" w:cs="Arial"/>
        </w:rPr>
      </w:pPr>
      <w:r w:rsidRPr="000327EA">
        <w:rPr>
          <w:rFonts w:ascii="Arial" w:hAnsi="Arial" w:cs="Arial"/>
        </w:rPr>
        <w:t>Cultural Sensitivity: Anthropologists make sure that the interventions are modified to the local cultural context, which in turn, makes them more accepted.</w:t>
      </w:r>
    </w:p>
    <w:p w14:paraId="775B2D2F" w14:textId="77777777" w:rsidR="000327EA" w:rsidRPr="000327EA" w:rsidRDefault="000327EA" w:rsidP="000327EA">
      <w:pPr>
        <w:rPr>
          <w:rFonts w:ascii="Arial" w:hAnsi="Arial" w:cs="Arial"/>
        </w:rPr>
      </w:pPr>
      <w:r w:rsidRPr="000327EA">
        <w:rPr>
          <w:rFonts w:ascii="Arial" w:hAnsi="Arial" w:cs="Arial"/>
        </w:rPr>
        <w:t>Community Engagement: This is so because, by knowing the local customs and beliefs, anthropologists are able to facilitate a better dialogue between the health authorities and the communities, which in turn, improves the cooperation.</w:t>
      </w:r>
    </w:p>
    <w:p w14:paraId="7FE14973" w14:textId="77777777" w:rsidR="000327EA" w:rsidRPr="000327EA" w:rsidRDefault="000327EA" w:rsidP="000327EA">
      <w:pPr>
        <w:rPr>
          <w:rFonts w:ascii="Arial" w:hAnsi="Arial" w:cs="Arial"/>
        </w:rPr>
      </w:pPr>
      <w:r w:rsidRPr="000327EA">
        <w:rPr>
          <w:rFonts w:ascii="Arial" w:hAnsi="Arial" w:cs="Arial"/>
        </w:rPr>
        <w:t>Stigma Reduction: Anthropologists assist in the process of social stigmatization of the affected individuals by using culturally appropriate messaging and education.</w:t>
      </w:r>
    </w:p>
    <w:p w14:paraId="00CBB7D8" w14:textId="77777777" w:rsidR="000327EA" w:rsidRPr="000327EA" w:rsidRDefault="000327EA" w:rsidP="000327EA">
      <w:pPr>
        <w:rPr>
          <w:rFonts w:ascii="Arial" w:hAnsi="Arial" w:cs="Arial"/>
        </w:rPr>
      </w:pPr>
      <w:r w:rsidRPr="000327EA">
        <w:rPr>
          <w:rFonts w:ascii="Arial" w:hAnsi="Arial" w:cs="Arial"/>
        </w:rPr>
        <w:t>Ethical Decision-Making: They give perspectives on the moral dilemmas that arise in public health emergencies, thus providing guidance on ethical decisions that respect cultural norms.</w:t>
      </w:r>
    </w:p>
    <w:p w14:paraId="22587EB6" w14:textId="77777777" w:rsidR="000327EA" w:rsidRPr="000327EA" w:rsidRDefault="000327EA" w:rsidP="000327EA">
      <w:pPr>
        <w:rPr>
          <w:rFonts w:ascii="Arial" w:hAnsi="Arial" w:cs="Arial"/>
        </w:rPr>
      </w:pPr>
      <w:r w:rsidRPr="000327EA">
        <w:rPr>
          <w:rFonts w:ascii="Arial" w:hAnsi="Arial" w:cs="Arial"/>
        </w:rPr>
        <w:t>Vaccine Distribution: Anthropologists are involved in the vaccine campaign strategies by addressing the cultural concerns and improving the public trust, which in turn results in higher vaccination rates.</w:t>
      </w:r>
    </w:p>
    <w:p w14:paraId="3D966DE3" w14:textId="3801CA29" w:rsidR="000327EA" w:rsidRDefault="000327EA">
      <w:pPr>
        <w:pBdr>
          <w:top w:val="nil"/>
          <w:left w:val="nil"/>
          <w:bottom w:val="nil"/>
          <w:right w:val="nil"/>
          <w:between w:val="nil"/>
        </w:pBdr>
        <w:rPr>
          <w:rFonts w:ascii="Arial" w:eastAsia="Arial" w:hAnsi="Arial" w:cs="Arial"/>
          <w:color w:val="000000"/>
        </w:rPr>
      </w:pPr>
    </w:p>
    <w:p w14:paraId="0136C759" w14:textId="77777777" w:rsidR="000327EA" w:rsidRDefault="000327EA">
      <w:pPr>
        <w:pBdr>
          <w:top w:val="nil"/>
          <w:left w:val="nil"/>
          <w:bottom w:val="nil"/>
          <w:right w:val="nil"/>
          <w:between w:val="nil"/>
        </w:pBdr>
        <w:rPr>
          <w:rFonts w:ascii="Arial" w:eastAsia="Arial" w:hAnsi="Arial" w:cs="Arial"/>
          <w:color w:val="000000"/>
        </w:rPr>
      </w:pPr>
    </w:p>
    <w:p w14:paraId="1C77BEA4" w14:textId="77777777" w:rsidR="000327EA" w:rsidRDefault="000327EA">
      <w:pPr>
        <w:pBdr>
          <w:top w:val="nil"/>
          <w:left w:val="nil"/>
          <w:bottom w:val="nil"/>
          <w:right w:val="nil"/>
          <w:between w:val="nil"/>
        </w:pBdr>
        <w:rPr>
          <w:rFonts w:ascii="Arial" w:eastAsia="Arial" w:hAnsi="Arial" w:cs="Arial"/>
          <w:color w:val="000000"/>
        </w:rPr>
      </w:pPr>
    </w:p>
    <w:p w14:paraId="2AB95341" w14:textId="77777777" w:rsidR="000327EA" w:rsidRDefault="000327EA">
      <w:pPr>
        <w:pBdr>
          <w:top w:val="nil"/>
          <w:left w:val="nil"/>
          <w:bottom w:val="nil"/>
          <w:right w:val="nil"/>
          <w:between w:val="nil"/>
        </w:pBdr>
        <w:rPr>
          <w:rFonts w:ascii="Arial" w:eastAsia="Arial" w:hAnsi="Arial" w:cs="Arial"/>
          <w:color w:val="000000"/>
        </w:rPr>
      </w:pPr>
    </w:p>
    <w:p w14:paraId="00000015" w14:textId="20C1D0C6" w:rsidR="0080203E" w:rsidRDefault="00000000">
      <w:pPr>
        <w:pBdr>
          <w:top w:val="nil"/>
          <w:left w:val="nil"/>
          <w:bottom w:val="nil"/>
          <w:right w:val="nil"/>
          <w:between w:val="nil"/>
        </w:pBdr>
        <w:rPr>
          <w:rFonts w:ascii="Arial" w:eastAsia="Arial" w:hAnsi="Arial" w:cs="Arial"/>
          <w:color w:val="000000"/>
        </w:rPr>
      </w:pPr>
      <w:r>
        <w:rPr>
          <w:rFonts w:ascii="Arial" w:eastAsia="Arial" w:hAnsi="Arial" w:cs="Arial"/>
          <w:b/>
          <w:color w:val="000000"/>
        </w:rPr>
        <w:t>Potential Applications</w:t>
      </w:r>
      <w:r>
        <w:rPr>
          <w:rFonts w:ascii="Arial" w:eastAsia="Arial" w:hAnsi="Arial" w:cs="Arial"/>
          <w:color w:val="000000"/>
        </w:rPr>
        <w:t xml:space="preserve">: </w:t>
      </w:r>
    </w:p>
    <w:p w14:paraId="24A51C94" w14:textId="77777777" w:rsidR="000327EA" w:rsidRPr="000327EA" w:rsidRDefault="000327EA" w:rsidP="000327EA">
      <w:pPr>
        <w:rPr>
          <w:rFonts w:ascii="Arial" w:hAnsi="Arial" w:cs="Arial"/>
        </w:rPr>
      </w:pPr>
      <w:r w:rsidRPr="000327EA">
        <w:rPr>
          <w:rFonts w:ascii="Arial" w:hAnsi="Arial" w:cs="Arial"/>
          <w:u w:val="single"/>
        </w:rPr>
        <w:t>Public Health Planning:</w:t>
      </w:r>
      <w:r w:rsidRPr="000327EA">
        <w:rPr>
          <w:rFonts w:ascii="Arial" w:hAnsi="Arial" w:cs="Arial"/>
        </w:rPr>
        <w:t xml:space="preserve"> The addition of anthropology perspectives can direct the public health authorities to make intervention programs more effective and culturally appropriate for possible future outbreaks.</w:t>
      </w:r>
    </w:p>
    <w:p w14:paraId="6D463181" w14:textId="77777777" w:rsidR="000327EA" w:rsidRPr="000327EA" w:rsidRDefault="000327EA" w:rsidP="000327EA">
      <w:pPr>
        <w:rPr>
          <w:rFonts w:ascii="Arial" w:hAnsi="Arial" w:cs="Arial"/>
        </w:rPr>
      </w:pPr>
      <w:r w:rsidRPr="000327EA">
        <w:rPr>
          <w:rFonts w:ascii="Arial" w:hAnsi="Arial" w:cs="Arial"/>
          <w:u w:val="single"/>
        </w:rPr>
        <w:t>Vaccine Campaigns:</w:t>
      </w:r>
      <w:r w:rsidRPr="000327EA">
        <w:rPr>
          <w:rFonts w:ascii="Arial" w:hAnsi="Arial" w:cs="Arial"/>
        </w:rPr>
        <w:t xml:space="preserve"> Knowing local beliefs and values can be a catalyst of the success of the vaccine distribution efforts through strengthening the public trust and acceptance.</w:t>
      </w:r>
    </w:p>
    <w:p w14:paraId="6DFDEBC8" w14:textId="78891530" w:rsidR="000327EA" w:rsidRPr="000327EA" w:rsidRDefault="000327EA" w:rsidP="000327EA">
      <w:pPr>
        <w:rPr>
          <w:rFonts w:ascii="Arial" w:hAnsi="Arial" w:cs="Arial"/>
        </w:rPr>
      </w:pPr>
      <w:r w:rsidRPr="000327EA">
        <w:rPr>
          <w:rFonts w:ascii="Arial" w:hAnsi="Arial" w:cs="Arial"/>
          <w:u w:val="single"/>
        </w:rPr>
        <w:t>Community Resilience:</w:t>
      </w:r>
      <w:r w:rsidRPr="000327EA">
        <w:rPr>
          <w:rFonts w:ascii="Arial" w:hAnsi="Arial" w:cs="Arial"/>
        </w:rPr>
        <w:t xml:space="preserve"> The involvement of anthropologists in combating stigma and misinformation can be utilized in other health emergencies as well, thus ensuring the communities resilience.</w:t>
      </w:r>
    </w:p>
    <w:p w14:paraId="414B4FB1" w14:textId="77777777" w:rsidR="000327EA" w:rsidRPr="000327EA" w:rsidRDefault="000327EA" w:rsidP="000327EA">
      <w:pPr>
        <w:rPr>
          <w:rFonts w:ascii="Arial" w:hAnsi="Arial" w:cs="Arial"/>
        </w:rPr>
      </w:pPr>
      <w:r w:rsidRPr="000327EA">
        <w:rPr>
          <w:rFonts w:ascii="Arial" w:hAnsi="Arial" w:cs="Arial"/>
          <w:u w:val="single"/>
        </w:rPr>
        <w:t>Policy Development:</w:t>
      </w:r>
      <w:r w:rsidRPr="000327EA">
        <w:rPr>
          <w:rFonts w:ascii="Arial" w:hAnsi="Arial" w:cs="Arial"/>
        </w:rPr>
        <w:t xml:space="preserve"> The incorporation of anthropological research into the policy-making process can be the reason for the development of more just public health plans that would be in line with the diverse cultural needs.</w:t>
      </w:r>
    </w:p>
    <w:p w14:paraId="013D12D8" w14:textId="77777777" w:rsidR="000327EA" w:rsidRPr="000327EA" w:rsidRDefault="000327EA" w:rsidP="000327EA">
      <w:pPr>
        <w:rPr>
          <w:rFonts w:ascii="Arial" w:hAnsi="Arial" w:cs="Arial"/>
        </w:rPr>
      </w:pPr>
      <w:r w:rsidRPr="000327EA">
        <w:rPr>
          <w:rFonts w:ascii="Arial" w:hAnsi="Arial" w:cs="Arial"/>
          <w:u w:val="single"/>
        </w:rPr>
        <w:t>Crisis Communication:</w:t>
      </w:r>
      <w:r w:rsidRPr="000327EA">
        <w:rPr>
          <w:rFonts w:ascii="Arial" w:hAnsi="Arial" w:cs="Arial"/>
        </w:rPr>
        <w:t xml:space="preserve"> Anthropologists' skills would be important in spreading the correct information and discrediting the misinformation, which is one of the main problems during outbreaks, thus, helping to increase community cooperation.</w:t>
      </w:r>
    </w:p>
    <w:p w14:paraId="44B5BF2A" w14:textId="77777777" w:rsidR="000327EA" w:rsidRDefault="000327EA">
      <w:pPr>
        <w:pBdr>
          <w:top w:val="nil"/>
          <w:left w:val="nil"/>
          <w:bottom w:val="nil"/>
          <w:right w:val="nil"/>
          <w:between w:val="nil"/>
        </w:pBdr>
        <w:rPr>
          <w:rFonts w:ascii="Arial" w:eastAsia="Arial" w:hAnsi="Arial" w:cs="Arial"/>
          <w:color w:val="000000"/>
        </w:rPr>
      </w:pPr>
    </w:p>
    <w:p w14:paraId="00000016" w14:textId="54F6F27F" w:rsidR="0080203E" w:rsidRDefault="00000000">
      <w:pPr>
        <w:pStyle w:val="Heading3"/>
        <w:rPr>
          <w:rFonts w:ascii="Arial" w:eastAsia="Arial" w:hAnsi="Arial" w:cs="Arial"/>
        </w:rPr>
      </w:pPr>
      <w:r>
        <w:rPr>
          <w:rFonts w:ascii="Arial" w:eastAsia="Arial" w:hAnsi="Arial" w:cs="Arial"/>
        </w:rPr>
        <w:lastRenderedPageBreak/>
        <w:t>Evaluation</w:t>
      </w:r>
      <w:r w:rsidR="000327EA">
        <w:rPr>
          <w:rFonts w:ascii="Arial" w:eastAsia="Arial" w:hAnsi="Arial" w:cs="Arial"/>
        </w:rPr>
        <w:t>:</w:t>
      </w:r>
    </w:p>
    <w:p w14:paraId="19552274" w14:textId="77777777" w:rsidR="000327EA" w:rsidRPr="000327EA" w:rsidRDefault="000327EA" w:rsidP="000327EA">
      <w:pPr>
        <w:rPr>
          <w:rFonts w:ascii="Arial" w:hAnsi="Arial" w:cs="Arial"/>
        </w:rPr>
      </w:pPr>
      <w:r w:rsidRPr="000327EA">
        <w:rPr>
          <w:rFonts w:ascii="Arial" w:hAnsi="Arial" w:cs="Arial"/>
        </w:rPr>
        <w:t>Evaluation of Summaries and Insights: The texts produced were the relevancy and appropriate language summaries and insights. They illustrate the central idea of the research paper by pinpointing the anthropological contributions to public health reactions. However, it would be more in-depth if, for example, successful interventions were cited. The key insights provide a balanced view of the potential applications, emphasizing the importance of culturally sensitive and ethical responses during health emergencies. Indirectly, through their content, the summaries were highly compatible with the goals of developing prompt engineering and analytical skills.</w:t>
      </w:r>
    </w:p>
    <w:p w14:paraId="14298EBA" w14:textId="77777777" w:rsidR="000327EA" w:rsidRPr="000327EA" w:rsidRDefault="000327EA" w:rsidP="000327EA">
      <w:pPr>
        <w:rPr>
          <w:rFonts w:eastAsia="Arial"/>
        </w:rPr>
      </w:pPr>
    </w:p>
    <w:p w14:paraId="0000001A" w14:textId="77777777" w:rsidR="0080203E" w:rsidRDefault="00000000">
      <w:pPr>
        <w:pStyle w:val="Heading3"/>
        <w:rPr>
          <w:rFonts w:ascii="Arial" w:eastAsia="Arial" w:hAnsi="Arial" w:cs="Arial"/>
        </w:rPr>
      </w:pPr>
      <w:r>
        <w:rPr>
          <w:rFonts w:ascii="Arial" w:eastAsia="Arial" w:hAnsi="Arial" w:cs="Arial"/>
        </w:rPr>
        <w:t>Reflection</w:t>
      </w:r>
    </w:p>
    <w:p w14:paraId="0000001B" w14:textId="07D64809" w:rsidR="0080203E" w:rsidRPr="000327EA" w:rsidRDefault="000327EA">
      <w:pPr>
        <w:pBdr>
          <w:top w:val="nil"/>
          <w:left w:val="nil"/>
          <w:bottom w:val="nil"/>
          <w:right w:val="nil"/>
          <w:between w:val="nil"/>
        </w:pBdr>
        <w:rPr>
          <w:rFonts w:ascii="Arial" w:eastAsia="Arial" w:hAnsi="Arial" w:cs="Arial"/>
          <w:color w:val="000000"/>
        </w:rPr>
      </w:pPr>
      <w:r w:rsidRPr="000327EA">
        <w:rPr>
          <w:rFonts w:ascii="Arial" w:hAnsi="Arial" w:cs="Arial"/>
        </w:rPr>
        <w:t>Reflection on the Learning Experience: This project not only provided me with new knowledge on how to construct effective prompts, but also, it showed me how to modify prompts to extract critical information from research papers. At first, it was difficult to make prompts that would lead to brief and correct summaries. Nevertheless, through many iterations, I mastered the practice of targeting the most relevant part of the research. One of the major problems was to find the balance between the cultural sensitivity and the technical aspects of the public health interventions. in addition to that, I got to know about the anthropologists in the public health system, in particular, the way they helped to manage the ethical and social complexity of the like of monkeypox outbreaks. The experience underscored the need for interdisciplinary partnerships in the fight against global health challenges.</w:t>
      </w:r>
    </w:p>
    <w:p w14:paraId="0000001C" w14:textId="77777777" w:rsidR="0080203E" w:rsidRDefault="0080203E">
      <w:pPr>
        <w:pBdr>
          <w:top w:val="nil"/>
          <w:left w:val="nil"/>
          <w:bottom w:val="nil"/>
          <w:right w:val="nil"/>
          <w:between w:val="nil"/>
        </w:pBdr>
        <w:rPr>
          <w:rFonts w:ascii="Arial" w:eastAsia="Arial" w:hAnsi="Arial" w:cs="Arial"/>
          <w:color w:val="000000"/>
        </w:rPr>
      </w:pPr>
    </w:p>
    <w:sectPr w:rsidR="0080203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3E"/>
    <w:rsid w:val="00027B36"/>
    <w:rsid w:val="000327EA"/>
    <w:rsid w:val="004F7391"/>
    <w:rsid w:val="007246A2"/>
    <w:rsid w:val="0080203E"/>
    <w:rsid w:val="00F1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BD18"/>
  <w15:docId w15:val="{1452E81E-E671-466F-9EB6-D74D5B38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33333"/>
      <w:sz w:val="48"/>
      <w:szCs w:val="48"/>
    </w:rPr>
  </w:style>
  <w:style w:type="paragraph" w:styleId="Heading2">
    <w:name w:val="heading 2"/>
    <w:basedOn w:val="Normal"/>
    <w:next w:val="Normal"/>
    <w:uiPriority w:val="9"/>
    <w:unhideWhenUsed/>
    <w:qFormat/>
    <w:pPr>
      <w:outlineLvl w:val="1"/>
    </w:pPr>
    <w:rPr>
      <w:b/>
      <w:color w:val="333333"/>
      <w:sz w:val="36"/>
      <w:szCs w:val="36"/>
    </w:rPr>
  </w:style>
  <w:style w:type="paragraph" w:styleId="Heading3">
    <w:name w:val="heading 3"/>
    <w:basedOn w:val="Normal"/>
    <w:next w:val="Normal"/>
    <w:uiPriority w:val="9"/>
    <w:unhideWhenUsed/>
    <w:qFormat/>
    <w:pPr>
      <w:outlineLvl w:val="2"/>
    </w:pPr>
    <w:rPr>
      <w:b/>
      <w:color w:val="333333"/>
      <w:sz w:val="27"/>
      <w:szCs w:val="27"/>
    </w:rPr>
  </w:style>
  <w:style w:type="paragraph" w:styleId="Heading4">
    <w:name w:val="heading 4"/>
    <w:basedOn w:val="Normal"/>
    <w:next w:val="Normal"/>
    <w:uiPriority w:val="9"/>
    <w:semiHidden/>
    <w:unhideWhenUsed/>
    <w:qFormat/>
    <w:pPr>
      <w:outlineLvl w:val="3"/>
    </w:pPr>
    <w:rPr>
      <w:b/>
      <w:color w:val="333333"/>
    </w:rPr>
  </w:style>
  <w:style w:type="paragraph" w:styleId="Heading5">
    <w:name w:val="heading 5"/>
    <w:basedOn w:val="Normal"/>
    <w:next w:val="Normal"/>
    <w:uiPriority w:val="9"/>
    <w:semiHidden/>
    <w:unhideWhenUsed/>
    <w:qFormat/>
    <w:pPr>
      <w:outlineLvl w:val="4"/>
    </w:pPr>
    <w:rPr>
      <w:b/>
      <w:color w:val="333333"/>
      <w:sz w:val="20"/>
      <w:szCs w:val="20"/>
    </w:rPr>
  </w:style>
  <w:style w:type="paragraph" w:styleId="Heading6">
    <w:name w:val="heading 6"/>
    <w:basedOn w:val="Normal"/>
    <w:next w:val="Normal"/>
    <w:uiPriority w:val="9"/>
    <w:semiHidden/>
    <w:unhideWhenUsed/>
    <w:qFormat/>
    <w:pPr>
      <w:outlineLvl w:val="5"/>
    </w:pPr>
    <w:rPr>
      <w:b/>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27B36"/>
    <w:rPr>
      <w:color w:val="0000FF" w:themeColor="hyperlink"/>
      <w:u w:val="single"/>
    </w:rPr>
  </w:style>
  <w:style w:type="character" w:styleId="UnresolvedMention">
    <w:name w:val="Unresolved Mention"/>
    <w:basedOn w:val="DefaultParagraphFont"/>
    <w:uiPriority w:val="99"/>
    <w:semiHidden/>
    <w:unhideWhenUsed/>
    <w:rsid w:val="00027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pers.ssrn.com/sol3/papers.cfm?abstract_id=4928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 Mondal</cp:lastModifiedBy>
  <cp:revision>5</cp:revision>
  <dcterms:created xsi:type="dcterms:W3CDTF">2024-09-08T16:47:00Z</dcterms:created>
  <dcterms:modified xsi:type="dcterms:W3CDTF">2024-09-08T17:16:00Z</dcterms:modified>
</cp:coreProperties>
</file>