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0749EF" w14:textId="517AC605" w:rsidR="00BD2C80" w:rsidRPr="00AF660E" w:rsidRDefault="00F368FE">
      <w:pPr>
        <w:rPr>
          <w:rFonts w:ascii="Times New Roman" w:hAnsi="Times New Roman" w:cs="Times New Roman"/>
          <w:b/>
          <w:bCs/>
          <w:sz w:val="24"/>
          <w:szCs w:val="24"/>
        </w:rPr>
      </w:pPr>
      <w:r w:rsidRPr="00AF660E">
        <w:rPr>
          <w:rFonts w:ascii="Times New Roman" w:hAnsi="Times New Roman" w:cs="Times New Roman"/>
          <w:b/>
          <w:bCs/>
          <w:sz w:val="24"/>
          <w:szCs w:val="24"/>
        </w:rPr>
        <w:t>Final Project Proposal</w:t>
      </w:r>
    </w:p>
    <w:p w14:paraId="3E7D8EE3" w14:textId="177808A6" w:rsidR="00F368FE" w:rsidRPr="00AF660E" w:rsidRDefault="00F368FE">
      <w:pPr>
        <w:rPr>
          <w:rFonts w:ascii="Times New Roman" w:hAnsi="Times New Roman" w:cs="Times New Roman"/>
          <w:b/>
          <w:bCs/>
          <w:sz w:val="24"/>
          <w:szCs w:val="24"/>
        </w:rPr>
      </w:pPr>
      <w:r w:rsidRPr="00AF660E">
        <w:rPr>
          <w:rFonts w:ascii="Times New Roman" w:hAnsi="Times New Roman" w:cs="Times New Roman"/>
          <w:b/>
          <w:bCs/>
          <w:sz w:val="24"/>
          <w:szCs w:val="24"/>
        </w:rPr>
        <w:t>MAE 298 (</w:t>
      </w:r>
      <w:r w:rsidRPr="00AF660E">
        <w:rPr>
          <w:rFonts w:ascii="Times New Roman" w:hAnsi="Times New Roman" w:cs="Times New Roman"/>
          <w:b/>
          <w:bCs/>
          <w:sz w:val="24"/>
          <w:szCs w:val="24"/>
        </w:rPr>
        <w:t>Introduction to Bayesian Statistics for Data-Driven Science and Engineering</w:t>
      </w:r>
      <w:r w:rsidRPr="00AF660E">
        <w:rPr>
          <w:rFonts w:ascii="Times New Roman" w:hAnsi="Times New Roman" w:cs="Times New Roman"/>
          <w:b/>
          <w:bCs/>
          <w:sz w:val="24"/>
          <w:szCs w:val="24"/>
        </w:rPr>
        <w:t>)</w:t>
      </w:r>
    </w:p>
    <w:p w14:paraId="49FE799C" w14:textId="4E3ABD50" w:rsidR="00F368FE" w:rsidRPr="00AF660E" w:rsidRDefault="00F368FE">
      <w:pPr>
        <w:rPr>
          <w:rFonts w:ascii="Times New Roman" w:hAnsi="Times New Roman" w:cs="Times New Roman"/>
          <w:b/>
          <w:bCs/>
          <w:sz w:val="24"/>
          <w:szCs w:val="24"/>
        </w:rPr>
      </w:pPr>
      <w:r w:rsidRPr="00AF660E">
        <w:rPr>
          <w:rFonts w:ascii="Times New Roman" w:hAnsi="Times New Roman" w:cs="Times New Roman"/>
          <w:b/>
          <w:bCs/>
          <w:sz w:val="24"/>
          <w:szCs w:val="24"/>
        </w:rPr>
        <w:t xml:space="preserve">Alex Flemming &amp; Ari </w:t>
      </w:r>
      <w:proofErr w:type="spellStart"/>
      <w:r w:rsidRPr="00AF660E">
        <w:rPr>
          <w:rFonts w:ascii="Times New Roman" w:hAnsi="Times New Roman" w:cs="Times New Roman"/>
          <w:b/>
          <w:bCs/>
          <w:sz w:val="24"/>
          <w:szCs w:val="24"/>
        </w:rPr>
        <w:t>Niknia</w:t>
      </w:r>
      <w:proofErr w:type="spellEnd"/>
    </w:p>
    <w:p w14:paraId="6BEF1663" w14:textId="77777777" w:rsidR="00F368FE" w:rsidRDefault="00F368FE">
      <w:pPr>
        <w:rPr>
          <w:rFonts w:ascii="Times New Roman" w:hAnsi="Times New Roman" w:cs="Times New Roman"/>
        </w:rPr>
      </w:pPr>
    </w:p>
    <w:p w14:paraId="1005AB1B" w14:textId="55E3F2C7" w:rsidR="00F368FE" w:rsidRDefault="00F368FE">
      <w:pPr>
        <w:rPr>
          <w:rFonts w:ascii="Times New Roman" w:hAnsi="Times New Roman" w:cs="Times New Roman"/>
        </w:rPr>
      </w:pPr>
      <w:r>
        <w:rPr>
          <w:rFonts w:ascii="Times New Roman" w:hAnsi="Times New Roman" w:cs="Times New Roman"/>
        </w:rPr>
        <w:tab/>
      </w:r>
      <w:r w:rsidRPr="00F368FE">
        <w:rPr>
          <w:rFonts w:ascii="Times New Roman" w:hAnsi="Times New Roman" w:cs="Times New Roman"/>
        </w:rPr>
        <w:t xml:space="preserve">For our final project, we would like to </w:t>
      </w:r>
      <w:r w:rsidR="00AF660E">
        <w:rPr>
          <w:rFonts w:ascii="Times New Roman" w:hAnsi="Times New Roman" w:cs="Times New Roman"/>
        </w:rPr>
        <w:t>use</w:t>
      </w:r>
      <w:r w:rsidRPr="00F368FE">
        <w:rPr>
          <w:rFonts w:ascii="Times New Roman" w:hAnsi="Times New Roman" w:cs="Times New Roman"/>
        </w:rPr>
        <w:t xml:space="preserve"> existing data taken from ASME safety valve testing and </w:t>
      </w:r>
      <w:r w:rsidR="00AF660E">
        <w:rPr>
          <w:rFonts w:ascii="Times New Roman" w:hAnsi="Times New Roman" w:cs="Times New Roman"/>
        </w:rPr>
        <w:t>apply</w:t>
      </w:r>
      <w:r w:rsidRPr="00F368FE">
        <w:rPr>
          <w:rFonts w:ascii="Times New Roman" w:hAnsi="Times New Roman" w:cs="Times New Roman"/>
        </w:rPr>
        <w:t xml:space="preserve"> it to predict the number of valves from a new vendor, in a specific service medium, that will fail subsequent testing. </w:t>
      </w:r>
      <w:r w:rsidR="00AF660E">
        <w:rPr>
          <w:rFonts w:ascii="Times New Roman" w:hAnsi="Times New Roman" w:cs="Times New Roman"/>
        </w:rPr>
        <w:t xml:space="preserve">We plan on using a multi-level model to make inferences about a specific vendor while also considering the entire population of sampled valves. The dataset under consideration consists of the results of 560 valves from 19 different vendors tested per ASME BPVC Section VIII, taken from an SRS-PEVT Study by ASME. </w:t>
      </w:r>
      <w:r w:rsidRPr="00F368FE">
        <w:rPr>
          <w:rFonts w:ascii="Times New Roman" w:hAnsi="Times New Roman" w:cs="Times New Roman"/>
        </w:rPr>
        <w:t>The overall goal of this would be to try to narrow down the minimum amount of purchased valves required to use on a specific system</w:t>
      </w:r>
      <w:r w:rsidR="00AF660E">
        <w:rPr>
          <w:rFonts w:ascii="Times New Roman" w:hAnsi="Times New Roman" w:cs="Times New Roman"/>
        </w:rPr>
        <w:t>, assuming a specified vendor and specified service medium (e.g. if 10 working valves are required, we would like to predict how many valves are needed to be bought based on the failure data).</w:t>
      </w:r>
      <w:r>
        <w:rPr>
          <w:rFonts w:ascii="Times New Roman" w:hAnsi="Times New Roman" w:cs="Times New Roman"/>
        </w:rPr>
        <w:t xml:space="preserve"> </w:t>
      </w:r>
      <w:r w:rsidR="00AF660E">
        <w:rPr>
          <w:rFonts w:ascii="Times New Roman" w:hAnsi="Times New Roman" w:cs="Times New Roman"/>
        </w:rPr>
        <w:t>The tabulated is shown below, for reference.</w:t>
      </w:r>
    </w:p>
    <w:p w14:paraId="3550027D" w14:textId="6F975023" w:rsidR="00AF660E" w:rsidRPr="00F368FE" w:rsidRDefault="00AF660E">
      <w:pPr>
        <w:rPr>
          <w:rFonts w:ascii="Times New Roman" w:hAnsi="Times New Roman" w:cs="Times New Roman"/>
        </w:rPr>
      </w:pPr>
      <w:r w:rsidRPr="00AF660E">
        <w:rPr>
          <w:rFonts w:ascii="Times New Roman" w:hAnsi="Times New Roman" w:cs="Times New Roman"/>
        </w:rPr>
        <w:drawing>
          <wp:inline distT="0" distB="0" distL="0" distR="0" wp14:anchorId="1AEA3405" wp14:editId="56D135D2">
            <wp:extent cx="5943600" cy="4283075"/>
            <wp:effectExtent l="0" t="0" r="0" b="3175"/>
            <wp:docPr id="362164019"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164019" name="Picture 1" descr="A screenshot of a graph&#10;&#10;AI-generated content may be incorrect."/>
                    <pic:cNvPicPr/>
                  </pic:nvPicPr>
                  <pic:blipFill>
                    <a:blip r:embed="rId4"/>
                    <a:stretch>
                      <a:fillRect/>
                    </a:stretch>
                  </pic:blipFill>
                  <pic:spPr>
                    <a:xfrm>
                      <a:off x="0" y="0"/>
                      <a:ext cx="5943600" cy="4283075"/>
                    </a:xfrm>
                    <a:prstGeom prst="rect">
                      <a:avLst/>
                    </a:prstGeom>
                  </pic:spPr>
                </pic:pic>
              </a:graphicData>
            </a:graphic>
          </wp:inline>
        </w:drawing>
      </w:r>
    </w:p>
    <w:sectPr w:rsidR="00AF660E" w:rsidRPr="00F368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8FE"/>
    <w:rsid w:val="00093853"/>
    <w:rsid w:val="00AF660E"/>
    <w:rsid w:val="00BD2C80"/>
    <w:rsid w:val="00DA5CC6"/>
    <w:rsid w:val="00ED2690"/>
    <w:rsid w:val="00F368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9A7C0"/>
  <w15:chartTrackingRefBased/>
  <w15:docId w15:val="{CEFB6B75-2639-4E24-B0EE-2C5A039C2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68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68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68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68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68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68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68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68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68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68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68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68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68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68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68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68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68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68FE"/>
    <w:rPr>
      <w:rFonts w:eastAsiaTheme="majorEastAsia" w:cstheme="majorBidi"/>
      <w:color w:val="272727" w:themeColor="text1" w:themeTint="D8"/>
    </w:rPr>
  </w:style>
  <w:style w:type="paragraph" w:styleId="Title">
    <w:name w:val="Title"/>
    <w:basedOn w:val="Normal"/>
    <w:next w:val="Normal"/>
    <w:link w:val="TitleChar"/>
    <w:uiPriority w:val="10"/>
    <w:qFormat/>
    <w:rsid w:val="00F368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68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68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68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68FE"/>
    <w:pPr>
      <w:spacing w:before="160"/>
      <w:jc w:val="center"/>
    </w:pPr>
    <w:rPr>
      <w:i/>
      <w:iCs/>
      <w:color w:val="404040" w:themeColor="text1" w:themeTint="BF"/>
    </w:rPr>
  </w:style>
  <w:style w:type="character" w:customStyle="1" w:styleId="QuoteChar">
    <w:name w:val="Quote Char"/>
    <w:basedOn w:val="DefaultParagraphFont"/>
    <w:link w:val="Quote"/>
    <w:uiPriority w:val="29"/>
    <w:rsid w:val="00F368FE"/>
    <w:rPr>
      <w:i/>
      <w:iCs/>
      <w:color w:val="404040" w:themeColor="text1" w:themeTint="BF"/>
    </w:rPr>
  </w:style>
  <w:style w:type="paragraph" w:styleId="ListParagraph">
    <w:name w:val="List Paragraph"/>
    <w:basedOn w:val="Normal"/>
    <w:uiPriority w:val="34"/>
    <w:qFormat/>
    <w:rsid w:val="00F368FE"/>
    <w:pPr>
      <w:ind w:left="720"/>
      <w:contextualSpacing/>
    </w:pPr>
  </w:style>
  <w:style w:type="character" w:styleId="IntenseEmphasis">
    <w:name w:val="Intense Emphasis"/>
    <w:basedOn w:val="DefaultParagraphFont"/>
    <w:uiPriority w:val="21"/>
    <w:qFormat/>
    <w:rsid w:val="00F368FE"/>
    <w:rPr>
      <w:i/>
      <w:iCs/>
      <w:color w:val="0F4761" w:themeColor="accent1" w:themeShade="BF"/>
    </w:rPr>
  </w:style>
  <w:style w:type="paragraph" w:styleId="IntenseQuote">
    <w:name w:val="Intense Quote"/>
    <w:basedOn w:val="Normal"/>
    <w:next w:val="Normal"/>
    <w:link w:val="IntenseQuoteChar"/>
    <w:uiPriority w:val="30"/>
    <w:qFormat/>
    <w:rsid w:val="00F368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68FE"/>
    <w:rPr>
      <w:i/>
      <w:iCs/>
      <w:color w:val="0F4761" w:themeColor="accent1" w:themeShade="BF"/>
    </w:rPr>
  </w:style>
  <w:style w:type="character" w:styleId="IntenseReference">
    <w:name w:val="Intense Reference"/>
    <w:basedOn w:val="DefaultParagraphFont"/>
    <w:uiPriority w:val="32"/>
    <w:qFormat/>
    <w:rsid w:val="00F368F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5534227">
      <w:bodyDiv w:val="1"/>
      <w:marLeft w:val="0"/>
      <w:marRight w:val="0"/>
      <w:marTop w:val="0"/>
      <w:marBottom w:val="0"/>
      <w:divBdr>
        <w:top w:val="none" w:sz="0" w:space="0" w:color="auto"/>
        <w:left w:val="none" w:sz="0" w:space="0" w:color="auto"/>
        <w:bottom w:val="none" w:sz="0" w:space="0" w:color="auto"/>
        <w:right w:val="none" w:sz="0" w:space="0" w:color="auto"/>
      </w:divBdr>
    </w:div>
    <w:div w:id="839850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156</Words>
  <Characters>890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Flemming</dc:creator>
  <cp:keywords/>
  <dc:description/>
  <cp:lastModifiedBy>Alexander Flemming</cp:lastModifiedBy>
  <cp:revision>1</cp:revision>
  <dcterms:created xsi:type="dcterms:W3CDTF">2025-02-23T01:15:00Z</dcterms:created>
  <dcterms:modified xsi:type="dcterms:W3CDTF">2025-02-23T01:35:00Z</dcterms:modified>
</cp:coreProperties>
</file>