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szCs w:val="32"/>
        </w:rPr>
      </w:pPr>
      <w:r>
        <w:rPr>
          <w:b/>
          <w:sz w:val="32"/>
          <w:szCs w:val="32"/>
        </w:rPr>
        <w:t>3D.ecoPOT</w:t>
      </w:r>
    </w:p>
    <w:p>
      <w:pPr>
        <w:pStyle w:val="Normal"/>
        <w:rPr>
          <w:b/>
          <w:b/>
        </w:rPr>
      </w:pPr>
      <w:r>
        <w:rPr>
          <w:b/>
        </w:rPr>
        <w:t>Περιγραφή</w:t>
      </w:r>
    </w:p>
    <w:p>
      <w:pPr>
        <w:pStyle w:val="Normal"/>
        <w:rPr/>
      </w:pPr>
      <w:r>
        <w:rPr/>
        <w:t>Το 3</w:t>
      </w:r>
      <w:r>
        <w:rPr>
          <w:lang w:val="en-US"/>
        </w:rPr>
        <w:t>D</w:t>
      </w:r>
      <w:r>
        <w:rPr/>
        <w:t>.</w:t>
      </w:r>
      <w:r>
        <w:rPr>
          <w:lang w:val="en-US"/>
        </w:rPr>
        <w:t>ecoPOT</w:t>
      </w:r>
      <w:r>
        <w:rPr/>
        <w:t xml:space="preserve"> είναι μία «έξυπνη» γλάστρα στην οποία το φυτό ποτίζεται αυτόματα σύμφωνα με τις ανάγκες του. Η συγκεκριμένη λύση βασίζεται σε μετρήσεις της υγρασίας του χώματος στη γλάστρα και όταν αυτή μειωθεί κάτω από ένα όριο ενεργοποιείται μία αντλία νερού και το φυτό ποτίζεται ώσπου η υγρασία να επανέλθει στα επιθυμητά επίπεδα.</w:t>
      </w:r>
    </w:p>
    <w:p>
      <w:pPr>
        <w:pStyle w:val="Normal"/>
        <w:rPr/>
      </w:pPr>
      <w:r>
        <w:rPr/>
        <w:t>Το προτεινόμενο σχέδιο γλάστρας αποτελείται από τρία μικρά γλαστράκια εξάγωνου σχήματος και διαφορετικών υψών στα οποία μπορούν να φυτευτούν διάφορα φυτά. Στην κατασκευή περιλαμβάνεται η δεξαμενή νερού και ένας χώρος στον οποίο μπαίνει το ηλεκτρονικό κύκλωμα για τον έλεγχο του ποτίσματος.</w:t>
      </w:r>
    </w:p>
    <w:p>
      <w:pPr>
        <w:pStyle w:val="Normal"/>
        <w:rPr/>
      </w:pPr>
      <w:r>
        <w:rPr/>
        <w:t>Με τον έλεγχο της υγρασίας του χώματος και της παροχής νερού, τα φυτά μπορούν να αναπτυχθούν πιο υγιή. Τόσο η έλλειψη νερού όσο και το υπερβολικό πότισμα μπορούν να προκαλέσουν την καταστροφή του φυτού, ιδιαίτερα όταν πρόκειται για ευαίσθητα στην πρόσληψη νερού μυρωδικά. Με το προτεινόμενο σχέδιο το φυτό προσλαμβάνει την ποσότητα νερού που χρειάζεται για την καλύτερη ανάπτυξή του ακριβώς όταν τη χρειάζεται.</w:t>
      </w:r>
    </w:p>
    <w:p>
      <w:pPr>
        <w:pStyle w:val="Normal"/>
        <w:rPr/>
      </w:pPr>
      <w:r>
        <w:rPr/>
        <w:t>Επιπλέον, δεν απαιτείται από τον ιδιοκτήτη του φυτού να θυμάται κάθε πότε πρέπει να το ποτίσει. Το φυτό είναι αυτόνομο και απαιτείται μόνο η πλήρωση της δεξαμενής με νερό όποτε χρειάζεται. Στην περίπτωση που το νερό στη δεξαμενή εξαντλείται θα ανάβει ένα κόκκινο φωτάκι έτσι ώστε να ενημερώνεται ο ιδιοκτήτης ότι πρέπει να τη γεμίσει. Ιδιαίτερα στα απαιτητικά αστικά περιβάλλοντα αυτό είναι μία ελάφρυνση από ένα καθημερινό καθήκον.</w:t>
      </w:r>
    </w:p>
    <w:p>
      <w:pPr>
        <w:pStyle w:val="Normal"/>
        <w:rPr/>
      </w:pPr>
      <w:r>
        <w:rPr/>
        <w:t>Ένα βασικό πλεονέκτημα της κατασκευής είναι ότι γίνεται εξ</w:t>
      </w:r>
      <w:r>
        <w:rPr/>
        <w:t>οικονόμηση νερ</w:t>
      </w:r>
      <w:r>
        <w:rPr/>
        <w:t>ού</w:t>
      </w:r>
      <w:r>
        <w:rPr/>
        <w:t xml:space="preserve">. </w:t>
      </w:r>
      <w:r>
        <w:rPr/>
        <w:t>Χρησιμοποιείται μόνο όσο νερό χρειάζεται και στο χρόνο που χρειάζεται. Αυτό θα ήταν ιδιαίτερα σημαντικό στην εφαρμογή σε μεγαλύτερη κλίμακα.</w:t>
      </w:r>
    </w:p>
    <w:p>
      <w:pPr>
        <w:pStyle w:val="Normal"/>
        <w:rPr/>
      </w:pPr>
      <w:r>
        <w:rPr/>
        <w:t>Η γλάστρα μπορεί εύκολα να εκτυπωθεί σε 3</w:t>
      </w:r>
      <w:r>
        <w:rPr>
          <w:lang w:val="en-US"/>
        </w:rPr>
        <w:t>D</w:t>
      </w:r>
      <w:r>
        <w:rPr/>
        <w:t xml:space="preserve"> εκτυπωτή με βάση το σχέδιο, σε διάφορα χρώματα και μεγέθη. Είναι σχεδιασμένη έτσι ώστε να συναρμολογείται εύκολα και να χωρίζεται σε κομμάτια για να γεμίσει η δεξαμενή νερού, να πλυθεί, να ανανεωθούν τα φυτά ή ακόμα να αλλαχτούν τα εξαρτήματα της κατασκευής.</w:t>
      </w:r>
    </w:p>
    <w:p>
      <w:pPr>
        <w:pStyle w:val="Normal"/>
        <w:rPr>
          <w:b/>
          <w:b/>
        </w:rPr>
      </w:pPr>
      <w:r>
        <w:rPr>
          <w:b/>
        </w:rPr>
        <w:t>Θεματική</w:t>
      </w:r>
    </w:p>
    <w:p>
      <w:pPr>
        <w:pStyle w:val="Normal"/>
        <w:rPr/>
      </w:pPr>
      <w:r>
        <w:rPr/>
        <w:t xml:space="preserve">Το συγκεκριμένο έργο εντάσσεται στη θεματική της αστικής κηπουρικής, η οποία αναφέρεται στην ανάπτυξη φυτών στις πόλεις και γύρω από αυτές. Η αστική κηπουρική αποτελεί μέρος του αστικού οικοσυστήματος και της οικονομίας των πόλεων. </w:t>
      </w:r>
    </w:p>
    <w:p>
      <w:pPr>
        <w:pStyle w:val="Normal"/>
        <w:rPr/>
      </w:pPr>
      <w:r>
        <w:rPr/>
        <w:t>Η αστική κηπουρική συμβάλει στη βελτίωση της ποιότητας της τροφής που καταναλώνεται στα αστικά κέντρα και στην προώθηση πιο υγιεινής διατροφής. Συγχρόνως, μειώνει το κόστος ενός νοικοκυριού για διατροφή αλλά και το οικολογικό αποτύπωμα της καλλιέργειας (γη, νερό, καύσιμα από τη μεταφορά της τροφής).</w:t>
      </w:r>
    </w:p>
    <w:p>
      <w:pPr>
        <w:pStyle w:val="Normal"/>
        <w:rPr/>
      </w:pPr>
      <w:r>
        <w:rPr/>
        <w:t xml:space="preserve">Η συγκεκριμένη πρόταση θα μπορούσε να επεκταθεί και για τη διαχείριση μεγαλύτερων αγροτικών εκτάσεων. </w:t>
      </w:r>
      <w:r>
        <w:rPr/>
        <w:t>Η διαχείριση του ποτίσματος μίας καλλιέργειας με αυτόν τον τρόπο θα επέφερε μ</w:t>
      </w:r>
      <w:r>
        <w:rPr/>
        <w:t xml:space="preserve">εγαλύτερη εξοικονόμηση νερού </w:t>
      </w:r>
      <w:r>
        <w:rPr/>
        <w:t>και υ</w:t>
      </w:r>
      <w:r>
        <w:rPr/>
        <w:t>γιείς καλλιέργειες.</w:t>
      </w:r>
    </w:p>
    <w:p>
      <w:pPr>
        <w:pStyle w:val="Normal"/>
        <w:rPr>
          <w:b/>
          <w:b/>
        </w:rPr>
      </w:pPr>
      <w:r>
        <w:rPr>
          <w:b/>
        </w:rPr>
        <w:t>Τεχνολογίες - υλοποίηση</w:t>
      </w:r>
    </w:p>
    <w:p>
      <w:pPr>
        <w:pStyle w:val="Normal"/>
        <w:rPr/>
      </w:pPr>
      <w:r>
        <w:rPr/>
        <w:t>Αφορμή και κίνητρο για τη συμμετοχή μας στο διαγωνισμό, είναι η αξιοποίηση του αναβαθμισμένου εξοπλισμού που παρέλαβε το σχολείο μας την περσινή χρονιά. Σε αυτόν περιλαμβάνεται ένας 3</w:t>
      </w:r>
      <w:r>
        <w:rPr>
          <w:lang w:val="en-US"/>
        </w:rPr>
        <w:t>D</w:t>
      </w:r>
      <w:r>
        <w:rPr/>
        <w:t xml:space="preserve"> εκτυπωτής, ένα 3</w:t>
      </w:r>
      <w:r>
        <w:rPr>
          <w:lang w:val="en-US"/>
        </w:rPr>
        <w:t>D</w:t>
      </w:r>
      <w:r>
        <w:rPr/>
        <w:t xml:space="preserve"> </w:t>
      </w:r>
      <w:r>
        <w:rPr>
          <w:lang w:val="en-US"/>
        </w:rPr>
        <w:t>scanner</w:t>
      </w:r>
      <w:r>
        <w:rPr/>
        <w:t xml:space="preserve">, </w:t>
      </w:r>
      <w:r>
        <w:rPr/>
        <w:t>8</w:t>
      </w:r>
      <w:r>
        <w:rPr/>
        <w:t xml:space="preserve"> εκπαιδευτικά </w:t>
      </w:r>
      <w:r>
        <w:rPr>
          <w:lang w:val="en-US"/>
        </w:rPr>
        <w:t>set</w:t>
      </w:r>
      <w:r>
        <w:rPr/>
        <w:t xml:space="preserve"> </w:t>
      </w:r>
      <w:r>
        <w:rPr>
          <w:lang w:val="en-US"/>
        </w:rPr>
        <w:t>Arduino</w:t>
      </w:r>
      <w:r>
        <w:rPr/>
        <w:t xml:space="preserve"> </w:t>
      </w:r>
      <w:r>
        <w:rPr>
          <w:lang w:val="en-US"/>
        </w:rPr>
        <w:t>Uno</w:t>
      </w:r>
      <w:r>
        <w:rPr/>
        <w:t xml:space="preserve"> και </w:t>
      </w:r>
      <w:r>
        <w:rPr/>
        <w:t>10</w:t>
      </w:r>
      <w:r>
        <w:rPr/>
        <w:t xml:space="preserve"> σταθμοί εργασίας με </w:t>
      </w:r>
      <w:r>
        <w:rPr>
          <w:lang w:val="en-US"/>
        </w:rPr>
        <w:t>Raspberry</w:t>
      </w:r>
      <w:r>
        <w:rPr/>
        <w:t xml:space="preserve"> </w:t>
      </w:r>
      <w:r>
        <w:rPr>
          <w:lang w:val="en-US"/>
        </w:rPr>
        <w:t>pi</w:t>
      </w:r>
      <w:r>
        <w:rPr/>
        <w:t xml:space="preserve">.  </w:t>
      </w:r>
    </w:p>
    <w:p>
      <w:pPr>
        <w:pStyle w:val="Normal"/>
        <w:rPr/>
      </w:pPr>
      <w:r>
        <w:rPr/>
        <w:t>Για την εκτύπωση της γλάστρας θα χρησιμοποιηθεί ο 3</w:t>
      </w:r>
      <w:r>
        <w:rPr>
          <w:lang w:val="en-US"/>
        </w:rPr>
        <w:t>D</w:t>
      </w:r>
      <w:r>
        <w:rPr/>
        <w:t xml:space="preserve"> εκτυπωτής του εργαστηρίου τεχνολογίας του σχολείου. Για το σχέδιο της γλάστρας θα χρησιμοποιηθεί το </w:t>
      </w:r>
      <w:r>
        <w:rPr>
          <w:lang w:val="en-US"/>
        </w:rPr>
        <w:t>online</w:t>
      </w:r>
      <w:r>
        <w:rPr/>
        <w:t xml:space="preserve"> ελεύθερο λογισμικό </w:t>
      </w:r>
      <w:r>
        <w:rPr>
          <w:lang w:val="en-US"/>
        </w:rPr>
        <w:t>Tinkercad</w:t>
      </w:r>
      <w:r>
        <w:rPr/>
        <w:t xml:space="preserve">. </w:t>
      </w:r>
      <w:r>
        <w:rPr/>
        <w:t xml:space="preserve">Με την αξιοποίηση του 3D εκτυπωτή </w:t>
      </w:r>
      <w:r>
        <w:rPr/>
        <w:t xml:space="preserve">κατασκευάζεται μία ολοκληρωμένη διάταξη με τη γλάστρα, τη δεξαμενή νερού και τα ηλεκτρονικά </w:t>
      </w:r>
      <w:r>
        <w:rPr/>
        <w:t>προσαρμοσμένη στις απαιτήσεις του έργου</w:t>
      </w:r>
      <w:r>
        <w:rPr/>
        <w:t xml:space="preserve">. Το ενδεικτικό σχέδιο υπάρχει στο αρχείο </w:t>
      </w:r>
      <w:r>
        <w:rPr>
          <w:highlight w:val="yellow"/>
        </w:rPr>
        <w:t>&lt;</w:t>
      </w:r>
      <w:r>
        <w:rPr>
          <w:highlight w:val="yellow"/>
          <w:lang w:val="en-US"/>
        </w:rPr>
        <w:t>link</w:t>
      </w:r>
      <w:r>
        <w:rPr>
          <w:highlight w:val="yellow"/>
        </w:rPr>
        <w:t xml:space="preserve"> στο σχέδιο&gt;</w:t>
      </w:r>
      <w:r>
        <w:rPr/>
        <w:t xml:space="preserve">. </w:t>
      </w:r>
    </w:p>
    <w:p>
      <w:pPr>
        <w:pStyle w:val="Normal"/>
        <w:rPr/>
      </w:pPr>
      <w:r>
        <w:rPr/>
        <w:t xml:space="preserve">Για τον έλεγχο της στάθμης του νερού και της υγρασίας του χώματος χρησιμοποιήθηκε </w:t>
      </w:r>
      <w:r>
        <w:rPr>
          <w:lang w:val="en-US"/>
        </w:rPr>
        <w:t>Arduino</w:t>
      </w:r>
      <w:r>
        <w:rPr/>
        <w:t xml:space="preserve"> </w:t>
      </w:r>
      <w:r>
        <w:rPr>
          <w:lang w:val="en-US"/>
        </w:rPr>
        <w:t>Uno</w:t>
      </w:r>
      <w:r>
        <w:rPr/>
        <w:t xml:space="preserve">. Για τη μέτρηση της υγρασίας του χώματος θα χρησιμοποιηθεί αισθητήρας υγρασίας ο οποίος μετά από ρύθμιση στο λογισμικό θα δίνει την υγρασία σε ποσοστό %. Για τη μέτρηση της στάθμης νερού θα τοποθετηθεί στη δεξαμενή ένας δεύτερος αισθητήρας υγρασίας που θα δίνει το κατάλληλο σήμα όταν η στάθμη φτάσει στο κατώτατο επίπεδο. Θα υπάρχει ακόμα μία αντλία ποτίσματος, η οποία θα συνδέεται μέσω κατάλληλης διάταξης για την ενίσχυση του ρεύματος σε μία ψηφιακή έξοδο του </w:t>
      </w:r>
      <w:r>
        <w:rPr>
          <w:lang w:val="en-US"/>
        </w:rPr>
        <w:t>Arduino</w:t>
      </w:r>
      <w:r>
        <w:rPr/>
        <w:t xml:space="preserve">. </w:t>
      </w:r>
    </w:p>
    <w:p>
      <w:pPr>
        <w:pStyle w:val="Normal"/>
        <w:rPr/>
      </w:pPr>
      <w:r>
        <w:rPr/>
        <w:t xml:space="preserve">Για την προβολή της κατάστασης του συστήματος θα υπάρχουν ενδεικτικά </w:t>
      </w:r>
      <w:r>
        <w:rPr>
          <w:lang w:val="en-US"/>
        </w:rPr>
        <w:t>led</w:t>
      </w:r>
      <w:r>
        <w:rPr/>
        <w:t xml:space="preserve"> τα οποία θα ειδοποιούν για τα επίπεδα της υγρασίας στο χώμα, τη στάθμη του νερού στη δεξαμενή και την κατάσταση ποτίσματος. Το κύκλωμα θα τροφοδοτείται είτε από τροφοδοτικό είτε εναλλακτικά από επαναφορτιζόμενη μπαταρία με φωτοβολταϊκό πάνελ.</w:t>
      </w:r>
    </w:p>
    <w:p>
      <w:pPr>
        <w:pStyle w:val="Normal"/>
        <w:rPr/>
      </w:pPr>
      <w:r>
        <w:rPr/>
        <w:t xml:space="preserve">Το λογισμικό για τον έλεγχο των αισθητήρων, της αντλίας και των ενδείξεων θα αναπτυχθεί στην πλατφόρμα </w:t>
      </w:r>
      <w:r>
        <w:rPr>
          <w:lang w:val="en-US"/>
        </w:rPr>
        <w:t>Arduino</w:t>
      </w:r>
      <w:r>
        <w:rPr/>
        <w:t xml:space="preserve">. </w:t>
      </w:r>
      <w:r>
        <w:rPr/>
        <w:t xml:space="preserve">Ένα αρχικό </w:t>
      </w:r>
      <w:r>
        <w:rPr/>
        <w:t xml:space="preserve">διάγραμμα ροής του προγράμματος </w:t>
      </w:r>
      <w:r>
        <w:rPr/>
        <w:t xml:space="preserve">υπάρχει στον φάκελο </w:t>
      </w:r>
      <w:r>
        <w:rPr/>
        <w:t>&lt;</w:t>
      </w:r>
      <w:r>
        <w:rPr>
          <w:lang w:val="en-US"/>
        </w:rPr>
        <w:t>link</w:t>
      </w:r>
      <w:r>
        <w:rPr/>
        <w:t xml:space="preserve"> στο διάγραμμα ροής&gt;.</w:t>
      </w:r>
    </w:p>
    <w:p>
      <w:pPr>
        <w:pStyle w:val="Normal"/>
        <w:rPr/>
      </w:pPr>
      <w:r>
        <w:rPr/>
        <w:t>Το έργο θα μπορεί να αναπαραχθεί με βάση τις οδηγίες. Θα δίνεται το σχέδιο της γλάστρας για εκτύπωση σε 3</w:t>
      </w:r>
      <w:r>
        <w:rPr>
          <w:lang w:val="en-US"/>
        </w:rPr>
        <w:t>D</w:t>
      </w:r>
      <w:r>
        <w:rPr/>
        <w:t xml:space="preserve"> εκτυπωτή, το σχέδιο του κυκλώματος και το πρόγραμμα.</w:t>
      </w:r>
    </w:p>
    <w:p>
      <w:pPr>
        <w:pStyle w:val="Normal"/>
        <w:rPr>
          <w:b/>
          <w:b/>
        </w:rPr>
      </w:pPr>
      <w:r>
        <w:rPr>
          <w:b/>
        </w:rPr>
        <w:t>Επεκτάσεις</w:t>
      </w:r>
    </w:p>
    <w:p>
      <w:pPr>
        <w:pStyle w:val="Normal"/>
        <w:rPr/>
      </w:pPr>
      <w:r>
        <w:rPr/>
        <w:t xml:space="preserve">Εξετάζεται η δυνατότητα επέκτασης του έργου με την ενσωμάτωση ενός </w:t>
      </w:r>
      <w:r>
        <w:rPr>
          <w:lang w:val="en-US"/>
        </w:rPr>
        <w:t xml:space="preserve">WiFi </w:t>
      </w:r>
      <w:r>
        <w:rPr>
          <w:lang w:val="el-GR"/>
        </w:rPr>
        <w:t>module για τη βελτίωση της εποπτείας της κατάστασης. Μέσω αυτού θα μπορούσαν να στέλνονται ειδοποιήσεις μέσω email και να λειτουργεί μία ιστοσελίδα με πληροφορίες για την κατάσταση του συστήματος.</w:t>
      </w:r>
      <w:r>
        <w:rPr/>
        <w:t xml:space="preserve"> </w:t>
      </w:r>
    </w:p>
    <w:p>
      <w:pPr>
        <w:pStyle w:val="Normal"/>
        <w:rPr>
          <w:b/>
          <w:b/>
        </w:rPr>
      </w:pPr>
      <w:r>
        <w:rPr>
          <w:b/>
        </w:rPr>
        <w:t>Ομάδα έργου</w:t>
      </w:r>
    </w:p>
    <w:p>
      <w:pPr>
        <w:pStyle w:val="Normal"/>
        <w:rPr/>
      </w:pPr>
      <w:r>
        <w:rPr/>
        <w:t>Στο έργο συμμετέχουν μαθητές τ</w:t>
      </w:r>
      <w:r>
        <w:rPr/>
        <w:t xml:space="preserve">ης Β’ </w:t>
      </w:r>
      <w:r>
        <w:rPr/>
        <w:t>τάξ</w:t>
      </w:r>
      <w:r>
        <w:rPr/>
        <w:t>ης</w:t>
      </w:r>
      <w:r>
        <w:rPr/>
        <w:t xml:space="preserve"> του 1</w:t>
      </w:r>
      <w:r>
        <w:rPr>
          <w:vertAlign w:val="superscript"/>
        </w:rPr>
        <w:t>ου</w:t>
      </w:r>
      <w:r>
        <w:rPr/>
        <w:t xml:space="preserve"> Γυμνασίου Ρόδου υπό την καθοδήγηση της καθηγήτριας Αγγελικής Νικολάου.</w:t>
      </w:r>
    </w:p>
    <w:p>
      <w:pPr>
        <w:pStyle w:val="Normal"/>
        <w:rPr/>
      </w:pPr>
      <w:r>
        <w:rPr/>
        <w:t>Οι συναντήσεις των μαθητών γίνονται μετά το σχολικό ωράριο στο χώρο του σχολείου. Αν και όλοι οι μαθητές συνεργάζονται μεταξύ τους για το έργο, έχουν δημιουργηθεί κάποιες ομάδες οι οποίες έχουν αναλάβει ένα μέρος του. Συγκεκριμένα οι ομάδες είναι οι ακόλουθες:</w:t>
      </w:r>
    </w:p>
    <w:p>
      <w:pPr>
        <w:pStyle w:val="Normal"/>
        <w:numPr>
          <w:ilvl w:val="0"/>
          <w:numId w:val="1"/>
        </w:numPr>
        <w:rPr/>
      </w:pPr>
      <w:r>
        <w:rPr/>
        <w:t xml:space="preserve">Ομάδα προγραμματισμού </w:t>
      </w:r>
      <w:r>
        <w:rPr/>
        <w:t>η οποία ασχολείται περισσότερο με το πρόγραμμα του Arduino.</w:t>
      </w:r>
    </w:p>
    <w:p>
      <w:pPr>
        <w:pStyle w:val="Normal"/>
        <w:numPr>
          <w:ilvl w:val="0"/>
          <w:numId w:val="1"/>
        </w:numPr>
        <w:rPr/>
      </w:pPr>
      <w:r>
        <w:rPr/>
        <w:t xml:space="preserve">Ομάδα σχεδίασης </w:t>
      </w:r>
      <w:r>
        <w:rPr/>
        <w:t>η οποία έχει αναλάβει τη σχεδίαση της γλάστρας για την εκτύπωση στον 3D εκτυπωτή.</w:t>
      </w:r>
      <w:r>
        <w:rPr/>
        <w:t xml:space="preserve"> </w:t>
      </w:r>
    </w:p>
    <w:p>
      <w:pPr>
        <w:pStyle w:val="Normal"/>
        <w:numPr>
          <w:ilvl w:val="0"/>
          <w:numId w:val="1"/>
        </w:numPr>
        <w:rPr/>
      </w:pPr>
      <w:r>
        <w:rPr/>
        <w:t xml:space="preserve">Ομάδα </w:t>
      </w:r>
      <w:r>
        <w:rPr/>
        <w:t xml:space="preserve">ηλεκτρονικών η οποία σχεδιάζει το κύκλωμα και την κατασκευή.  </w:t>
      </w:r>
    </w:p>
    <w:p>
      <w:pPr>
        <w:pStyle w:val="Normal"/>
        <w:rPr/>
      </w:pPr>
      <w:r>
        <w:rPr/>
        <w:t>Φωτογραφίες της ομάδας κατά τις συναντήσεις υπάρχουν στον φάκελο &lt;</w:t>
      </w:r>
      <w:r>
        <w:rPr>
          <w:lang w:val="en-US"/>
        </w:rPr>
        <w:t>link</w:t>
      </w:r>
      <w:r>
        <w:rPr/>
        <w:t>&gt;.</w:t>
      </w:r>
    </w:p>
    <w:p>
      <w:pPr>
        <w:pStyle w:val="Normal"/>
        <w:rPr>
          <w:b/>
          <w:b/>
        </w:rPr>
      </w:pPr>
      <w:r>
        <w:rPr>
          <w:b/>
        </w:rPr>
        <w:t>Κόστος υλοποίησης</w:t>
      </w:r>
    </w:p>
    <w:tbl>
      <w:tblPr>
        <w:tblStyle w:val="TableGrid"/>
        <w:tblW w:w="6745" w:type="dxa"/>
        <w:jc w:val="left"/>
        <w:tblInd w:w="0" w:type="dxa"/>
        <w:tblCellMar>
          <w:top w:w="0" w:type="dxa"/>
          <w:left w:w="107" w:type="dxa"/>
          <w:bottom w:w="0" w:type="dxa"/>
          <w:right w:w="108" w:type="dxa"/>
        </w:tblCellMar>
        <w:tblLook w:noVBand="1" w:val="04a0" w:noHBand="0" w:lastColumn="0" w:firstColumn="1" w:lastRow="0" w:firstRow="1"/>
      </w:tblPr>
      <w:tblGrid>
        <w:gridCol w:w="5069"/>
        <w:gridCol w:w="1675"/>
      </w:tblGrid>
      <w:tr>
        <w:trPr>
          <w:trHeight w:val="288" w:hRule="exact"/>
        </w:trPr>
        <w:tc>
          <w:tcPr>
            <w:tcW w:w="5069"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color="auto" w:fill="A8D08D" w:themeFill="accent6" w:themeFillTint="99" w:val="clear"/>
          </w:tcPr>
          <w:p>
            <w:pPr>
              <w:pStyle w:val="Normal"/>
              <w:spacing w:lineRule="auto" w:line="240" w:before="0" w:after="0"/>
              <w:rPr>
                <w:rFonts w:ascii="Calibri" w:hAnsi="Calibri" w:cs="Calibri"/>
                <w:b/>
                <w:b/>
              </w:rPr>
            </w:pPr>
            <w:r>
              <w:rPr>
                <w:rFonts w:cs="Calibri"/>
                <w:b/>
                <w:lang w:val="el-GR"/>
              </w:rPr>
              <w:t>ΕΙΔΟΣ</w:t>
            </w:r>
          </w:p>
        </w:tc>
        <w:tc>
          <w:tcPr>
            <w:tcW w:w="1675"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color="auto" w:fill="A8D08D" w:themeFill="accent6" w:themeFillTint="99" w:val="clear"/>
          </w:tcPr>
          <w:p>
            <w:pPr>
              <w:pStyle w:val="Normal"/>
              <w:spacing w:lineRule="auto" w:line="240" w:before="0" w:after="0"/>
              <w:jc w:val="center"/>
              <w:rPr>
                <w:rFonts w:ascii="Calibri" w:hAnsi="Calibri" w:cs="Calibri"/>
                <w:b/>
                <w:b/>
              </w:rPr>
            </w:pPr>
            <w:r>
              <w:rPr>
                <w:rFonts w:cs="Calibri"/>
                <w:b/>
                <w:lang w:val="el-GR"/>
              </w:rPr>
              <w:t>ΤΙΜΗ</w:t>
            </w:r>
          </w:p>
        </w:tc>
      </w:tr>
      <w:tr>
        <w:trPr>
          <w:trHeight w:val="288" w:hRule="exact"/>
        </w:trPr>
        <w:tc>
          <w:tcPr>
            <w:tcW w:w="5069"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ind w:left="360" w:hanging="0"/>
              <w:rPr>
                <w:rFonts w:ascii="Calibri" w:hAnsi="Calibri" w:cs="Calibri"/>
                <w:lang w:val="en-US"/>
              </w:rPr>
            </w:pPr>
            <w:r>
              <w:rPr>
                <w:rFonts w:cs="Calibri"/>
                <w:lang w:val="en-US"/>
              </w:rPr>
              <w:t>Arduino</w:t>
            </w:r>
            <w:r>
              <w:rPr>
                <w:rFonts w:cs="Calibri"/>
              </w:rPr>
              <w:t xml:space="preserve"> </w:t>
            </w:r>
            <w:r>
              <w:rPr>
                <w:rFonts w:cs="Calibri"/>
                <w:lang w:val="en-US"/>
              </w:rPr>
              <w:t>Nano</w:t>
            </w:r>
            <w:r>
              <w:rPr>
                <w:rFonts w:cs="Calibri"/>
              </w:rPr>
              <w:t xml:space="preserve">     </w:t>
            </w:r>
            <w:r>
              <w:rPr>
                <w:rFonts w:cs="Calibri"/>
                <w:lang w:val="en-US"/>
              </w:rPr>
              <w:t xml:space="preserve">       </w:t>
            </w:r>
            <w:r>
              <w:rPr>
                <w:rFonts w:cs="Calibri"/>
              </w:rPr>
              <w:t xml:space="preserve">  </w:t>
            </w:r>
            <w:r>
              <w:rPr>
                <w:rFonts w:cs="Calibri"/>
                <w:lang w:val="en-US"/>
              </w:rPr>
              <w:t xml:space="preserve">                            </w:t>
            </w:r>
          </w:p>
        </w:tc>
        <w:tc>
          <w:tcPr>
            <w:tcW w:w="1675"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jc w:val="center"/>
              <w:rPr>
                <w:rFonts w:ascii="Calibri" w:hAnsi="Calibri" w:cs="Calibri"/>
              </w:rPr>
            </w:pPr>
            <w:r>
              <w:rPr>
                <w:rFonts w:cs="Calibri"/>
                <w:lang w:val="en-US"/>
              </w:rPr>
              <w:t>7</w:t>
            </w:r>
            <w:r>
              <w:rPr>
                <w:rFonts w:cs="Calibri"/>
              </w:rPr>
              <w:t xml:space="preserve"> €</w:t>
            </w:r>
          </w:p>
        </w:tc>
      </w:tr>
      <w:tr>
        <w:trPr>
          <w:trHeight w:val="288" w:hRule="exact"/>
        </w:trPr>
        <w:tc>
          <w:tcPr>
            <w:tcW w:w="5069"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ind w:left="360" w:hanging="0"/>
              <w:rPr>
                <w:rFonts w:ascii="Calibri" w:hAnsi="Calibri" w:cs="Calibri"/>
              </w:rPr>
            </w:pPr>
            <w:r>
              <w:rPr>
                <w:rFonts w:cs="Calibri"/>
              </w:rPr>
              <w:t xml:space="preserve">Βυθιζόμενη αντλία   </w:t>
            </w:r>
            <w:r>
              <w:rPr>
                <w:rFonts w:cs="Calibri"/>
                <w:lang w:val="en-US"/>
              </w:rPr>
              <w:t xml:space="preserve">                                  </w:t>
            </w:r>
          </w:p>
        </w:tc>
        <w:tc>
          <w:tcPr>
            <w:tcW w:w="1675"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jc w:val="center"/>
              <w:rPr>
                <w:rFonts w:ascii="Calibri" w:hAnsi="Calibri" w:cs="Calibri"/>
              </w:rPr>
            </w:pPr>
            <w:r>
              <w:rPr>
                <w:rFonts w:cs="Calibri"/>
                <w:lang w:val="en-US"/>
              </w:rPr>
              <w:t>5</w:t>
            </w:r>
            <w:r>
              <w:rPr>
                <w:rFonts w:cs="Calibri"/>
              </w:rPr>
              <w:t xml:space="preserve"> €</w:t>
            </w:r>
          </w:p>
        </w:tc>
      </w:tr>
      <w:tr>
        <w:trPr>
          <w:trHeight w:val="288" w:hRule="exact"/>
        </w:trPr>
        <w:tc>
          <w:tcPr>
            <w:tcW w:w="5069"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ind w:left="360" w:hanging="0"/>
              <w:rPr>
                <w:rFonts w:ascii="Calibri" w:hAnsi="Calibri" w:cs="Calibri"/>
                <w:lang w:val="en-US"/>
              </w:rPr>
            </w:pPr>
            <w:r>
              <w:rPr>
                <w:rFonts w:cs="Calibri"/>
              </w:rPr>
              <w:t xml:space="preserve">Σωληνάκι                </w:t>
            </w:r>
            <w:r>
              <w:rPr>
                <w:rFonts w:cs="Calibri"/>
                <w:lang w:val="en-US"/>
              </w:rPr>
              <w:t xml:space="preserve">              </w:t>
            </w:r>
            <w:r>
              <w:rPr>
                <w:rFonts w:cs="Calibri"/>
              </w:rPr>
              <w:t xml:space="preserve"> </w:t>
            </w:r>
            <w:r>
              <w:rPr>
                <w:rFonts w:cs="Calibri"/>
                <w:lang w:val="en-US"/>
              </w:rPr>
              <w:t xml:space="preserve">                     </w:t>
            </w:r>
          </w:p>
        </w:tc>
        <w:tc>
          <w:tcPr>
            <w:tcW w:w="1675"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jc w:val="center"/>
              <w:rPr>
                <w:rFonts w:ascii="Calibri" w:hAnsi="Calibri" w:cs="Calibri"/>
              </w:rPr>
            </w:pPr>
            <w:r>
              <w:rPr>
                <w:rFonts w:cs="Calibri"/>
                <w:lang w:val="en-US"/>
              </w:rPr>
              <w:t>0,60</w:t>
            </w:r>
            <w:r>
              <w:rPr>
                <w:rFonts w:cs="Calibri"/>
              </w:rPr>
              <w:t xml:space="preserve"> €</w:t>
            </w:r>
          </w:p>
        </w:tc>
      </w:tr>
      <w:tr>
        <w:trPr>
          <w:trHeight w:val="288" w:hRule="exact"/>
        </w:trPr>
        <w:tc>
          <w:tcPr>
            <w:tcW w:w="5069"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ind w:left="360" w:hanging="0"/>
              <w:rPr>
                <w:rFonts w:ascii="Calibri" w:hAnsi="Calibri" w:cs="Calibri"/>
              </w:rPr>
            </w:pPr>
            <w:r>
              <w:rPr>
                <w:rFonts w:cs="Calibri"/>
                <w:lang w:val="en-US"/>
              </w:rPr>
              <w:t>Transistor</w:t>
            </w:r>
            <w:r>
              <w:rPr>
                <w:rFonts w:cs="Calibri"/>
              </w:rPr>
              <w:t xml:space="preserve">              </w:t>
            </w:r>
            <w:r>
              <w:rPr>
                <w:rFonts w:cs="Calibri"/>
                <w:lang w:val="en-US"/>
              </w:rPr>
              <w:t xml:space="preserve">                                     </w:t>
            </w:r>
          </w:p>
        </w:tc>
        <w:tc>
          <w:tcPr>
            <w:tcW w:w="1675"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jc w:val="center"/>
              <w:rPr>
                <w:rFonts w:ascii="Calibri" w:hAnsi="Calibri" w:cs="Calibri"/>
              </w:rPr>
            </w:pPr>
            <w:r>
              <w:rPr>
                <w:rFonts w:cs="Calibri"/>
                <w:lang w:val="en-US"/>
              </w:rPr>
              <w:t>1</w:t>
            </w:r>
            <w:r>
              <w:rPr>
                <w:rFonts w:cs="Calibri"/>
              </w:rPr>
              <w:t xml:space="preserve"> €</w:t>
            </w:r>
          </w:p>
        </w:tc>
      </w:tr>
      <w:tr>
        <w:trPr>
          <w:trHeight w:val="288" w:hRule="exact"/>
        </w:trPr>
        <w:tc>
          <w:tcPr>
            <w:tcW w:w="5069"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ind w:left="360" w:hanging="0"/>
              <w:rPr>
                <w:rFonts w:ascii="Calibri" w:hAnsi="Calibri" w:cs="Calibri"/>
              </w:rPr>
            </w:pPr>
            <w:r>
              <w:rPr>
                <w:rFonts w:cs="Calibri"/>
              </w:rPr>
              <w:t>Αντιστάσεις</w:t>
            </w:r>
            <w:r>
              <w:rPr>
                <w:rFonts w:cs="Calibri"/>
                <w:lang w:val="en-US"/>
              </w:rPr>
              <w:t xml:space="preserve">                                              </w:t>
            </w:r>
          </w:p>
        </w:tc>
        <w:tc>
          <w:tcPr>
            <w:tcW w:w="1675"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jc w:val="center"/>
              <w:rPr>
                <w:rFonts w:ascii="Calibri" w:hAnsi="Calibri" w:cs="Calibri"/>
              </w:rPr>
            </w:pPr>
            <w:r>
              <w:rPr>
                <w:rFonts w:cs="Calibri"/>
                <w:lang w:val="en-US"/>
              </w:rPr>
              <w:t>1</w:t>
            </w:r>
            <w:r>
              <w:rPr>
                <w:rFonts w:cs="Calibri"/>
              </w:rPr>
              <w:t xml:space="preserve"> €</w:t>
            </w:r>
          </w:p>
        </w:tc>
      </w:tr>
      <w:tr>
        <w:trPr>
          <w:trHeight w:val="288" w:hRule="exact"/>
        </w:trPr>
        <w:tc>
          <w:tcPr>
            <w:tcW w:w="5069"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ind w:left="360" w:hanging="0"/>
              <w:rPr>
                <w:rFonts w:ascii="Calibri" w:hAnsi="Calibri" w:cs="Calibri"/>
              </w:rPr>
            </w:pPr>
            <w:r>
              <w:rPr>
                <w:rFonts w:cs="Calibri"/>
              </w:rPr>
              <w:t xml:space="preserve">Καλώδια    </w:t>
            </w:r>
            <w:r>
              <w:rPr>
                <w:rFonts w:cs="Calibri"/>
                <w:lang w:val="en-US"/>
              </w:rPr>
              <w:t xml:space="preserve">                                                  </w:t>
            </w:r>
          </w:p>
        </w:tc>
        <w:tc>
          <w:tcPr>
            <w:tcW w:w="1675"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jc w:val="center"/>
              <w:rPr>
                <w:rFonts w:ascii="Calibri" w:hAnsi="Calibri" w:cs="Calibri"/>
              </w:rPr>
            </w:pPr>
            <w:r>
              <w:rPr>
                <w:rFonts w:cs="Calibri"/>
                <w:lang w:val="en-US"/>
              </w:rPr>
              <w:t>1</w:t>
            </w:r>
            <w:r>
              <w:rPr>
                <w:rFonts w:cs="Calibri"/>
              </w:rPr>
              <w:t xml:space="preserve"> €</w:t>
            </w:r>
          </w:p>
        </w:tc>
      </w:tr>
      <w:tr>
        <w:trPr>
          <w:trHeight w:val="288" w:hRule="exact"/>
        </w:trPr>
        <w:tc>
          <w:tcPr>
            <w:tcW w:w="5069"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ind w:left="360" w:hanging="0"/>
              <w:rPr>
                <w:rFonts w:ascii="Calibri" w:hAnsi="Calibri" w:cs="Calibri"/>
              </w:rPr>
            </w:pPr>
            <w:r>
              <w:rPr>
                <w:rFonts w:cs="Calibri"/>
                <w:lang w:val="en-US"/>
              </w:rPr>
              <w:t xml:space="preserve">LED                                                               </w:t>
            </w:r>
          </w:p>
        </w:tc>
        <w:tc>
          <w:tcPr>
            <w:tcW w:w="1675"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jc w:val="center"/>
              <w:rPr>
                <w:rFonts w:ascii="Calibri" w:hAnsi="Calibri" w:cs="Calibri"/>
                <w:lang w:val="en-US"/>
              </w:rPr>
            </w:pPr>
            <w:r>
              <w:rPr>
                <w:rFonts w:cs="Calibri"/>
                <w:lang w:val="en-US"/>
              </w:rPr>
              <w:t>0,20</w:t>
            </w:r>
            <w:r>
              <w:rPr>
                <w:rFonts w:cs="Calibri"/>
              </w:rPr>
              <w:t xml:space="preserve"> €</w:t>
            </w:r>
          </w:p>
        </w:tc>
      </w:tr>
      <w:tr>
        <w:trPr>
          <w:trHeight w:val="288" w:hRule="exact"/>
        </w:trPr>
        <w:tc>
          <w:tcPr>
            <w:tcW w:w="5069"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ind w:left="360" w:hanging="0"/>
              <w:rPr>
                <w:rFonts w:ascii="Calibri" w:hAnsi="Calibri" w:cs="Calibri"/>
              </w:rPr>
            </w:pPr>
            <w:r>
              <w:rPr>
                <w:rFonts w:cs="Calibri"/>
              </w:rPr>
              <w:t xml:space="preserve">Αισθητήρας στάθμης νερού     </w:t>
            </w:r>
            <w:r>
              <w:rPr>
                <w:rFonts w:cs="Calibri"/>
                <w:lang w:val="en-US"/>
              </w:rPr>
              <w:t xml:space="preserve">               </w:t>
            </w:r>
          </w:p>
        </w:tc>
        <w:tc>
          <w:tcPr>
            <w:tcW w:w="1675"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jc w:val="center"/>
              <w:rPr>
                <w:rFonts w:ascii="Calibri" w:hAnsi="Calibri" w:cs="Calibri"/>
                <w:lang w:val="en-US"/>
              </w:rPr>
            </w:pPr>
            <w:r>
              <w:rPr>
                <w:rFonts w:cs="Calibri"/>
                <w:lang w:val="en-US"/>
              </w:rPr>
              <w:t>3,50</w:t>
            </w:r>
            <w:r>
              <w:rPr>
                <w:rFonts w:cs="Calibri"/>
              </w:rPr>
              <w:t xml:space="preserve"> €</w:t>
            </w:r>
          </w:p>
        </w:tc>
      </w:tr>
      <w:tr>
        <w:trPr>
          <w:trHeight w:val="288" w:hRule="exact"/>
        </w:trPr>
        <w:tc>
          <w:tcPr>
            <w:tcW w:w="5069"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ind w:left="360" w:hanging="0"/>
              <w:rPr>
                <w:rFonts w:ascii="Calibri" w:hAnsi="Calibri" w:cs="Calibri"/>
              </w:rPr>
            </w:pPr>
            <w:r>
              <w:rPr>
                <w:rFonts w:cs="Calibri"/>
              </w:rPr>
              <w:t>Αισθητήρες υγρασίας εδάφους</w:t>
            </w:r>
            <w:r>
              <w:rPr>
                <w:rFonts w:cs="Calibri"/>
                <w:lang w:val="en-US"/>
              </w:rPr>
              <w:t xml:space="preserve">              </w:t>
            </w:r>
          </w:p>
        </w:tc>
        <w:tc>
          <w:tcPr>
            <w:tcW w:w="1675"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jc w:val="center"/>
              <w:rPr>
                <w:rFonts w:ascii="Calibri" w:hAnsi="Calibri" w:cs="Calibri"/>
                <w:lang w:val="en-US"/>
              </w:rPr>
            </w:pPr>
            <w:r>
              <w:rPr>
                <w:rFonts w:cs="Calibri"/>
                <w:lang w:val="en-US"/>
              </w:rPr>
              <w:t>2</w:t>
            </w:r>
            <w:r>
              <w:rPr>
                <w:rFonts w:cs="Calibri"/>
              </w:rPr>
              <w:t xml:space="preserve"> €</w:t>
            </w:r>
          </w:p>
        </w:tc>
      </w:tr>
      <w:tr>
        <w:trPr>
          <w:trHeight w:val="288" w:hRule="exact"/>
        </w:trPr>
        <w:tc>
          <w:tcPr>
            <w:tcW w:w="5069"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ind w:left="360" w:hanging="0"/>
              <w:rPr>
                <w:rFonts w:ascii="Calibri" w:hAnsi="Calibri" w:cs="Calibri"/>
                <w:lang w:val="en-US"/>
              </w:rPr>
            </w:pPr>
            <w:r>
              <w:rPr>
                <w:rFonts w:cs="Calibri"/>
                <w:lang w:val="en-US"/>
              </w:rPr>
              <w:t xml:space="preserve">Breadboard                                                  </w:t>
            </w:r>
          </w:p>
        </w:tc>
        <w:tc>
          <w:tcPr>
            <w:tcW w:w="1675"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jc w:val="center"/>
              <w:rPr>
                <w:rFonts w:ascii="Calibri" w:hAnsi="Calibri" w:cs="Calibri"/>
                <w:lang w:val="en-US"/>
              </w:rPr>
            </w:pPr>
            <w:r>
              <w:rPr>
                <w:rFonts w:cs="Calibri"/>
                <w:lang w:val="en-US"/>
              </w:rPr>
              <w:t>1</w:t>
            </w:r>
            <w:r>
              <w:rPr>
                <w:rFonts w:cs="Calibri"/>
              </w:rPr>
              <w:t xml:space="preserve"> €</w:t>
            </w:r>
          </w:p>
        </w:tc>
      </w:tr>
      <w:tr>
        <w:trPr>
          <w:trHeight w:val="288" w:hRule="exact"/>
        </w:trPr>
        <w:tc>
          <w:tcPr>
            <w:tcW w:w="5069"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ind w:left="360" w:hanging="0"/>
              <w:rPr>
                <w:rFonts w:ascii="Calibri" w:hAnsi="Calibri" w:cs="Calibri"/>
                <w:lang w:val="en-US"/>
              </w:rPr>
            </w:pPr>
            <w:r>
              <w:rPr>
                <w:rFonts w:cs="Calibri"/>
                <w:lang w:val="en-US"/>
              </w:rPr>
              <w:t xml:space="preserve">PLA                                                               </w:t>
            </w:r>
          </w:p>
        </w:tc>
        <w:tc>
          <w:tcPr>
            <w:tcW w:w="1675"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jc w:val="center"/>
              <w:rPr>
                <w:rFonts w:ascii="Calibri" w:hAnsi="Calibri" w:cs="Calibri"/>
                <w:lang w:val="en-US"/>
              </w:rPr>
            </w:pPr>
            <w:r>
              <w:rPr>
                <w:rFonts w:cs="Calibri"/>
                <w:lang w:val="en-US"/>
              </w:rPr>
              <w:t>6</w:t>
            </w:r>
            <w:r>
              <w:rPr>
                <w:rFonts w:cs="Calibri"/>
              </w:rPr>
              <w:t xml:space="preserve"> €</w:t>
            </w:r>
          </w:p>
        </w:tc>
      </w:tr>
      <w:tr>
        <w:trPr>
          <w:trHeight w:val="288" w:hRule="exact"/>
        </w:trPr>
        <w:tc>
          <w:tcPr>
            <w:tcW w:w="5069"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ind w:left="360" w:hanging="0"/>
              <w:rPr>
                <w:rFonts w:ascii="Calibri" w:hAnsi="Calibri" w:cs="Calibri"/>
              </w:rPr>
            </w:pPr>
            <w:r>
              <w:rPr>
                <w:rFonts w:cs="Calibri"/>
                <w:lang w:val="en-US"/>
              </w:rPr>
              <w:t xml:space="preserve">Τροφοδοτικό                 </w:t>
            </w:r>
            <w:r>
              <w:rPr>
                <w:rFonts w:cs="Calibri"/>
              </w:rPr>
              <w:t xml:space="preserve">                             </w:t>
            </w:r>
          </w:p>
        </w:tc>
        <w:tc>
          <w:tcPr>
            <w:tcW w:w="1675"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jc w:val="center"/>
              <w:rPr>
                <w:rFonts w:ascii="Calibri" w:hAnsi="Calibri" w:cs="Calibri"/>
                <w:lang w:val="en-US"/>
              </w:rPr>
            </w:pPr>
            <w:r>
              <w:rPr>
                <w:rFonts w:cs="Calibri"/>
                <w:lang w:val="en-US"/>
              </w:rPr>
              <w:t>5</w:t>
            </w:r>
            <w:r>
              <w:rPr>
                <w:rFonts w:cs="Calibri"/>
              </w:rPr>
              <w:t xml:space="preserve"> €</w:t>
            </w:r>
          </w:p>
        </w:tc>
      </w:tr>
      <w:tr>
        <w:trPr>
          <w:trHeight w:val="288" w:hRule="exact"/>
        </w:trPr>
        <w:tc>
          <w:tcPr>
            <w:tcW w:w="5069"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ind w:left="360" w:hanging="0"/>
              <w:rPr>
                <w:rFonts w:ascii="Calibri" w:hAnsi="Calibri" w:cs="Calibri"/>
              </w:rPr>
            </w:pPr>
            <w:r>
              <w:rPr>
                <w:rFonts w:cs="Calibri"/>
                <w:lang w:val="el-GR"/>
              </w:rPr>
              <w:t>Φωτοβολταϊκό πάνελ</w:t>
            </w:r>
          </w:p>
        </w:tc>
        <w:tc>
          <w:tcPr>
            <w:tcW w:w="1675"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jc w:val="center"/>
              <w:rPr>
                <w:rFonts w:ascii="Calibri" w:hAnsi="Calibri" w:cs="Calibri"/>
                <w:lang w:val="el-GR"/>
              </w:rPr>
            </w:pPr>
            <w:r>
              <w:rPr>
                <w:rFonts w:cs="Calibri"/>
                <w:lang w:val="el-GR"/>
              </w:rPr>
            </w:r>
          </w:p>
        </w:tc>
      </w:tr>
      <w:tr>
        <w:trPr>
          <w:trHeight w:val="288" w:hRule="exact"/>
        </w:trPr>
        <w:tc>
          <w:tcPr>
            <w:tcW w:w="5069"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ind w:left="360" w:hanging="0"/>
              <w:rPr>
                <w:rFonts w:ascii="Calibri" w:hAnsi="Calibri" w:cs="Calibri"/>
              </w:rPr>
            </w:pPr>
            <w:r>
              <w:rPr>
                <w:rFonts w:cs="Calibri"/>
                <w:lang w:val="el-GR"/>
              </w:rPr>
              <w:t>Επαναφορτιζόμενη μπαταρία</w:t>
            </w:r>
          </w:p>
        </w:tc>
        <w:tc>
          <w:tcPr>
            <w:tcW w:w="1675"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jc w:val="center"/>
              <w:rPr>
                <w:rFonts w:ascii="Calibri" w:hAnsi="Calibri" w:cs="Calibri"/>
                <w:lang w:val="el-GR"/>
              </w:rPr>
            </w:pPr>
            <w:r>
              <w:rPr>
                <w:rFonts w:cs="Calibri"/>
                <w:lang w:val="el-GR"/>
              </w:rPr>
            </w:r>
          </w:p>
        </w:tc>
      </w:tr>
      <w:tr>
        <w:trPr>
          <w:trHeight w:val="288" w:hRule="exact"/>
        </w:trPr>
        <w:tc>
          <w:tcPr>
            <w:tcW w:w="5069"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ind w:left="360" w:hanging="0"/>
              <w:rPr>
                <w:rFonts w:ascii="Calibri" w:hAnsi="Calibri" w:cs="Calibri"/>
              </w:rPr>
            </w:pPr>
            <w:r>
              <w:rPr>
                <w:rFonts w:cs="Calibri"/>
                <w:lang w:val="el-GR"/>
              </w:rPr>
              <w:t>Κύκλωμα φόρτισης</w:t>
            </w:r>
          </w:p>
        </w:tc>
        <w:tc>
          <w:tcPr>
            <w:tcW w:w="1675"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fill="auto" w:val="clear"/>
          </w:tcPr>
          <w:p>
            <w:pPr>
              <w:pStyle w:val="Normal"/>
              <w:spacing w:lineRule="auto" w:line="240" w:before="0" w:after="0"/>
              <w:jc w:val="center"/>
              <w:rPr>
                <w:rFonts w:ascii="Calibri" w:hAnsi="Calibri" w:cs="Calibri"/>
                <w:lang w:val="el-GR"/>
              </w:rPr>
            </w:pPr>
            <w:r>
              <w:rPr>
                <w:rFonts w:cs="Calibri"/>
                <w:lang w:val="el-GR"/>
              </w:rPr>
            </w:r>
          </w:p>
        </w:tc>
      </w:tr>
      <w:tr>
        <w:trPr>
          <w:trHeight w:val="288" w:hRule="exact"/>
        </w:trPr>
        <w:tc>
          <w:tcPr>
            <w:tcW w:w="5069"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color="auto" w:fill="A8D08D" w:themeFill="accent6" w:themeFillTint="99" w:val="clear"/>
          </w:tcPr>
          <w:p>
            <w:pPr>
              <w:pStyle w:val="Normal"/>
              <w:spacing w:lineRule="auto" w:line="240" w:before="0" w:after="0"/>
              <w:rPr>
                <w:rFonts w:ascii="Calibri" w:hAnsi="Calibri" w:cs="Calibri"/>
                <w:b/>
                <w:b/>
                <w:lang w:val="en-US"/>
              </w:rPr>
            </w:pPr>
            <w:r>
              <w:rPr>
                <w:rFonts w:cs="Calibri"/>
                <w:b/>
                <w:lang w:val="el-GR"/>
              </w:rPr>
              <w:t>ΣΥΝΟΛΟ</w:t>
            </w:r>
          </w:p>
        </w:tc>
        <w:tc>
          <w:tcPr>
            <w:tcW w:w="1675" w:type="dxa"/>
            <w:tcBorders>
              <w:top w:val="single" w:sz="12" w:space="0" w:color="385623"/>
              <w:left w:val="single" w:sz="12" w:space="0" w:color="385623"/>
              <w:bottom w:val="single" w:sz="12" w:space="0" w:color="385623"/>
              <w:right w:val="single" w:sz="12" w:space="0" w:color="385623"/>
              <w:insideH w:val="single" w:sz="12" w:space="0" w:color="385623"/>
              <w:insideV w:val="single" w:sz="12" w:space="0" w:color="385623"/>
            </w:tcBorders>
            <w:shd w:color="auto" w:fill="A8D08D" w:themeFill="accent6" w:themeFillTint="99" w:val="clear"/>
          </w:tcPr>
          <w:p>
            <w:pPr>
              <w:pStyle w:val="Normal"/>
              <w:spacing w:lineRule="auto" w:line="240" w:before="0" w:after="0"/>
              <w:jc w:val="center"/>
              <w:rPr>
                <w:rFonts w:ascii="Calibri" w:hAnsi="Calibri" w:cs="Calibri"/>
                <w:b/>
                <w:b/>
                <w:lang w:val="en-US"/>
              </w:rPr>
            </w:pPr>
            <w:r>
              <w:rPr>
                <w:rFonts w:cs="Calibri"/>
                <w:b/>
                <w:lang w:val="en-US"/>
              </w:rPr>
              <w:t xml:space="preserve">38,30 </w:t>
            </w:r>
            <w:r>
              <w:rPr>
                <w:rFonts w:cs="Calibri"/>
                <w:b/>
              </w:rPr>
              <w:t>€</w:t>
            </w:r>
          </w:p>
        </w:tc>
      </w:tr>
    </w:tbl>
    <w:p>
      <w:pPr>
        <w:pStyle w:val="Normal"/>
        <w:rPr/>
      </w:pPr>
      <w:r>
        <w:rPr/>
      </w:r>
    </w:p>
    <w:p>
      <w:pPr>
        <w:pStyle w:val="Normal"/>
        <w:rPr>
          <w:b/>
          <w:b/>
        </w:rPr>
      </w:pPr>
      <w:r>
        <w:rPr>
          <w:b/>
        </w:rPr>
        <w:t>Σύνδεσμοι</w:t>
      </w:r>
    </w:p>
    <w:p>
      <w:pPr>
        <w:pStyle w:val="Normal"/>
        <w:rPr/>
      </w:pPr>
      <w:r>
        <w:rPr/>
        <w:t>2</w:t>
      </w:r>
      <w:r>
        <w:rPr>
          <w:vertAlign w:val="superscript"/>
        </w:rPr>
        <w:t>ος</w:t>
      </w:r>
      <w:r>
        <w:rPr/>
        <w:t xml:space="preserve"> Πανελλήνιος Διαγωνισμός Ανοιχτών Τεχνολογιών στην Εκπαίδευση </w:t>
      </w:r>
      <w:hyperlink r:id="rId2">
        <w:r>
          <w:rPr>
            <w:rStyle w:val="Style14"/>
          </w:rPr>
          <w:t>https://robotics.ellak.gr/</w:t>
        </w:r>
      </w:hyperlink>
    </w:p>
    <w:p>
      <w:pPr>
        <w:pStyle w:val="Normal"/>
        <w:rPr/>
      </w:pPr>
      <w:r>
        <w:rPr>
          <w:lang w:val="en-US"/>
        </w:rPr>
        <w:t xml:space="preserve">Arduino Uno </w:t>
      </w:r>
      <w:hyperlink r:id="rId3">
        <w:r>
          <w:rPr>
            <w:rStyle w:val="Style14"/>
            <w:lang w:val="en-US"/>
          </w:rPr>
          <w:t>https://store.arduino.cc/arduino-uno-rev3</w:t>
        </w:r>
      </w:hyperlink>
      <w:hyperlink r:id="rId4">
        <w:r>
          <w:rPr>
            <w:lang w:val="en-US"/>
          </w:rPr>
          <w:t xml:space="preserve"> </w:t>
        </w:r>
      </w:hyperlink>
    </w:p>
    <w:p>
      <w:pPr>
        <w:pStyle w:val="Normal"/>
        <w:rPr/>
      </w:pPr>
      <w:r>
        <w:rPr>
          <w:lang w:val="en-US"/>
        </w:rPr>
        <w:t xml:space="preserve">3D printer </w:t>
      </w:r>
      <w:r>
        <w:rPr>
          <w:lang w:val="en-US"/>
        </w:rPr>
        <w:t>Ultimaker 2+</w:t>
      </w:r>
      <w:r>
        <w:rPr>
          <w:lang w:val="en-US"/>
        </w:rPr>
        <w:t xml:space="preserve"> </w:t>
      </w:r>
      <w:hyperlink r:id="rId5">
        <w:r>
          <w:rPr>
            <w:rStyle w:val="Style14"/>
            <w:lang w:val="en-US"/>
          </w:rPr>
          <w:t>https://ultimaker.com/3d-printers/ultimaker-2-plus</w:t>
        </w:r>
      </w:hyperlink>
      <w:hyperlink r:id="rId6">
        <w:r>
          <w:rPr>
            <w:lang w:val="en-US"/>
          </w:rPr>
          <w:t xml:space="preserve"> </w:t>
        </w:r>
      </w:hyperlink>
    </w:p>
    <w:p>
      <w:pPr>
        <w:pStyle w:val="Normal"/>
        <w:rPr/>
      </w:pPr>
      <w:r>
        <w:rPr>
          <w:lang w:val="en-US"/>
        </w:rPr>
        <w:t xml:space="preserve">Tinkercad </w:t>
      </w:r>
      <w:hyperlink r:id="rId7">
        <w:r>
          <w:rPr>
            <w:rStyle w:val="Style14"/>
            <w:lang w:val="en-US"/>
          </w:rPr>
          <w:t>https://www.tinkercad.com/</w:t>
        </w:r>
      </w:hyperlink>
    </w:p>
    <w:p>
      <w:pPr>
        <w:pStyle w:val="Normal"/>
        <w:rPr/>
      </w:pPr>
      <w:r>
        <w:rPr/>
        <w:t xml:space="preserve">Αστική κηπουρική </w:t>
      </w:r>
      <w:hyperlink r:id="rId8">
        <w:r>
          <w:rPr>
            <w:rStyle w:val="Style14"/>
            <w:lang w:val="en-US"/>
          </w:rPr>
          <w:t>https</w:t>
        </w:r>
        <w:r>
          <w:rPr>
            <w:rStyle w:val="Style14"/>
          </w:rPr>
          <w:t>://</w:t>
        </w:r>
        <w:r>
          <w:rPr>
            <w:rStyle w:val="Style14"/>
            <w:lang w:val="en-US"/>
          </w:rPr>
          <w:t>www</w:t>
        </w:r>
        <w:r>
          <w:rPr>
            <w:rStyle w:val="Style14"/>
          </w:rPr>
          <w:t>.</w:t>
        </w:r>
        <w:r>
          <w:rPr>
            <w:rStyle w:val="Style14"/>
            <w:lang w:val="en-US"/>
          </w:rPr>
          <w:t>ruaf</w:t>
        </w:r>
        <w:r>
          <w:rPr>
            <w:rStyle w:val="Style14"/>
          </w:rPr>
          <w:t>.</w:t>
        </w:r>
        <w:r>
          <w:rPr>
            <w:rStyle w:val="Style14"/>
            <w:lang w:val="en-US"/>
          </w:rPr>
          <w:t>org</w:t>
        </w:r>
        <w:r>
          <w:rPr>
            <w:rStyle w:val="Style14"/>
          </w:rPr>
          <w:t>/</w:t>
        </w:r>
        <w:r>
          <w:rPr>
            <w:rStyle w:val="Style14"/>
            <w:lang w:val="en-US"/>
          </w:rPr>
          <w:t>urban</w:t>
        </w:r>
        <w:r>
          <w:rPr>
            <w:rStyle w:val="Style14"/>
          </w:rPr>
          <w:t>-</w:t>
        </w:r>
        <w:r>
          <w:rPr>
            <w:rStyle w:val="Style14"/>
            <w:lang w:val="en-US"/>
          </w:rPr>
          <w:t>agriculture</w:t>
        </w:r>
        <w:r>
          <w:rPr>
            <w:rStyle w:val="Style14"/>
          </w:rPr>
          <w:t>-</w:t>
        </w:r>
        <w:r>
          <w:rPr>
            <w:rStyle w:val="Style14"/>
            <w:lang w:val="en-US"/>
          </w:rPr>
          <w:t>what</w:t>
        </w:r>
        <w:r>
          <w:rPr>
            <w:rStyle w:val="Style14"/>
          </w:rPr>
          <w:t>-</w:t>
        </w:r>
        <w:r>
          <w:rPr>
            <w:rStyle w:val="Style14"/>
            <w:lang w:val="en-US"/>
          </w:rPr>
          <w:t>and</w:t>
        </w:r>
        <w:r>
          <w:rPr>
            <w:rStyle w:val="Style14"/>
          </w:rPr>
          <w:t>-</w:t>
        </w:r>
        <w:r>
          <w:rPr>
            <w:rStyle w:val="Style14"/>
            <w:lang w:val="en-US"/>
          </w:rPr>
          <w:t>why</w:t>
        </w:r>
      </w:hyperlink>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c4658"/>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Style14">
    <w:name w:val="Σύνδεσμος διαδικτύου"/>
    <w:basedOn w:val="DefaultParagraphFont"/>
    <w:uiPriority w:val="99"/>
    <w:unhideWhenUsed/>
    <w:rsid w:val="00cc7922"/>
    <w:rPr>
      <w:color w:val="0000FF"/>
      <w:u w:val="single"/>
    </w:rPr>
  </w:style>
  <w:style w:type="character" w:styleId="FollowedHyperlink">
    <w:name w:val="FollowedHyperlink"/>
    <w:basedOn w:val="DefaultParagraphFont"/>
    <w:uiPriority w:val="99"/>
    <w:semiHidden/>
    <w:unhideWhenUsed/>
    <w:qFormat/>
    <w:rsid w:val="00cc7922"/>
    <w:rPr>
      <w:color w:val="954F72" w:themeColor="followedHyperlink"/>
      <w:u w:val="single"/>
    </w:rPr>
  </w:style>
  <w:style w:type="character" w:styleId="UnresolvedMention">
    <w:name w:val="Unresolved Mention"/>
    <w:basedOn w:val="DefaultParagraphFont"/>
    <w:uiPriority w:val="99"/>
    <w:semiHidden/>
    <w:unhideWhenUsed/>
    <w:qFormat/>
    <w:rsid w:val="00397ab8"/>
    <w:rPr>
      <w:color w:val="605E5C"/>
      <w:shd w:fill="E1DFDD" w:val="clear"/>
    </w:rPr>
  </w:style>
  <w:style w:type="character" w:styleId="ListLabel1">
    <w:name w:val="ListLabel 1"/>
    <w:qFormat/>
    <w:rPr>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ListLabel6">
    <w:name w:val="ListLabel 6"/>
    <w:qFormat/>
    <w:rPr>
      <w:lang w:val="en-US"/>
    </w:rPr>
  </w:style>
  <w:style w:type="character" w:styleId="Style15">
    <w:name w:val="Κουκκίδες"/>
    <w:qFormat/>
    <w:rPr>
      <w:rFonts w:ascii="OpenSymbol" w:hAnsi="OpenSymbol" w:eastAsia="OpenSymbol" w:cs="OpenSymbol"/>
    </w:rPr>
  </w:style>
  <w:style w:type="paragraph" w:styleId="Style16">
    <w:name w:val="Επικεφαλίδα"/>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Ευρετήριο"/>
    <w:basedOn w:val="Normal"/>
    <w:qFormat/>
    <w:pPr>
      <w:suppressLineNumbers/>
    </w:pPr>
    <w:rPr>
      <w:rFonts w:cs="Lohit Devanagari"/>
    </w:rPr>
  </w:style>
  <w:style w:type="paragraph" w:styleId="ListParagraph">
    <w:name w:val="List Paragraph"/>
    <w:basedOn w:val="Normal"/>
    <w:uiPriority w:val="34"/>
    <w:qFormat/>
    <w:rsid w:val="00bc465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c4658"/>
    <w:pPr>
      <w:spacing w:after="0" w:line="240" w:lineRule="auto"/>
    </w:pPr>
    <w:rPr>
      <w:lang w:val="el-G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obotics.ellak.gr/" TargetMode="External"/><Relationship Id="rId3" Type="http://schemas.openxmlformats.org/officeDocument/2006/relationships/hyperlink" Target="https://store.arduino.cc/arduino-uno-rev3" TargetMode="External"/><Relationship Id="rId4" Type="http://schemas.openxmlformats.org/officeDocument/2006/relationships/hyperlink" Target="" TargetMode="External"/><Relationship Id="rId5" Type="http://schemas.openxmlformats.org/officeDocument/2006/relationships/hyperlink" Target="https://ultimaker.com/3d-printers/ultimaker-2-plus" TargetMode="External"/><Relationship Id="rId6" Type="http://schemas.openxmlformats.org/officeDocument/2006/relationships/hyperlink" Target="" TargetMode="External"/><Relationship Id="rId7" Type="http://schemas.openxmlformats.org/officeDocument/2006/relationships/hyperlink" Target="https://www.tinkercad.com/dashboard" TargetMode="External"/><Relationship Id="rId8" Type="http://schemas.openxmlformats.org/officeDocument/2006/relationships/hyperlink" Target="https://www.ruaf.org/urban-agriculture-what-and-why"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Application>LibreOffice/6.0.7.3$Linux_X86_64 LibreOffice_project/00m0$Build-3</Application>
  <Pages>4</Pages>
  <Words>951</Words>
  <Characters>5453</Characters>
  <CharactersWithSpaces>6884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2019-11-22T20:10:00Z</dcterms:created>
  <dc:creator>mimi</dc:creator>
  <dc:description/>
  <dc:language>el-GR</dc:language>
  <cp:lastModifiedBy/>
  <dcterms:modified xsi:type="dcterms:W3CDTF">2019-11-25T18:42:15Z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