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Assignment - 2</w:t>
      </w:r>
    </w:p>
    <w:p>
      <w:pPr>
        <w:spacing w:after="0" w:before="0"/>
      </w:pPr>
    </w:p>
    <w:p>
      <w:pPr>
        <w:spacing w:after="0" w:before="0"/>
      </w:pPr>
      <w:r>
        <w:t>1. List and explain properties of Decomposition.</w:t>
      </w:r>
    </w:p>
    <w:p>
      <w:pPr>
        <w:spacing w:after="0" w:before="0"/>
      </w:pPr>
    </w:p>
    <w:p>
      <w:pPr>
        <w:spacing w:after="0" w:before="0"/>
      </w:pPr>
      <w:r>
        <w:t>In DBMS, decomposition is the process of breaking a relation into two or more sub-relations to eliminate redundancy and improve data integrity.</w:t>
      </w:r>
    </w:p>
    <w:p>
      <w:pPr>
        <w:spacing w:after="0" w:before="0"/>
      </w:pPr>
    </w:p>
    <w:p>
      <w:pPr>
        <w:spacing w:after="0" w:before="0"/>
      </w:pPr>
      <w:r>
        <w:t>The key properties are:</w:t>
      </w:r>
    </w:p>
    <w:p>
      <w:pPr>
        <w:spacing w:after="0" w:before="0"/>
      </w:pPr>
    </w:p>
    <w:p>
      <w:pPr>
        <w:spacing w:after="0" w:before="0"/>
      </w:pPr>
      <w:r>
        <w:t>1) Lossless Join:</w:t>
      </w:r>
    </w:p>
    <w:p>
      <w:pPr>
        <w:spacing w:after="0" w:before="0"/>
      </w:pPr>
      <w:r>
        <w:t>A decomposition is lossless if we can reconstruct the original relation from the decomposed relations using natural join.</w:t>
      </w:r>
    </w:p>
    <w:p>
      <w:pPr>
        <w:spacing w:after="0" w:before="0"/>
      </w:pPr>
      <w:r>
        <w:t>Example: R → R1, R2</w:t>
      </w:r>
    </w:p>
    <w:p>
      <w:pPr>
        <w:spacing w:after="0" w:before="0"/>
      </w:pPr>
    </w:p>
    <w:p>
      <w:pPr>
        <w:spacing w:after="0" w:before="0"/>
      </w:pPr>
      <w:r>
        <w:t>2) Dependency Preservation:</w:t>
      </w:r>
    </w:p>
    <w:p>
      <w:pPr>
        <w:spacing w:after="0" w:before="0"/>
      </w:pPr>
      <w:r>
        <w:t>A decomposition preserves dependencies if all the functional dependencies can be enforced on the individual decomposed relations without the need to join them.</w:t>
      </w:r>
    </w:p>
    <w:p>
      <w:pPr>
        <w:spacing w:after="0" w:before="0"/>
      </w:pPr>
      <w:r>
        <w:t>Example: R(A, B, C) with A → B, B → C</w:t>
      </w:r>
    </w:p>
    <w:p>
      <w:pPr>
        <w:spacing w:after="0" w:before="0"/>
      </w:pPr>
      <w:r>
        <w:t>Decompose into R1(A, B) and R2(B, C)</w:t>
      </w:r>
    </w:p>
    <w:p>
      <w:pPr>
        <w:spacing w:after="0" w:before="0"/>
      </w:pPr>
    </w:p>
    <w:p>
      <w:pPr>
        <w:spacing w:after="0" w:before="0"/>
      </w:pPr>
      <w:r>
        <w:t>3) Redundancy Reduction:</w:t>
      </w:r>
    </w:p>
    <w:p>
      <w:pPr>
        <w:spacing w:after="0" w:before="0"/>
      </w:pPr>
      <w:r>
        <w:t>It should aim to eliminate redundancy which can lead to anomalies (insertion, update, deletion).</w:t>
      </w:r>
    </w:p>
    <w:p>
      <w:pPr>
        <w:spacing w:after="0" w:before="0"/>
      </w:pPr>
    </w:p>
    <w:p>
      <w:pPr>
        <w:spacing w:after="0" w:before="0"/>
      </w:pPr>
      <w:r>
        <w:t>4) Normalization:</w:t>
      </w:r>
    </w:p>
    <w:p>
      <w:pPr>
        <w:spacing w:after="0" w:before="0"/>
      </w:pPr>
      <w:r>
        <w:t>Decomposition often results in relations that satisfy higher normal forms (like 3NF, BCNF) to avoid anomalies.</w:t>
      </w:r>
    </w:p>
    <w:p>
      <w:pPr>
        <w:spacing w:after="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