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6C0E8" w14:textId="77777777" w:rsidR="005741E6" w:rsidRDefault="005741E6">
      <w:pPr>
        <w:spacing w:before="800"/>
      </w:pPr>
    </w:p>
    <w:p w14:paraId="15C3361D" w14:textId="77777777" w:rsidR="005741E6" w:rsidRPr="00DB7F68" w:rsidRDefault="00000000">
      <w:pPr>
        <w:spacing w:after="200"/>
        <w:jc w:val="center"/>
        <w:rPr>
          <w:color w:val="000000" w:themeColor="text1"/>
        </w:rPr>
      </w:pPr>
      <w:r w:rsidRPr="00DB7F68">
        <w:rPr>
          <w:b/>
          <w:bCs/>
          <w:color w:val="000000" w:themeColor="text1"/>
          <w:sz w:val="44"/>
          <w:szCs w:val="44"/>
        </w:rPr>
        <w:t>OOV Benchmark &amp; Bigram-Gap Dataset Pipeline</w:t>
      </w:r>
    </w:p>
    <w:p w14:paraId="7CFFA1FD" w14:textId="77777777" w:rsidR="005741E6" w:rsidRPr="00DB7F68" w:rsidRDefault="00000000">
      <w:pPr>
        <w:spacing w:after="100"/>
        <w:jc w:val="center"/>
        <w:rPr>
          <w:color w:val="000000" w:themeColor="text1"/>
        </w:rPr>
      </w:pPr>
      <w:r w:rsidRPr="00DB7F68">
        <w:rPr>
          <w:i/>
          <w:iCs/>
          <w:color w:val="000000" w:themeColor="text1"/>
          <w:sz w:val="24"/>
          <w:szCs w:val="24"/>
        </w:rPr>
        <w:t>Improving Out-of-Vocabulary Coverage for a Custom Nepali TTS Voice via Bigram Mining, Category-Balanced Utterance Design, and Intelligibility Evaluation</w:t>
      </w:r>
    </w:p>
    <w:p w14:paraId="23CEA779" w14:textId="77777777" w:rsidR="00F4251B" w:rsidRDefault="00F4251B" w:rsidP="00F4251B">
      <w:pPr>
        <w:rPr>
          <w:color w:val="000000" w:themeColor="text1"/>
        </w:rPr>
      </w:pPr>
    </w:p>
    <w:p w14:paraId="52E7D810" w14:textId="77777777" w:rsidR="00F4251B" w:rsidRDefault="00F4251B" w:rsidP="00F4251B">
      <w:pPr>
        <w:rPr>
          <w:color w:val="000000" w:themeColor="text1"/>
        </w:rPr>
      </w:pPr>
    </w:p>
    <w:p w14:paraId="56C550E3" w14:textId="49FB909E" w:rsidR="005741E6" w:rsidRPr="00F4251B" w:rsidRDefault="00000000" w:rsidP="00F4251B">
      <w:pPr>
        <w:rPr>
          <w:b/>
          <w:bCs/>
          <w:color w:val="000000" w:themeColor="text1"/>
          <w:sz w:val="32"/>
          <w:szCs w:val="32"/>
        </w:rPr>
      </w:pPr>
      <w:r w:rsidRPr="00F4251B">
        <w:rPr>
          <w:b/>
          <w:bCs/>
          <w:color w:val="000000" w:themeColor="text1"/>
          <w:sz w:val="32"/>
          <w:szCs w:val="32"/>
        </w:rPr>
        <w:t>1. Overview</w:t>
      </w:r>
    </w:p>
    <w:p w14:paraId="6ABCE995" w14:textId="77777777" w:rsidR="005741E6" w:rsidRPr="00DB7F68" w:rsidRDefault="00000000">
      <w:pPr>
        <w:spacing w:after="160"/>
        <w:rPr>
          <w:color w:val="000000" w:themeColor="text1"/>
        </w:rPr>
      </w:pPr>
      <w:r w:rsidRPr="00DB7F68">
        <w:rPr>
          <w:color w:val="000000" w:themeColor="text1"/>
        </w:rPr>
        <w:t>This document describes an end-to-end pipeline for improving out-of-vocabulary (OOV) handling in a custom-trained Nepali text-to-speech (TTS) voice. The approach follows a benchmark-driven strategy: identify the bigrams the model already knows (in-vocabulary, IV), mine a large corpus for words containing bigrams the model has never seen (OOV), build a category-balanced benchmark of OOV vs. IV words, collect volunteer recordings reading structured utterances built from those words, and evaluate intelligibility to quantify the OOV penalty.</w:t>
      </w:r>
    </w:p>
    <w:p w14:paraId="6C59E027" w14:textId="533E7F94" w:rsidR="005741E6" w:rsidRPr="00DB7F68" w:rsidRDefault="00000000">
      <w:pPr>
        <w:spacing w:after="160"/>
        <w:rPr>
          <w:color w:val="000000" w:themeColor="text1"/>
        </w:rPr>
      </w:pPr>
      <w:r w:rsidRPr="00DB7F68">
        <w:rPr>
          <w:color w:val="000000" w:themeColor="text1"/>
        </w:rPr>
        <w:t xml:space="preserve">The pipeline </w:t>
      </w:r>
      <w:r w:rsidR="00DB7F68">
        <w:rPr>
          <w:color w:val="000000" w:themeColor="text1"/>
        </w:rPr>
        <w:t xml:space="preserve">consists of sequential </w:t>
      </w:r>
      <w:r w:rsidRPr="00DB7F68">
        <w:rPr>
          <w:color w:val="000000" w:themeColor="text1"/>
        </w:rPr>
        <w:t>steps, spanning vocabulary extraction, corpus mining, OOV detection, categorization, utterance/recording-script generation, audio post-processing, and model synthesis + intelligibility evaluation.</w:t>
      </w:r>
    </w:p>
    <w:p w14:paraId="4EF92F01" w14:textId="77777777" w:rsidR="005741E6" w:rsidRPr="00DB7F68" w:rsidRDefault="00000000">
      <w:pPr>
        <w:pStyle w:val="Heading2"/>
        <w:spacing w:before="260" w:after="120"/>
        <w:rPr>
          <w:color w:val="000000" w:themeColor="text1"/>
        </w:rPr>
      </w:pPr>
      <w:r w:rsidRPr="00DB7F68">
        <w:rPr>
          <w:color w:val="000000" w:themeColor="text1"/>
        </w:rPr>
        <w:t>1.1 Who this document is for</w:t>
      </w:r>
    </w:p>
    <w:p w14:paraId="488D1680" w14:textId="77777777" w:rsidR="005741E6" w:rsidRPr="00DB7F68" w:rsidRDefault="00000000">
      <w:pPr>
        <w:pStyle w:val="ListParagraph"/>
        <w:numPr>
          <w:ilvl w:val="0"/>
          <w:numId w:val="1"/>
        </w:numPr>
        <w:spacing w:after="80"/>
        <w:rPr>
          <w:color w:val="000000" w:themeColor="text1"/>
        </w:rPr>
      </w:pPr>
      <w:r w:rsidRPr="00DB7F68">
        <w:rPr>
          <w:color w:val="000000" w:themeColor="text1"/>
        </w:rPr>
        <w:t>Engineers reproducing or extending the pipeline for a new speaker or language variety (SOP).</w:t>
      </w:r>
    </w:p>
    <w:p w14:paraId="67A4FDDF" w14:textId="77777777" w:rsidR="005741E6" w:rsidRPr="00DB7F68" w:rsidRDefault="00000000">
      <w:pPr>
        <w:pStyle w:val="ListParagraph"/>
        <w:numPr>
          <w:ilvl w:val="0"/>
          <w:numId w:val="1"/>
        </w:numPr>
        <w:spacing w:after="80"/>
        <w:rPr>
          <w:color w:val="000000" w:themeColor="text1"/>
        </w:rPr>
      </w:pPr>
      <w:r w:rsidRPr="00DB7F68">
        <w:rPr>
          <w:color w:val="000000" w:themeColor="text1"/>
        </w:rPr>
        <w:t>Reviewers who need a methodology write-up suitable for a paper-style report.</w:t>
      </w:r>
    </w:p>
    <w:p w14:paraId="4CE90489" w14:textId="77777777" w:rsidR="005741E6" w:rsidRPr="00DB7F68" w:rsidRDefault="00000000">
      <w:pPr>
        <w:pStyle w:val="ListParagraph"/>
        <w:numPr>
          <w:ilvl w:val="0"/>
          <w:numId w:val="1"/>
        </w:numPr>
        <w:spacing w:after="80"/>
        <w:rPr>
          <w:color w:val="000000" w:themeColor="text1"/>
        </w:rPr>
      </w:pPr>
      <w:r w:rsidRPr="00DB7F68">
        <w:rPr>
          <w:color w:val="000000" w:themeColor="text1"/>
        </w:rPr>
        <w:t>Stakeholders who need a status report of what has been done, what was skipped, and what remains (internal report).</w:t>
      </w:r>
    </w:p>
    <w:p w14:paraId="225FEC64" w14:textId="77777777" w:rsidR="005741E6" w:rsidRPr="00DB7F68" w:rsidRDefault="00000000">
      <w:pPr>
        <w:pStyle w:val="Heading2"/>
        <w:spacing w:before="260" w:after="120"/>
        <w:rPr>
          <w:color w:val="000000" w:themeColor="text1"/>
        </w:rPr>
      </w:pPr>
      <w:r w:rsidRPr="00DB7F68">
        <w:rPr>
          <w:color w:val="000000" w:themeColor="text1"/>
        </w:rPr>
        <w:t>1.2 Pipeline at a Glance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5900"/>
      </w:tblGrid>
      <w:tr w:rsidR="005741E6" w:rsidRPr="00DB7F68" w14:paraId="4003373B" w14:textId="77777777">
        <w:tblPrEx>
          <w:tblCellMar>
            <w:top w:w="0" w:type="dxa"/>
            <w:bottom w:w="0" w:type="dxa"/>
          </w:tblCellMar>
        </w:tblPrEx>
        <w:trPr>
          <w:tblHeader/>
        </w:trPr>
        <w:tc>
          <w:tcPr>
            <w:tcW w:w="900" w:type="dxa"/>
            <w:shd w:val="clear" w:color="auto" w:fill="1F2937"/>
            <w:tcMar>
              <w:top w:w="80" w:type="dxa"/>
              <w:left w:w="100" w:type="dxa"/>
              <w:bottom w:w="80" w:type="dxa"/>
              <w:right w:w="100" w:type="dxa"/>
            </w:tcMar>
            <w:vAlign w:val="center"/>
          </w:tcPr>
          <w:p w14:paraId="54FC6C07" w14:textId="77777777" w:rsidR="005741E6" w:rsidRPr="00DB7F68" w:rsidRDefault="00000000">
            <w:pPr>
              <w:rPr>
                <w:color w:val="FFFFFF" w:themeColor="background1"/>
              </w:rPr>
            </w:pPr>
            <w:r w:rsidRPr="00DB7F68">
              <w:rPr>
                <w:b/>
                <w:bCs/>
                <w:color w:val="FFFFFF" w:themeColor="background1"/>
              </w:rPr>
              <w:t>Step</w:t>
            </w:r>
          </w:p>
        </w:tc>
        <w:tc>
          <w:tcPr>
            <w:tcW w:w="2700" w:type="dxa"/>
            <w:shd w:val="clear" w:color="auto" w:fill="1F2937"/>
            <w:tcMar>
              <w:top w:w="80" w:type="dxa"/>
              <w:left w:w="100" w:type="dxa"/>
              <w:bottom w:w="80" w:type="dxa"/>
              <w:right w:w="100" w:type="dxa"/>
            </w:tcMar>
            <w:vAlign w:val="center"/>
          </w:tcPr>
          <w:p w14:paraId="72C92F1E" w14:textId="77777777" w:rsidR="005741E6" w:rsidRPr="00DB7F68" w:rsidRDefault="00000000">
            <w:pPr>
              <w:rPr>
                <w:color w:val="FFFFFF" w:themeColor="background1"/>
              </w:rPr>
            </w:pPr>
            <w:r w:rsidRPr="00DB7F68">
              <w:rPr>
                <w:b/>
                <w:bCs/>
                <w:color w:val="FFFFFF" w:themeColor="background1"/>
              </w:rPr>
              <w:t>Name</w:t>
            </w:r>
          </w:p>
        </w:tc>
        <w:tc>
          <w:tcPr>
            <w:tcW w:w="5900" w:type="dxa"/>
            <w:shd w:val="clear" w:color="auto" w:fill="1F2937"/>
            <w:tcMar>
              <w:top w:w="80" w:type="dxa"/>
              <w:left w:w="100" w:type="dxa"/>
              <w:bottom w:w="80" w:type="dxa"/>
              <w:right w:w="100" w:type="dxa"/>
            </w:tcMar>
            <w:vAlign w:val="center"/>
          </w:tcPr>
          <w:p w14:paraId="2B21854A" w14:textId="77777777" w:rsidR="005741E6" w:rsidRPr="00DB7F68" w:rsidRDefault="00000000">
            <w:pPr>
              <w:rPr>
                <w:color w:val="FFFFFF" w:themeColor="background1"/>
              </w:rPr>
            </w:pPr>
            <w:r w:rsidRPr="00DB7F68">
              <w:rPr>
                <w:b/>
                <w:bCs/>
                <w:color w:val="FFFFFF" w:themeColor="background1"/>
              </w:rPr>
              <w:t>Purpose</w:t>
            </w:r>
          </w:p>
        </w:tc>
      </w:tr>
      <w:tr w:rsidR="005741E6" w:rsidRPr="00DB7F68" w14:paraId="7E189E12" w14:textId="77777777">
        <w:tblPrEx>
          <w:tblCellMar>
            <w:top w:w="0" w:type="dxa"/>
            <w:bottom w:w="0" w:type="dxa"/>
          </w:tblCellMar>
        </w:tblPrEx>
        <w:tc>
          <w:tcPr>
            <w:tcW w:w="900" w:type="dxa"/>
            <w:tcMar>
              <w:top w:w="80" w:type="dxa"/>
              <w:left w:w="100" w:type="dxa"/>
              <w:bottom w:w="80" w:type="dxa"/>
              <w:right w:w="100" w:type="dxa"/>
            </w:tcMar>
            <w:vAlign w:val="center"/>
          </w:tcPr>
          <w:p w14:paraId="566AB9FC" w14:textId="77777777" w:rsidR="005741E6" w:rsidRPr="00DB7F68" w:rsidRDefault="00000000">
            <w:pPr>
              <w:rPr>
                <w:color w:val="000000" w:themeColor="text1"/>
              </w:rPr>
            </w:pPr>
            <w:r w:rsidRPr="00DB7F68">
              <w:rPr>
                <w:color w:val="000000" w:themeColor="text1"/>
              </w:rPr>
              <w:t>1</w:t>
            </w:r>
          </w:p>
        </w:tc>
        <w:tc>
          <w:tcPr>
            <w:tcW w:w="2700" w:type="dxa"/>
            <w:tcMar>
              <w:top w:w="80" w:type="dxa"/>
              <w:left w:w="100" w:type="dxa"/>
              <w:bottom w:w="80" w:type="dxa"/>
              <w:right w:w="100" w:type="dxa"/>
            </w:tcMar>
            <w:vAlign w:val="center"/>
          </w:tcPr>
          <w:p w14:paraId="576DD36F" w14:textId="77777777" w:rsidR="005741E6" w:rsidRPr="00DB7F68" w:rsidRDefault="00000000">
            <w:pPr>
              <w:rPr>
                <w:color w:val="000000" w:themeColor="text1"/>
              </w:rPr>
            </w:pPr>
            <w:r w:rsidRPr="00DB7F68">
              <w:rPr>
                <w:color w:val="000000" w:themeColor="text1"/>
              </w:rPr>
              <w:t>Vocabulary Extraction</w:t>
            </w:r>
          </w:p>
        </w:tc>
        <w:tc>
          <w:tcPr>
            <w:tcW w:w="5900" w:type="dxa"/>
            <w:tcMar>
              <w:top w:w="80" w:type="dxa"/>
              <w:left w:w="100" w:type="dxa"/>
              <w:bottom w:w="80" w:type="dxa"/>
              <w:right w:w="100" w:type="dxa"/>
            </w:tcMar>
            <w:vAlign w:val="center"/>
          </w:tcPr>
          <w:p w14:paraId="2B552FD4" w14:textId="77777777" w:rsidR="005741E6" w:rsidRPr="00DB7F68" w:rsidRDefault="00000000">
            <w:pPr>
              <w:rPr>
                <w:color w:val="000000" w:themeColor="text1"/>
              </w:rPr>
            </w:pPr>
            <w:r w:rsidRPr="00DB7F68">
              <w:rPr>
                <w:color w:val="000000" w:themeColor="text1"/>
              </w:rPr>
              <w:t>Build the combined IV bigram/word set from known TTS datasets</w:t>
            </w:r>
          </w:p>
        </w:tc>
      </w:tr>
      <w:tr w:rsidR="005741E6" w:rsidRPr="00DB7F68" w14:paraId="399B59DC"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11751260" w14:textId="77777777" w:rsidR="005741E6" w:rsidRPr="00DB7F68" w:rsidRDefault="00000000">
            <w:pPr>
              <w:rPr>
                <w:color w:val="000000" w:themeColor="text1"/>
              </w:rPr>
            </w:pPr>
            <w:r w:rsidRPr="00DB7F68">
              <w:rPr>
                <w:color w:val="000000" w:themeColor="text1"/>
              </w:rPr>
              <w:t>2</w:t>
            </w:r>
          </w:p>
        </w:tc>
        <w:tc>
          <w:tcPr>
            <w:tcW w:w="2700" w:type="dxa"/>
            <w:shd w:val="clear" w:color="auto" w:fill="F2F2F2"/>
            <w:tcMar>
              <w:top w:w="80" w:type="dxa"/>
              <w:left w:w="100" w:type="dxa"/>
              <w:bottom w:w="80" w:type="dxa"/>
              <w:right w:w="100" w:type="dxa"/>
            </w:tcMar>
            <w:vAlign w:val="center"/>
          </w:tcPr>
          <w:p w14:paraId="534EADD6" w14:textId="77777777" w:rsidR="005741E6" w:rsidRPr="00DB7F68" w:rsidRDefault="00000000">
            <w:pPr>
              <w:rPr>
                <w:color w:val="000000" w:themeColor="text1"/>
              </w:rPr>
            </w:pPr>
            <w:r w:rsidRPr="00DB7F68">
              <w:rPr>
                <w:color w:val="000000" w:themeColor="text1"/>
              </w:rPr>
              <w:t>Corpus Mining</w:t>
            </w:r>
          </w:p>
        </w:tc>
        <w:tc>
          <w:tcPr>
            <w:tcW w:w="5900" w:type="dxa"/>
            <w:shd w:val="clear" w:color="auto" w:fill="F2F2F2"/>
            <w:tcMar>
              <w:top w:w="80" w:type="dxa"/>
              <w:left w:w="100" w:type="dxa"/>
              <w:bottom w:w="80" w:type="dxa"/>
              <w:right w:w="100" w:type="dxa"/>
            </w:tcMar>
            <w:vAlign w:val="center"/>
          </w:tcPr>
          <w:p w14:paraId="0C6FD718" w14:textId="77777777" w:rsidR="005741E6" w:rsidRPr="00DB7F68" w:rsidRDefault="00000000">
            <w:pPr>
              <w:rPr>
                <w:color w:val="000000" w:themeColor="text1"/>
              </w:rPr>
            </w:pPr>
            <w:r w:rsidRPr="00DB7F68">
              <w:rPr>
                <w:color w:val="000000" w:themeColor="text1"/>
              </w:rPr>
              <w:t>Mine a large external corpus for candidate words, Devanagari-filtered</w:t>
            </w:r>
          </w:p>
        </w:tc>
      </w:tr>
      <w:tr w:rsidR="005741E6" w:rsidRPr="00DB7F68" w14:paraId="4222ECD6" w14:textId="77777777">
        <w:tblPrEx>
          <w:tblCellMar>
            <w:top w:w="0" w:type="dxa"/>
            <w:bottom w:w="0" w:type="dxa"/>
          </w:tblCellMar>
        </w:tblPrEx>
        <w:tc>
          <w:tcPr>
            <w:tcW w:w="900" w:type="dxa"/>
            <w:tcMar>
              <w:top w:w="80" w:type="dxa"/>
              <w:left w:w="100" w:type="dxa"/>
              <w:bottom w:w="80" w:type="dxa"/>
              <w:right w:w="100" w:type="dxa"/>
            </w:tcMar>
            <w:vAlign w:val="center"/>
          </w:tcPr>
          <w:p w14:paraId="17D311DC" w14:textId="77777777" w:rsidR="005741E6" w:rsidRPr="00DB7F68" w:rsidRDefault="00000000">
            <w:pPr>
              <w:rPr>
                <w:color w:val="000000" w:themeColor="text1"/>
              </w:rPr>
            </w:pPr>
            <w:r w:rsidRPr="00DB7F68">
              <w:rPr>
                <w:color w:val="000000" w:themeColor="text1"/>
              </w:rPr>
              <w:t>3</w:t>
            </w:r>
          </w:p>
        </w:tc>
        <w:tc>
          <w:tcPr>
            <w:tcW w:w="2700" w:type="dxa"/>
            <w:tcMar>
              <w:top w:w="80" w:type="dxa"/>
              <w:left w:w="100" w:type="dxa"/>
              <w:bottom w:w="80" w:type="dxa"/>
              <w:right w:w="100" w:type="dxa"/>
            </w:tcMar>
            <w:vAlign w:val="center"/>
          </w:tcPr>
          <w:p w14:paraId="1760DC99" w14:textId="77777777" w:rsidR="005741E6" w:rsidRPr="00DB7F68" w:rsidRDefault="00000000">
            <w:pPr>
              <w:rPr>
                <w:color w:val="000000" w:themeColor="text1"/>
              </w:rPr>
            </w:pPr>
            <w:r w:rsidRPr="00DB7F68">
              <w:rPr>
                <w:color w:val="000000" w:themeColor="text1"/>
              </w:rPr>
              <w:t>OOV Detection</w:t>
            </w:r>
          </w:p>
        </w:tc>
        <w:tc>
          <w:tcPr>
            <w:tcW w:w="5900" w:type="dxa"/>
            <w:tcMar>
              <w:top w:w="80" w:type="dxa"/>
              <w:left w:w="100" w:type="dxa"/>
              <w:bottom w:w="80" w:type="dxa"/>
              <w:right w:w="100" w:type="dxa"/>
            </w:tcMar>
            <w:vAlign w:val="center"/>
          </w:tcPr>
          <w:p w14:paraId="79FB8B7B" w14:textId="77777777" w:rsidR="005741E6" w:rsidRPr="00DB7F68" w:rsidRDefault="00000000">
            <w:pPr>
              <w:rPr>
                <w:color w:val="000000" w:themeColor="text1"/>
              </w:rPr>
            </w:pPr>
            <w:r w:rsidRPr="00DB7F68">
              <w:rPr>
                <w:color w:val="000000" w:themeColor="text1"/>
              </w:rPr>
              <w:t>Split candidates into OOV vs IV; greedy-select words maximizing bigram coverage</w:t>
            </w:r>
          </w:p>
        </w:tc>
      </w:tr>
      <w:tr w:rsidR="005741E6" w:rsidRPr="00DB7F68" w14:paraId="48EF6322"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0E4B105" w14:textId="77777777" w:rsidR="005741E6" w:rsidRPr="00DB7F68" w:rsidRDefault="00000000">
            <w:pPr>
              <w:rPr>
                <w:color w:val="000000" w:themeColor="text1"/>
              </w:rPr>
            </w:pPr>
            <w:r w:rsidRPr="00DB7F68">
              <w:rPr>
                <w:color w:val="000000" w:themeColor="text1"/>
              </w:rPr>
              <w:t>4</w:t>
            </w:r>
          </w:p>
        </w:tc>
        <w:tc>
          <w:tcPr>
            <w:tcW w:w="2700" w:type="dxa"/>
            <w:shd w:val="clear" w:color="auto" w:fill="F2F2F2"/>
            <w:tcMar>
              <w:top w:w="80" w:type="dxa"/>
              <w:left w:w="100" w:type="dxa"/>
              <w:bottom w:w="80" w:type="dxa"/>
              <w:right w:w="100" w:type="dxa"/>
            </w:tcMar>
            <w:vAlign w:val="center"/>
          </w:tcPr>
          <w:p w14:paraId="70680081" w14:textId="77777777" w:rsidR="005741E6" w:rsidRPr="00DB7F68" w:rsidRDefault="00000000">
            <w:pPr>
              <w:rPr>
                <w:color w:val="000000" w:themeColor="text1"/>
              </w:rPr>
            </w:pPr>
            <w:r w:rsidRPr="00DB7F68">
              <w:rPr>
                <w:color w:val="000000" w:themeColor="text1"/>
              </w:rPr>
              <w:t>Categorization</w:t>
            </w:r>
          </w:p>
        </w:tc>
        <w:tc>
          <w:tcPr>
            <w:tcW w:w="5900" w:type="dxa"/>
            <w:shd w:val="clear" w:color="auto" w:fill="F2F2F2"/>
            <w:tcMar>
              <w:top w:w="80" w:type="dxa"/>
              <w:left w:w="100" w:type="dxa"/>
              <w:bottom w:w="80" w:type="dxa"/>
              <w:right w:w="100" w:type="dxa"/>
            </w:tcMar>
            <w:vAlign w:val="center"/>
          </w:tcPr>
          <w:p w14:paraId="60E84016" w14:textId="77777777" w:rsidR="005741E6" w:rsidRPr="00DB7F68" w:rsidRDefault="00000000">
            <w:pPr>
              <w:rPr>
                <w:color w:val="000000" w:themeColor="text1"/>
              </w:rPr>
            </w:pPr>
            <w:r w:rsidRPr="00DB7F68">
              <w:rPr>
                <w:color w:val="000000" w:themeColor="text1"/>
              </w:rPr>
              <w:t>Auto-classify + manually supplement OOV/IV words into 7 categories</w:t>
            </w:r>
          </w:p>
        </w:tc>
      </w:tr>
      <w:tr w:rsidR="005741E6" w:rsidRPr="00DB7F68" w14:paraId="2C40DB4F" w14:textId="77777777">
        <w:tblPrEx>
          <w:tblCellMar>
            <w:top w:w="0" w:type="dxa"/>
            <w:bottom w:w="0" w:type="dxa"/>
          </w:tblCellMar>
        </w:tblPrEx>
        <w:tc>
          <w:tcPr>
            <w:tcW w:w="900" w:type="dxa"/>
            <w:tcMar>
              <w:top w:w="80" w:type="dxa"/>
              <w:left w:w="100" w:type="dxa"/>
              <w:bottom w:w="80" w:type="dxa"/>
              <w:right w:w="100" w:type="dxa"/>
            </w:tcMar>
            <w:vAlign w:val="center"/>
          </w:tcPr>
          <w:p w14:paraId="22BAF2B5" w14:textId="77777777" w:rsidR="005741E6" w:rsidRPr="00DB7F68" w:rsidRDefault="00000000">
            <w:pPr>
              <w:rPr>
                <w:color w:val="000000" w:themeColor="text1"/>
              </w:rPr>
            </w:pPr>
            <w:r w:rsidRPr="00DB7F68">
              <w:rPr>
                <w:color w:val="000000" w:themeColor="text1"/>
              </w:rPr>
              <w:t>5</w:t>
            </w:r>
          </w:p>
        </w:tc>
        <w:tc>
          <w:tcPr>
            <w:tcW w:w="2700" w:type="dxa"/>
            <w:tcMar>
              <w:top w:w="80" w:type="dxa"/>
              <w:left w:w="100" w:type="dxa"/>
              <w:bottom w:w="80" w:type="dxa"/>
              <w:right w:w="100" w:type="dxa"/>
            </w:tcMar>
            <w:vAlign w:val="center"/>
          </w:tcPr>
          <w:p w14:paraId="78FDDE0C" w14:textId="77777777" w:rsidR="005741E6" w:rsidRPr="00DB7F68" w:rsidRDefault="00000000">
            <w:pPr>
              <w:rPr>
                <w:color w:val="000000" w:themeColor="text1"/>
              </w:rPr>
            </w:pPr>
            <w:r w:rsidRPr="00DB7F68">
              <w:rPr>
                <w:color w:val="000000" w:themeColor="text1"/>
              </w:rPr>
              <w:t>Utterance Generation</w:t>
            </w:r>
          </w:p>
        </w:tc>
        <w:tc>
          <w:tcPr>
            <w:tcW w:w="5900" w:type="dxa"/>
            <w:tcMar>
              <w:top w:w="80" w:type="dxa"/>
              <w:left w:w="100" w:type="dxa"/>
              <w:bottom w:w="80" w:type="dxa"/>
              <w:right w:w="100" w:type="dxa"/>
            </w:tcMar>
            <w:vAlign w:val="center"/>
          </w:tcPr>
          <w:p w14:paraId="3E3C5976" w14:textId="77777777" w:rsidR="005741E6" w:rsidRPr="00DB7F68" w:rsidRDefault="00000000">
            <w:pPr>
              <w:rPr>
                <w:color w:val="000000" w:themeColor="text1"/>
              </w:rPr>
            </w:pPr>
            <w:r w:rsidRPr="00DB7F68">
              <w:rPr>
                <w:color w:val="000000" w:themeColor="text1"/>
              </w:rPr>
              <w:t>Group words into 5-word recording utterances; build the recording script</w:t>
            </w:r>
          </w:p>
        </w:tc>
      </w:tr>
      <w:tr w:rsidR="005741E6" w:rsidRPr="00DB7F68" w14:paraId="0F8236AA"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4F2A3E90" w14:textId="77777777" w:rsidR="005741E6" w:rsidRPr="00DB7F68" w:rsidRDefault="00000000">
            <w:pPr>
              <w:rPr>
                <w:color w:val="000000" w:themeColor="text1"/>
              </w:rPr>
            </w:pPr>
            <w:r w:rsidRPr="00DB7F68">
              <w:rPr>
                <w:color w:val="000000" w:themeColor="text1"/>
              </w:rPr>
              <w:t>6</w:t>
            </w:r>
          </w:p>
        </w:tc>
        <w:tc>
          <w:tcPr>
            <w:tcW w:w="2700" w:type="dxa"/>
            <w:shd w:val="clear" w:color="auto" w:fill="F2F2F2"/>
            <w:tcMar>
              <w:top w:w="80" w:type="dxa"/>
              <w:left w:w="100" w:type="dxa"/>
              <w:bottom w:w="80" w:type="dxa"/>
              <w:right w:w="100" w:type="dxa"/>
            </w:tcMar>
            <w:vAlign w:val="center"/>
          </w:tcPr>
          <w:p w14:paraId="22AF047D" w14:textId="6B8B44AB" w:rsidR="005741E6" w:rsidRPr="00DB7F68" w:rsidRDefault="00000000">
            <w:pPr>
              <w:rPr>
                <w:color w:val="000000" w:themeColor="text1"/>
              </w:rPr>
            </w:pPr>
            <w:r w:rsidRPr="00DB7F68">
              <w:rPr>
                <w:color w:val="000000" w:themeColor="text1"/>
              </w:rPr>
              <w:t xml:space="preserve">Recording </w:t>
            </w:r>
            <w:r w:rsidR="00DB7F68" w:rsidRPr="00DB7F68">
              <w:rPr>
                <w:color w:val="000000" w:themeColor="text1"/>
              </w:rPr>
              <w:t>post-processing</w:t>
            </w:r>
          </w:p>
        </w:tc>
        <w:tc>
          <w:tcPr>
            <w:tcW w:w="5900" w:type="dxa"/>
            <w:shd w:val="clear" w:color="auto" w:fill="F2F2F2"/>
            <w:tcMar>
              <w:top w:w="80" w:type="dxa"/>
              <w:left w:w="100" w:type="dxa"/>
              <w:bottom w:w="80" w:type="dxa"/>
              <w:right w:w="100" w:type="dxa"/>
            </w:tcMar>
            <w:vAlign w:val="center"/>
          </w:tcPr>
          <w:p w14:paraId="2F4BF1A6" w14:textId="77777777" w:rsidR="005741E6" w:rsidRPr="00DB7F68" w:rsidRDefault="00000000">
            <w:pPr>
              <w:rPr>
                <w:color w:val="000000" w:themeColor="text1"/>
              </w:rPr>
            </w:pPr>
            <w:r w:rsidRPr="00DB7F68">
              <w:rPr>
                <w:color w:val="000000" w:themeColor="text1"/>
              </w:rPr>
              <w:t>Trim/normalize/QC volunteer recordings</w:t>
            </w:r>
          </w:p>
        </w:tc>
      </w:tr>
      <w:tr w:rsidR="005741E6" w:rsidRPr="00DB7F68" w14:paraId="713731B9" w14:textId="77777777">
        <w:tblPrEx>
          <w:tblCellMar>
            <w:top w:w="0" w:type="dxa"/>
            <w:bottom w:w="0" w:type="dxa"/>
          </w:tblCellMar>
        </w:tblPrEx>
        <w:tc>
          <w:tcPr>
            <w:tcW w:w="900" w:type="dxa"/>
            <w:tcMar>
              <w:top w:w="80" w:type="dxa"/>
              <w:left w:w="100" w:type="dxa"/>
              <w:bottom w:w="80" w:type="dxa"/>
              <w:right w:w="100" w:type="dxa"/>
            </w:tcMar>
            <w:vAlign w:val="center"/>
          </w:tcPr>
          <w:p w14:paraId="1177C491" w14:textId="77777777" w:rsidR="005741E6" w:rsidRPr="00DB7F68" w:rsidRDefault="00000000">
            <w:pPr>
              <w:rPr>
                <w:color w:val="000000" w:themeColor="text1"/>
              </w:rPr>
            </w:pPr>
            <w:r w:rsidRPr="00DB7F68">
              <w:rPr>
                <w:color w:val="000000" w:themeColor="text1"/>
              </w:rPr>
              <w:lastRenderedPageBreak/>
              <w:t>7</w:t>
            </w:r>
          </w:p>
        </w:tc>
        <w:tc>
          <w:tcPr>
            <w:tcW w:w="2700" w:type="dxa"/>
            <w:tcMar>
              <w:top w:w="80" w:type="dxa"/>
              <w:left w:w="100" w:type="dxa"/>
              <w:bottom w:w="80" w:type="dxa"/>
              <w:right w:w="100" w:type="dxa"/>
            </w:tcMar>
            <w:vAlign w:val="center"/>
          </w:tcPr>
          <w:p w14:paraId="3ABCB9FB" w14:textId="77777777" w:rsidR="005741E6" w:rsidRPr="00DB7F68" w:rsidRDefault="00000000">
            <w:pPr>
              <w:rPr>
                <w:color w:val="000000" w:themeColor="text1"/>
              </w:rPr>
            </w:pPr>
            <w:r w:rsidRPr="00DB7F68">
              <w:rPr>
                <w:color w:val="000000" w:themeColor="text1"/>
              </w:rPr>
              <w:t>Synthesis &amp; Evaluation</w:t>
            </w:r>
          </w:p>
        </w:tc>
        <w:tc>
          <w:tcPr>
            <w:tcW w:w="5900" w:type="dxa"/>
            <w:tcMar>
              <w:top w:w="80" w:type="dxa"/>
              <w:left w:w="100" w:type="dxa"/>
              <w:bottom w:w="80" w:type="dxa"/>
              <w:right w:w="100" w:type="dxa"/>
            </w:tcMar>
            <w:vAlign w:val="center"/>
          </w:tcPr>
          <w:p w14:paraId="75379AB6" w14:textId="77777777" w:rsidR="005741E6" w:rsidRPr="00DB7F68" w:rsidRDefault="00000000">
            <w:pPr>
              <w:rPr>
                <w:color w:val="000000" w:themeColor="text1"/>
              </w:rPr>
            </w:pPr>
            <w:r w:rsidRPr="00DB7F68">
              <w:rPr>
                <w:color w:val="000000" w:themeColor="text1"/>
              </w:rPr>
              <w:t>Synthesize utterances with a fine-tuned model, collect intelligibility ratings, compute IER</w:t>
            </w:r>
          </w:p>
        </w:tc>
      </w:tr>
      <w:tr w:rsidR="005741E6" w:rsidRPr="00DB7F68" w14:paraId="539DD922"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D7B7EEA" w14:textId="77777777" w:rsidR="005741E6" w:rsidRPr="00DB7F68" w:rsidRDefault="00000000">
            <w:pPr>
              <w:rPr>
                <w:color w:val="000000" w:themeColor="text1"/>
              </w:rPr>
            </w:pPr>
            <w:r w:rsidRPr="00DB7F68">
              <w:rPr>
                <w:color w:val="000000" w:themeColor="text1"/>
              </w:rPr>
              <w:t>8</w:t>
            </w:r>
          </w:p>
        </w:tc>
        <w:tc>
          <w:tcPr>
            <w:tcW w:w="2700" w:type="dxa"/>
            <w:shd w:val="clear" w:color="auto" w:fill="F2F2F2"/>
            <w:tcMar>
              <w:top w:w="80" w:type="dxa"/>
              <w:left w:w="100" w:type="dxa"/>
              <w:bottom w:w="80" w:type="dxa"/>
              <w:right w:w="100" w:type="dxa"/>
            </w:tcMar>
            <w:vAlign w:val="center"/>
          </w:tcPr>
          <w:p w14:paraId="35C0C8D3" w14:textId="77777777" w:rsidR="005741E6" w:rsidRPr="00DB7F68" w:rsidRDefault="00000000">
            <w:pPr>
              <w:rPr>
                <w:color w:val="000000" w:themeColor="text1"/>
              </w:rPr>
            </w:pPr>
            <w:r w:rsidRPr="00DB7F68">
              <w:rPr>
                <w:color w:val="000000" w:themeColor="text1"/>
              </w:rPr>
              <w:t>Model Fine-Tuning</w:t>
            </w:r>
          </w:p>
        </w:tc>
        <w:tc>
          <w:tcPr>
            <w:tcW w:w="5900" w:type="dxa"/>
            <w:shd w:val="clear" w:color="auto" w:fill="F2F2F2"/>
            <w:tcMar>
              <w:top w:w="80" w:type="dxa"/>
              <w:left w:w="100" w:type="dxa"/>
              <w:bottom w:w="80" w:type="dxa"/>
              <w:right w:w="100" w:type="dxa"/>
            </w:tcMar>
            <w:vAlign w:val="center"/>
          </w:tcPr>
          <w:p w14:paraId="3FE51D32" w14:textId="2F37A5B6" w:rsidR="005741E6" w:rsidRPr="00DB7F68" w:rsidRDefault="00AC3363">
            <w:pPr>
              <w:rPr>
                <w:color w:val="000000" w:themeColor="text1"/>
              </w:rPr>
            </w:pPr>
            <w:r>
              <w:rPr>
                <w:color w:val="000000" w:themeColor="text1"/>
              </w:rPr>
              <w:t>Continued fine-tuning model with newly recorded data</w:t>
            </w:r>
          </w:p>
        </w:tc>
      </w:tr>
      <w:tr w:rsidR="005741E6" w:rsidRPr="00DB7F68" w14:paraId="6A6811C4" w14:textId="77777777">
        <w:tblPrEx>
          <w:tblCellMar>
            <w:top w:w="0" w:type="dxa"/>
            <w:bottom w:w="0" w:type="dxa"/>
          </w:tblCellMar>
        </w:tblPrEx>
        <w:tc>
          <w:tcPr>
            <w:tcW w:w="900" w:type="dxa"/>
            <w:tcMar>
              <w:top w:w="80" w:type="dxa"/>
              <w:left w:w="100" w:type="dxa"/>
              <w:bottom w:w="80" w:type="dxa"/>
              <w:right w:w="100" w:type="dxa"/>
            </w:tcMar>
            <w:vAlign w:val="center"/>
          </w:tcPr>
          <w:p w14:paraId="699FE29D" w14:textId="77777777" w:rsidR="005741E6" w:rsidRPr="00DB7F68" w:rsidRDefault="00000000">
            <w:pPr>
              <w:rPr>
                <w:color w:val="000000" w:themeColor="text1"/>
              </w:rPr>
            </w:pPr>
            <w:r w:rsidRPr="00DB7F68">
              <w:rPr>
                <w:color w:val="000000" w:themeColor="text1"/>
              </w:rPr>
              <w:t>9</w:t>
            </w:r>
          </w:p>
        </w:tc>
        <w:tc>
          <w:tcPr>
            <w:tcW w:w="2700" w:type="dxa"/>
            <w:tcMar>
              <w:top w:w="80" w:type="dxa"/>
              <w:left w:w="100" w:type="dxa"/>
              <w:bottom w:w="80" w:type="dxa"/>
              <w:right w:w="100" w:type="dxa"/>
            </w:tcMar>
            <w:vAlign w:val="center"/>
          </w:tcPr>
          <w:p w14:paraId="35C58524" w14:textId="77777777" w:rsidR="005741E6" w:rsidRPr="00DB7F68" w:rsidRDefault="00000000">
            <w:pPr>
              <w:rPr>
                <w:color w:val="000000" w:themeColor="text1"/>
              </w:rPr>
            </w:pPr>
            <w:r w:rsidRPr="00DB7F68">
              <w:rPr>
                <w:color w:val="000000" w:themeColor="text1"/>
              </w:rPr>
              <w:t>Reporting</w:t>
            </w:r>
          </w:p>
        </w:tc>
        <w:tc>
          <w:tcPr>
            <w:tcW w:w="5900" w:type="dxa"/>
            <w:tcMar>
              <w:top w:w="80" w:type="dxa"/>
              <w:left w:w="100" w:type="dxa"/>
              <w:bottom w:w="80" w:type="dxa"/>
              <w:right w:w="100" w:type="dxa"/>
            </w:tcMar>
            <w:vAlign w:val="center"/>
          </w:tcPr>
          <w:p w14:paraId="75918354" w14:textId="1E0C4AE9" w:rsidR="005741E6" w:rsidRPr="00DB7F68" w:rsidRDefault="00000000">
            <w:pPr>
              <w:rPr>
                <w:color w:val="000000" w:themeColor="text1"/>
              </w:rPr>
            </w:pPr>
            <w:r w:rsidRPr="00DB7F68">
              <w:rPr>
                <w:color w:val="000000" w:themeColor="text1"/>
              </w:rPr>
              <w:t xml:space="preserve">Aggregate figures, final report, final results </w:t>
            </w:r>
          </w:p>
        </w:tc>
      </w:tr>
    </w:tbl>
    <w:p w14:paraId="357E8DE8" w14:textId="77777777" w:rsidR="005741E6" w:rsidRPr="00DB7F68" w:rsidRDefault="005741E6">
      <w:pPr>
        <w:spacing w:after="160"/>
        <w:rPr>
          <w:color w:val="000000" w:themeColor="text1"/>
        </w:rPr>
      </w:pPr>
    </w:p>
    <w:p w14:paraId="5316C0DE" w14:textId="77777777" w:rsidR="005741E6" w:rsidRPr="00DB7F68" w:rsidRDefault="00000000">
      <w:pPr>
        <w:pStyle w:val="Heading1"/>
        <w:rPr>
          <w:color w:val="000000" w:themeColor="text1"/>
        </w:rPr>
      </w:pPr>
      <w:r w:rsidRPr="00DB7F68">
        <w:rPr>
          <w:color w:val="000000" w:themeColor="text1"/>
        </w:rPr>
        <w:t>2. Background &amp; Objective</w:t>
      </w:r>
    </w:p>
    <w:p w14:paraId="2AF1D858" w14:textId="77777777" w:rsidR="005741E6" w:rsidRPr="00DB7F68" w:rsidRDefault="00000000">
      <w:pPr>
        <w:spacing w:after="160"/>
        <w:rPr>
          <w:color w:val="000000" w:themeColor="text1"/>
        </w:rPr>
      </w:pPr>
      <w:r w:rsidRPr="00DB7F68">
        <w:rPr>
          <w:color w:val="000000" w:themeColor="text1"/>
        </w:rPr>
        <w:t>Custom TTS voices trained or fine-tuned on limited corpora tend to mispronounce or degrade in intelligibility on words containing letter/sound combinations (bigrams) rarely or never seen during training — commonly proper nouns, abbreviations, brand names, code-mixed terms, and government/organizational names. These are the words most likely to appear in real deployment (news, navigation, official documents) yet are exactly where models are weakest.</w:t>
      </w:r>
    </w:p>
    <w:p w14:paraId="1B057DB0" w14:textId="77777777" w:rsidR="005741E6" w:rsidRPr="00DB7F68" w:rsidRDefault="00000000">
      <w:pPr>
        <w:spacing w:after="160"/>
        <w:rPr>
          <w:color w:val="000000" w:themeColor="text1"/>
        </w:rPr>
      </w:pPr>
      <w:r w:rsidRPr="00DB7F68">
        <w:rPr>
          <w:color w:val="000000" w:themeColor="text1"/>
        </w:rPr>
        <w:t>The objective of this pipeline is to make that weakness measurable and improvable: (1) determine which bigrams the model's training data already covers, (2) mine a large corpus for real words that introduce bigrams the model has not seen, (3) build a controlled benchmark that pairs OOV words against IV control words across meaningful semantic categories, (4) collect natural human speech for those words, and (5) quantify the resulting intelligibility gap using an Intelligibility Error Rate (IER) metric, so that future fine-tuning rounds can be targeted at the categories and bigrams that matter most.</w:t>
      </w:r>
    </w:p>
    <w:p w14:paraId="3CB39AFC" w14:textId="7783BEF1" w:rsidR="005741E6" w:rsidRPr="00DB7F68" w:rsidRDefault="00000000">
      <w:pPr>
        <w:pStyle w:val="Heading1"/>
        <w:rPr>
          <w:color w:val="000000" w:themeColor="text1"/>
        </w:rPr>
      </w:pPr>
      <w:r w:rsidRPr="00DB7F68">
        <w:rPr>
          <w:color w:val="000000" w:themeColor="text1"/>
        </w:rPr>
        <w:t>3. Detailed Methodology</w:t>
      </w:r>
    </w:p>
    <w:p w14:paraId="514D8B6A" w14:textId="77777777" w:rsidR="005741E6" w:rsidRPr="00DB7F68" w:rsidRDefault="00000000">
      <w:pPr>
        <w:spacing w:after="160"/>
        <w:rPr>
          <w:color w:val="000000" w:themeColor="text1"/>
        </w:rPr>
      </w:pPr>
      <w:r w:rsidRPr="00DB7F68">
        <w:rPr>
          <w:color w:val="000000" w:themeColor="text1"/>
        </w:rPr>
        <w:t>Each subsection below documents one pipeline step: the notebook that implements it, its inputs, what it does, its outputs, and key counts. This section is written to paper/methodology standard, but preserves implementation detail (file names, parameters) so it also serves as SOP reference.</w:t>
      </w:r>
    </w:p>
    <w:p w14:paraId="26EA417E" w14:textId="77777777" w:rsidR="005741E6" w:rsidRPr="00DB7F68" w:rsidRDefault="00000000">
      <w:pPr>
        <w:pStyle w:val="Heading2"/>
        <w:spacing w:before="260" w:after="120"/>
        <w:rPr>
          <w:color w:val="000000" w:themeColor="text1"/>
        </w:rPr>
      </w:pPr>
      <w:r w:rsidRPr="00DB7F68">
        <w:rPr>
          <w:color w:val="000000" w:themeColor="text1"/>
        </w:rPr>
        <w:t>Step 1: Vocabulary Extraction</w:t>
      </w:r>
    </w:p>
    <w:p w14:paraId="03DF4C67" w14:textId="73F57FED" w:rsidR="005741E6" w:rsidRPr="00DB7F68" w:rsidRDefault="00000000">
      <w:pPr>
        <w:spacing w:after="160"/>
        <w:rPr>
          <w:color w:val="000000" w:themeColor="text1"/>
        </w:rPr>
      </w:pPr>
      <w:r w:rsidRPr="00DB7F68">
        <w:rPr>
          <w:b/>
          <w:bCs/>
          <w:color w:val="000000" w:themeColor="text1"/>
        </w:rPr>
        <w:t xml:space="preserve">Notebook: </w:t>
      </w:r>
      <w:r w:rsidR="009A6678" w:rsidRPr="009A6678">
        <w:rPr>
          <w:i/>
          <w:iCs/>
          <w:color w:val="000000" w:themeColor="text1"/>
        </w:rPr>
        <w:t>step1_vocabulary_</w:t>
      </w:r>
      <w:proofErr w:type="gramStart"/>
      <w:r w:rsidR="009A6678" w:rsidRPr="009A6678">
        <w:rPr>
          <w:i/>
          <w:iCs/>
          <w:color w:val="000000" w:themeColor="text1"/>
        </w:rPr>
        <w:t>extraction</w:t>
      </w:r>
      <w:r w:rsidR="00AC3363" w:rsidRPr="00DB7F68">
        <w:rPr>
          <w:i/>
          <w:iCs/>
          <w:color w:val="000000" w:themeColor="text1"/>
        </w:rPr>
        <w:t>.ipynb</w:t>
      </w:r>
      <w:proofErr w:type="gramEnd"/>
    </w:p>
    <w:p w14:paraId="2882C5CA" w14:textId="79E863B0" w:rsidR="005741E6" w:rsidRPr="00DB7F68" w:rsidRDefault="00000000">
      <w:pPr>
        <w:pStyle w:val="Heading3"/>
        <w:spacing w:before="200" w:after="100"/>
        <w:rPr>
          <w:color w:val="000000" w:themeColor="text1"/>
        </w:rPr>
      </w:pPr>
      <w:r w:rsidRPr="00DB7F68">
        <w:rPr>
          <w:color w:val="000000" w:themeColor="text1"/>
        </w:rPr>
        <w:t>Inputs</w:t>
      </w:r>
      <w:r w:rsidR="009A6678">
        <w:rPr>
          <w:color w:val="000000" w:themeColor="text1"/>
        </w:rPr>
        <w:t>: Here input the dataset you used for finetuning the model.</w:t>
      </w:r>
    </w:p>
    <w:p w14:paraId="3BEA9CF7" w14:textId="77777777" w:rsidR="005741E6" w:rsidRPr="00DB7F68" w:rsidRDefault="00000000">
      <w:pPr>
        <w:pStyle w:val="ListParagraph"/>
        <w:numPr>
          <w:ilvl w:val="0"/>
          <w:numId w:val="1"/>
        </w:numPr>
        <w:spacing w:after="80"/>
        <w:rPr>
          <w:color w:val="000000" w:themeColor="text1"/>
        </w:rPr>
      </w:pPr>
      <w:r w:rsidRPr="00DB7F68">
        <w:rPr>
          <w:color w:val="000000" w:themeColor="text1"/>
        </w:rPr>
        <w:t>cc100-nepali-tts dataset</w:t>
      </w:r>
    </w:p>
    <w:p w14:paraId="32948D9E" w14:textId="77777777" w:rsidR="005741E6" w:rsidRPr="00DB7F68" w:rsidRDefault="00000000">
      <w:pPr>
        <w:pStyle w:val="ListParagraph"/>
        <w:numPr>
          <w:ilvl w:val="0"/>
          <w:numId w:val="1"/>
        </w:numPr>
        <w:spacing w:after="80"/>
        <w:rPr>
          <w:color w:val="000000" w:themeColor="text1"/>
        </w:rPr>
      </w:pPr>
      <w:r w:rsidRPr="00DB7F68">
        <w:rPr>
          <w:color w:val="000000" w:themeColor="text1"/>
        </w:rPr>
        <w:t>nepali-tts-tagged-combined dataset</w:t>
      </w:r>
    </w:p>
    <w:p w14:paraId="0809B0BB" w14:textId="77777777" w:rsidR="005741E6" w:rsidRPr="00DB7F68" w:rsidRDefault="00000000">
      <w:pPr>
        <w:pStyle w:val="ListParagraph"/>
        <w:numPr>
          <w:ilvl w:val="0"/>
          <w:numId w:val="1"/>
        </w:numPr>
        <w:spacing w:after="80"/>
        <w:rPr>
          <w:color w:val="000000" w:themeColor="text1"/>
        </w:rPr>
      </w:pPr>
      <w:r w:rsidRPr="00DB7F68">
        <w:rPr>
          <w:color w:val="000000" w:themeColor="text1"/>
        </w:rPr>
        <w:t>nepali-asr dataset</w:t>
      </w:r>
    </w:p>
    <w:p w14:paraId="76CDB099" w14:textId="77777777" w:rsidR="005741E6" w:rsidRPr="00DB7F68" w:rsidRDefault="00000000">
      <w:pPr>
        <w:pStyle w:val="Heading3"/>
        <w:spacing w:before="200" w:after="100"/>
        <w:rPr>
          <w:color w:val="000000" w:themeColor="text1"/>
        </w:rPr>
      </w:pPr>
      <w:r w:rsidRPr="00DB7F68">
        <w:rPr>
          <w:color w:val="000000" w:themeColor="text1"/>
        </w:rPr>
        <w:t>Process</w:t>
      </w:r>
    </w:p>
    <w:p w14:paraId="4BFCE667" w14:textId="77777777" w:rsidR="005741E6" w:rsidRPr="00DB7F68" w:rsidRDefault="00000000">
      <w:pPr>
        <w:pStyle w:val="ListParagraph"/>
        <w:numPr>
          <w:ilvl w:val="0"/>
          <w:numId w:val="1"/>
        </w:numPr>
        <w:spacing w:after="80"/>
        <w:rPr>
          <w:color w:val="000000" w:themeColor="text1"/>
        </w:rPr>
      </w:pPr>
      <w:r w:rsidRPr="00DB7F68">
        <w:rPr>
          <w:color w:val="000000" w:themeColor="text1"/>
        </w:rPr>
        <w:t>Extract in-vocabulary (IV) words and bigrams from each of the three datasets independently.</w:t>
      </w:r>
    </w:p>
    <w:p w14:paraId="401FCAF8" w14:textId="77777777" w:rsidR="005741E6" w:rsidRPr="00DB7F68" w:rsidRDefault="00000000">
      <w:pPr>
        <w:pStyle w:val="ListParagraph"/>
        <w:numPr>
          <w:ilvl w:val="0"/>
          <w:numId w:val="1"/>
        </w:numPr>
        <w:spacing w:after="80"/>
        <w:rPr>
          <w:color w:val="000000" w:themeColor="text1"/>
        </w:rPr>
      </w:pPr>
      <w:r w:rsidRPr="00DB7F68">
        <w:rPr>
          <w:color w:val="000000" w:themeColor="text1"/>
        </w:rPr>
        <w:t>Union the three per-dataset IV sets into one combined IV bigram/word set representing everything the model's training pipeline has plausibly already seen.</w:t>
      </w:r>
    </w:p>
    <w:p w14:paraId="1EBA65DC" w14:textId="77777777" w:rsidR="005741E6" w:rsidRPr="00DB7F68" w:rsidRDefault="00000000">
      <w:pPr>
        <w:pStyle w:val="Heading3"/>
        <w:spacing w:before="200" w:after="100"/>
        <w:rPr>
          <w:color w:val="000000" w:themeColor="text1"/>
        </w:rPr>
      </w:pPr>
      <w:r w:rsidRPr="00DB7F68">
        <w:rPr>
          <w:color w:val="000000" w:themeColor="text1"/>
        </w:rPr>
        <w:t>Outputs</w:t>
      </w:r>
    </w:p>
    <w:p w14:paraId="6FE2739F" w14:textId="77777777" w:rsidR="005741E6" w:rsidRPr="00DB7F68" w:rsidRDefault="00000000">
      <w:pPr>
        <w:pStyle w:val="ListParagraph"/>
        <w:numPr>
          <w:ilvl w:val="0"/>
          <w:numId w:val="1"/>
        </w:numPr>
        <w:spacing w:after="80"/>
        <w:rPr>
          <w:color w:val="000000" w:themeColor="text1"/>
        </w:rPr>
      </w:pPr>
      <w:r w:rsidRPr="00DB7F68">
        <w:rPr>
          <w:color w:val="000000" w:themeColor="text1"/>
        </w:rPr>
        <w:t>Per-dataset IV JSON outputs</w:t>
      </w:r>
    </w:p>
    <w:p w14:paraId="5D7A9EA2" w14:textId="77777777" w:rsidR="005741E6" w:rsidRPr="00DB7F68" w:rsidRDefault="00000000">
      <w:pPr>
        <w:pStyle w:val="ListParagraph"/>
        <w:numPr>
          <w:ilvl w:val="0"/>
          <w:numId w:val="1"/>
        </w:numPr>
        <w:spacing w:after="80"/>
        <w:rPr>
          <w:color w:val="000000" w:themeColor="text1"/>
        </w:rPr>
      </w:pPr>
      <w:proofErr w:type="spellStart"/>
      <w:r w:rsidRPr="00DB7F68">
        <w:rPr>
          <w:color w:val="000000" w:themeColor="text1"/>
        </w:rPr>
        <w:t>combined_tts_iv_FINAL.json</w:t>
      </w:r>
      <w:proofErr w:type="spellEnd"/>
      <w:r w:rsidRPr="00DB7F68">
        <w:rPr>
          <w:color w:val="000000" w:themeColor="text1"/>
        </w:rPr>
        <w:t xml:space="preserve"> — final combined IV set</w:t>
      </w:r>
    </w:p>
    <w:p w14:paraId="4424A111" w14:textId="77777777" w:rsidR="005741E6" w:rsidRPr="00DB7F68" w:rsidRDefault="00000000">
      <w:pPr>
        <w:pStyle w:val="ListParagraph"/>
        <w:numPr>
          <w:ilvl w:val="0"/>
          <w:numId w:val="1"/>
        </w:numPr>
        <w:spacing w:after="80"/>
        <w:rPr>
          <w:color w:val="000000" w:themeColor="text1"/>
        </w:rPr>
      </w:pPr>
      <w:proofErr w:type="spellStart"/>
      <w:r w:rsidRPr="00DB7F68">
        <w:rPr>
          <w:color w:val="000000" w:themeColor="text1"/>
        </w:rPr>
        <w:t>combined_tts_iv_</w:t>
      </w:r>
      <w:proofErr w:type="gramStart"/>
      <w:r w:rsidRPr="00DB7F68">
        <w:rPr>
          <w:color w:val="000000" w:themeColor="text1"/>
        </w:rPr>
        <w:t>clean.json</w:t>
      </w:r>
      <w:proofErr w:type="spellEnd"/>
      <w:proofErr w:type="gramEnd"/>
      <w:r w:rsidRPr="00DB7F68">
        <w:rPr>
          <w:color w:val="000000" w:themeColor="text1"/>
        </w:rPr>
        <w:t xml:space="preserve"> — cleaned variant</w:t>
      </w:r>
    </w:p>
    <w:p w14:paraId="4C43D873" w14:textId="77777777" w:rsidR="005741E6" w:rsidRPr="00DB7F68" w:rsidRDefault="00000000">
      <w:pPr>
        <w:pStyle w:val="Heading3"/>
        <w:spacing w:before="200" w:after="100"/>
        <w:rPr>
          <w:color w:val="000000" w:themeColor="text1"/>
        </w:rPr>
      </w:pPr>
      <w:r w:rsidRPr="00DB7F68">
        <w:rPr>
          <w:color w:val="000000" w:themeColor="text1"/>
        </w:rPr>
        <w:lastRenderedPageBreak/>
        <w:t>Key Counts / Metrics</w:t>
      </w:r>
    </w:p>
    <w:p w14:paraId="61D3945C" w14:textId="77777777" w:rsidR="005741E6" w:rsidRPr="00DB7F68" w:rsidRDefault="00000000">
      <w:pPr>
        <w:pStyle w:val="ListParagraph"/>
        <w:numPr>
          <w:ilvl w:val="0"/>
          <w:numId w:val="1"/>
        </w:numPr>
        <w:spacing w:after="80"/>
        <w:rPr>
          <w:color w:val="000000" w:themeColor="text1"/>
        </w:rPr>
      </w:pPr>
      <w:r w:rsidRPr="00DB7F68">
        <w:rPr>
          <w:color w:val="000000" w:themeColor="text1"/>
        </w:rPr>
        <w:t>Combined IV set size carried forward to Step 2/3: 2,646 bigrams / 71,844 words</w:t>
      </w:r>
    </w:p>
    <w:p w14:paraId="0CEF6C6F" w14:textId="77777777" w:rsidR="005741E6" w:rsidRPr="00DB7F68" w:rsidRDefault="00000000">
      <w:pPr>
        <w:pStyle w:val="Heading2"/>
        <w:spacing w:before="260" w:after="120"/>
        <w:rPr>
          <w:color w:val="000000" w:themeColor="text1"/>
        </w:rPr>
      </w:pPr>
      <w:r w:rsidRPr="00DB7F68">
        <w:rPr>
          <w:color w:val="000000" w:themeColor="text1"/>
        </w:rPr>
        <w:t>Step 2: Corpus Mining for OOV Candidates</w:t>
      </w:r>
    </w:p>
    <w:p w14:paraId="581F9E16" w14:textId="4840C1BB" w:rsidR="005741E6" w:rsidRPr="00DB7F68" w:rsidRDefault="00000000">
      <w:pPr>
        <w:spacing w:after="160"/>
        <w:rPr>
          <w:color w:val="000000" w:themeColor="text1"/>
        </w:rPr>
      </w:pPr>
      <w:r w:rsidRPr="00DB7F68">
        <w:rPr>
          <w:b/>
          <w:bCs/>
          <w:color w:val="000000" w:themeColor="text1"/>
        </w:rPr>
        <w:t xml:space="preserve">Notebook: </w:t>
      </w:r>
      <w:r w:rsidR="009A6678" w:rsidRPr="009A6678">
        <w:rPr>
          <w:i/>
          <w:iCs/>
          <w:color w:val="000000" w:themeColor="text1"/>
        </w:rPr>
        <w:t>step2_corpus_mining</w:t>
      </w:r>
      <w:r w:rsidRPr="00DB7F68">
        <w:rPr>
          <w:i/>
          <w:iCs/>
          <w:color w:val="000000" w:themeColor="text1"/>
        </w:rPr>
        <w:t>.ipynb</w:t>
      </w:r>
    </w:p>
    <w:p w14:paraId="5000A1EF" w14:textId="3CAFCC9A" w:rsidR="005741E6" w:rsidRPr="00DB7F68" w:rsidRDefault="00000000">
      <w:pPr>
        <w:pStyle w:val="Heading3"/>
        <w:spacing w:before="200" w:after="100"/>
        <w:rPr>
          <w:color w:val="000000" w:themeColor="text1"/>
        </w:rPr>
      </w:pPr>
      <w:r w:rsidRPr="00DB7F68">
        <w:rPr>
          <w:color w:val="000000" w:themeColor="text1"/>
        </w:rPr>
        <w:t>Inputs</w:t>
      </w:r>
      <w:r w:rsidR="009A6678">
        <w:rPr>
          <w:color w:val="000000" w:themeColor="text1"/>
        </w:rPr>
        <w:t>:</w:t>
      </w:r>
    </w:p>
    <w:p w14:paraId="435135E6" w14:textId="77777777" w:rsidR="005741E6" w:rsidRPr="00DB7F68" w:rsidRDefault="00000000">
      <w:pPr>
        <w:pStyle w:val="ListParagraph"/>
        <w:numPr>
          <w:ilvl w:val="0"/>
          <w:numId w:val="1"/>
        </w:numPr>
        <w:spacing w:after="80"/>
        <w:rPr>
          <w:color w:val="000000" w:themeColor="text1"/>
        </w:rPr>
      </w:pPr>
      <w:r w:rsidRPr="00DB7F68">
        <w:rPr>
          <w:color w:val="000000" w:themeColor="text1"/>
        </w:rPr>
        <w:t>Step 1 combined IV set (2,646 bigrams / 71,844 words)</w:t>
      </w:r>
    </w:p>
    <w:p w14:paraId="1D8D9DDC" w14:textId="77777777" w:rsidR="005741E6" w:rsidRDefault="00000000">
      <w:pPr>
        <w:pStyle w:val="ListParagraph"/>
        <w:numPr>
          <w:ilvl w:val="0"/>
          <w:numId w:val="1"/>
        </w:numPr>
        <w:spacing w:after="80"/>
        <w:rPr>
          <w:color w:val="000000" w:themeColor="text1"/>
        </w:rPr>
      </w:pPr>
      <w:r w:rsidRPr="00DB7F68">
        <w:rPr>
          <w:color w:val="000000" w:themeColor="text1"/>
        </w:rPr>
        <w:t>Titung / cc100-nepali-cleaned corpus (~14M+ tokens, 750k+ rows observed)</w:t>
      </w:r>
    </w:p>
    <w:p w14:paraId="15438925" w14:textId="77777777" w:rsidR="009A6678" w:rsidRDefault="009A6678" w:rsidP="009A6678">
      <w:pPr>
        <w:spacing w:after="80"/>
        <w:rPr>
          <w:color w:val="000000" w:themeColor="text1"/>
        </w:rPr>
      </w:pPr>
    </w:p>
    <w:p w14:paraId="6878E5EA" w14:textId="77777777" w:rsidR="009A6678" w:rsidRPr="009A6678" w:rsidRDefault="009A6678" w:rsidP="009A6678">
      <w:pPr>
        <w:spacing w:after="80"/>
        <w:rPr>
          <w:color w:val="000000" w:themeColor="text1"/>
        </w:rPr>
      </w:pPr>
    </w:p>
    <w:p w14:paraId="5CEDCA93" w14:textId="01192512" w:rsidR="005741E6" w:rsidRPr="00DB7F68" w:rsidRDefault="00000000">
      <w:pPr>
        <w:pStyle w:val="Heading3"/>
        <w:spacing w:before="200" w:after="100"/>
        <w:rPr>
          <w:color w:val="000000" w:themeColor="text1"/>
        </w:rPr>
      </w:pPr>
      <w:r w:rsidRPr="00DB7F68">
        <w:rPr>
          <w:color w:val="000000" w:themeColor="text1"/>
        </w:rPr>
        <w:t>Process</w:t>
      </w:r>
      <w:r w:rsidR="009A6678">
        <w:rPr>
          <w:color w:val="000000" w:themeColor="text1"/>
        </w:rPr>
        <w:t>:</w:t>
      </w:r>
    </w:p>
    <w:p w14:paraId="29815873" w14:textId="77777777" w:rsidR="005741E6" w:rsidRPr="00DB7F68" w:rsidRDefault="00000000">
      <w:pPr>
        <w:pStyle w:val="ListParagraph"/>
        <w:numPr>
          <w:ilvl w:val="0"/>
          <w:numId w:val="1"/>
        </w:numPr>
        <w:spacing w:after="80"/>
        <w:rPr>
          <w:color w:val="000000" w:themeColor="text1"/>
        </w:rPr>
      </w:pPr>
      <w:r w:rsidRPr="00DB7F68">
        <w:rPr>
          <w:color w:val="000000" w:themeColor="text1"/>
        </w:rPr>
        <w:t>Stream the large corpus in batches (too large to load fully in memory).</w:t>
      </w:r>
    </w:p>
    <w:p w14:paraId="622AEE98" w14:textId="77777777" w:rsidR="005741E6" w:rsidRPr="00DB7F68" w:rsidRDefault="00000000">
      <w:pPr>
        <w:pStyle w:val="ListParagraph"/>
        <w:numPr>
          <w:ilvl w:val="0"/>
          <w:numId w:val="1"/>
        </w:numPr>
        <w:spacing w:after="80"/>
        <w:rPr>
          <w:color w:val="000000" w:themeColor="text1"/>
        </w:rPr>
      </w:pPr>
      <w:r w:rsidRPr="00DB7F68">
        <w:rPr>
          <w:color w:val="000000" w:themeColor="text1"/>
        </w:rPr>
        <w:t>Apply a strict Devanagari-only cleaning filter (</w:t>
      </w:r>
      <w:proofErr w:type="spellStart"/>
      <w:r w:rsidRPr="00DB7F68">
        <w:rPr>
          <w:color w:val="000000" w:themeColor="text1"/>
        </w:rPr>
        <w:t>clean_token</w:t>
      </w:r>
      <w:proofErr w:type="spellEnd"/>
      <w:r w:rsidRPr="00DB7F68">
        <w:rPr>
          <w:color w:val="000000" w:themeColor="text1"/>
        </w:rPr>
        <w:t>, regex ^[</w:t>
      </w:r>
      <w:proofErr w:type="gramStart"/>
      <w:r w:rsidRPr="00DB7F68">
        <w:rPr>
          <w:color w:val="000000" w:themeColor="text1"/>
        </w:rPr>
        <w:t>\u0900-\u0963\u0972-\u097F]+</w:t>
      </w:r>
      <w:proofErr w:type="gramEnd"/>
      <w:r w:rsidRPr="00DB7F68">
        <w:rPr>
          <w:color w:val="000000" w:themeColor="text1"/>
        </w:rPr>
        <w:t>$) to strip punctuation, digits, Latin characters, and zero-width characters.</w:t>
      </w:r>
    </w:p>
    <w:p w14:paraId="24102D9D" w14:textId="77777777" w:rsidR="005741E6" w:rsidRPr="00DB7F68" w:rsidRDefault="00000000">
      <w:pPr>
        <w:pStyle w:val="ListParagraph"/>
        <w:numPr>
          <w:ilvl w:val="0"/>
          <w:numId w:val="1"/>
        </w:numPr>
        <w:spacing w:after="80"/>
        <w:rPr>
          <w:color w:val="000000" w:themeColor="text1"/>
        </w:rPr>
      </w:pPr>
      <w:r w:rsidRPr="00DB7F68">
        <w:rPr>
          <w:color w:val="000000" w:themeColor="text1"/>
        </w:rPr>
        <w:t>Build a frequency-counted vocabulary of clean corpus words as the candidate pool for OOV mining.</w:t>
      </w:r>
    </w:p>
    <w:p w14:paraId="1BB2A532" w14:textId="77777777" w:rsidR="005741E6" w:rsidRPr="00DB7F68" w:rsidRDefault="00000000">
      <w:pPr>
        <w:pStyle w:val="Heading3"/>
        <w:spacing w:before="200" w:after="100"/>
        <w:rPr>
          <w:color w:val="000000" w:themeColor="text1"/>
        </w:rPr>
      </w:pPr>
      <w:r w:rsidRPr="00DB7F68">
        <w:rPr>
          <w:color w:val="000000" w:themeColor="text1"/>
        </w:rPr>
        <w:t>Outputs</w:t>
      </w:r>
    </w:p>
    <w:p w14:paraId="2F783BBE" w14:textId="77777777" w:rsidR="005741E6" w:rsidRPr="00DB7F68" w:rsidRDefault="00000000">
      <w:pPr>
        <w:pStyle w:val="ListParagraph"/>
        <w:numPr>
          <w:ilvl w:val="0"/>
          <w:numId w:val="1"/>
        </w:numPr>
        <w:spacing w:after="80"/>
        <w:rPr>
          <w:color w:val="000000" w:themeColor="text1"/>
        </w:rPr>
      </w:pPr>
      <w:proofErr w:type="spellStart"/>
      <w:r w:rsidRPr="00DB7F68">
        <w:rPr>
          <w:color w:val="000000" w:themeColor="text1"/>
        </w:rPr>
        <w:t>corpus_novel_</w:t>
      </w:r>
      <w:proofErr w:type="gramStart"/>
      <w:r w:rsidRPr="00DB7F68">
        <w:rPr>
          <w:color w:val="000000" w:themeColor="text1"/>
        </w:rPr>
        <w:t>words.json</w:t>
      </w:r>
      <w:proofErr w:type="spellEnd"/>
      <w:proofErr w:type="gramEnd"/>
      <w:r w:rsidRPr="00DB7F68">
        <w:rPr>
          <w:color w:val="000000" w:themeColor="text1"/>
        </w:rPr>
        <w:t xml:space="preserve"> — frequency-counted candidate word pool</w:t>
      </w:r>
    </w:p>
    <w:p w14:paraId="3298B3ED" w14:textId="77777777" w:rsidR="005741E6" w:rsidRPr="00DB7F68" w:rsidRDefault="00000000">
      <w:pPr>
        <w:pStyle w:val="Heading3"/>
        <w:spacing w:before="200" w:after="100"/>
        <w:rPr>
          <w:color w:val="000000" w:themeColor="text1"/>
        </w:rPr>
      </w:pPr>
      <w:r w:rsidRPr="00DB7F68">
        <w:rPr>
          <w:color w:val="000000" w:themeColor="text1"/>
        </w:rPr>
        <w:t>Key Counts / Metrics</w:t>
      </w:r>
    </w:p>
    <w:p w14:paraId="273B6503" w14:textId="77777777" w:rsidR="005741E6" w:rsidRPr="00DB7F68" w:rsidRDefault="00000000">
      <w:pPr>
        <w:pStyle w:val="ListParagraph"/>
        <w:numPr>
          <w:ilvl w:val="0"/>
          <w:numId w:val="1"/>
        </w:numPr>
        <w:spacing w:after="80"/>
        <w:rPr>
          <w:color w:val="000000" w:themeColor="text1"/>
        </w:rPr>
      </w:pPr>
      <w:r w:rsidRPr="00DB7F68">
        <w:rPr>
          <w:color w:val="000000" w:themeColor="text1"/>
        </w:rPr>
        <w:t>Candidate pool size carried into Step 3: 856,314 words</w:t>
      </w:r>
    </w:p>
    <w:p w14:paraId="2C9EFCBB" w14:textId="77777777" w:rsidR="005741E6" w:rsidRPr="00DB7F68" w:rsidRDefault="00000000">
      <w:pPr>
        <w:pStyle w:val="Heading2"/>
        <w:spacing w:before="260" w:after="120"/>
        <w:rPr>
          <w:color w:val="000000" w:themeColor="text1"/>
        </w:rPr>
      </w:pPr>
      <w:r w:rsidRPr="00DB7F68">
        <w:rPr>
          <w:color w:val="000000" w:themeColor="text1"/>
        </w:rPr>
        <w:t>Step 3: OOV Detection &amp; Selection</w:t>
      </w:r>
    </w:p>
    <w:p w14:paraId="6A526733" w14:textId="7D96CA03" w:rsidR="005741E6" w:rsidRPr="00DB7F68" w:rsidRDefault="00000000">
      <w:pPr>
        <w:spacing w:after="160"/>
        <w:rPr>
          <w:color w:val="000000" w:themeColor="text1"/>
        </w:rPr>
      </w:pPr>
      <w:r w:rsidRPr="00DB7F68">
        <w:rPr>
          <w:b/>
          <w:bCs/>
          <w:color w:val="000000" w:themeColor="text1"/>
        </w:rPr>
        <w:t xml:space="preserve">Notebook: </w:t>
      </w:r>
      <w:r w:rsidR="009A6678" w:rsidRPr="009A6678">
        <w:rPr>
          <w:i/>
          <w:iCs/>
          <w:color w:val="000000" w:themeColor="text1"/>
        </w:rPr>
        <w:t>step3_oov_</w:t>
      </w:r>
      <w:proofErr w:type="gramStart"/>
      <w:r w:rsidR="009A6678" w:rsidRPr="009A6678">
        <w:rPr>
          <w:i/>
          <w:iCs/>
          <w:color w:val="000000" w:themeColor="text1"/>
        </w:rPr>
        <w:t>detection</w:t>
      </w:r>
      <w:r w:rsidRPr="00DB7F68">
        <w:rPr>
          <w:i/>
          <w:iCs/>
          <w:color w:val="000000" w:themeColor="text1"/>
        </w:rPr>
        <w:t>.ipynb</w:t>
      </w:r>
      <w:proofErr w:type="gramEnd"/>
    </w:p>
    <w:p w14:paraId="764E047D" w14:textId="77777777" w:rsidR="005741E6" w:rsidRPr="00DB7F68" w:rsidRDefault="00000000">
      <w:pPr>
        <w:pStyle w:val="Heading3"/>
        <w:spacing w:before="200" w:after="100"/>
        <w:rPr>
          <w:color w:val="000000" w:themeColor="text1"/>
        </w:rPr>
      </w:pPr>
      <w:r w:rsidRPr="00DB7F68">
        <w:rPr>
          <w:color w:val="000000" w:themeColor="text1"/>
        </w:rPr>
        <w:t>Inputs</w:t>
      </w:r>
    </w:p>
    <w:p w14:paraId="2A0F1E02" w14:textId="77777777" w:rsidR="005741E6" w:rsidRPr="00DB7F68" w:rsidRDefault="00000000">
      <w:pPr>
        <w:pStyle w:val="ListParagraph"/>
        <w:numPr>
          <w:ilvl w:val="0"/>
          <w:numId w:val="1"/>
        </w:numPr>
        <w:spacing w:after="80"/>
        <w:rPr>
          <w:color w:val="000000" w:themeColor="text1"/>
        </w:rPr>
      </w:pPr>
      <w:r w:rsidRPr="00DB7F68">
        <w:rPr>
          <w:color w:val="000000" w:themeColor="text1"/>
        </w:rPr>
        <w:t>Step 1 IV bigram/word set</w:t>
      </w:r>
    </w:p>
    <w:p w14:paraId="20FEEA1A" w14:textId="77777777" w:rsidR="005741E6" w:rsidRPr="00DB7F68" w:rsidRDefault="00000000">
      <w:pPr>
        <w:pStyle w:val="ListParagraph"/>
        <w:numPr>
          <w:ilvl w:val="0"/>
          <w:numId w:val="1"/>
        </w:numPr>
        <w:spacing w:after="80"/>
        <w:rPr>
          <w:color w:val="000000" w:themeColor="text1"/>
        </w:rPr>
      </w:pPr>
      <w:r w:rsidRPr="00DB7F68">
        <w:rPr>
          <w:color w:val="000000" w:themeColor="text1"/>
        </w:rPr>
        <w:t>Step 2 novel word pool (856,314 words)</w:t>
      </w:r>
    </w:p>
    <w:p w14:paraId="6E67A3D6" w14:textId="77777777" w:rsidR="005741E6" w:rsidRPr="00DB7F68" w:rsidRDefault="00000000">
      <w:pPr>
        <w:pStyle w:val="Heading3"/>
        <w:spacing w:before="200" w:after="100"/>
        <w:rPr>
          <w:color w:val="000000" w:themeColor="text1"/>
        </w:rPr>
      </w:pPr>
      <w:r w:rsidRPr="00DB7F68">
        <w:rPr>
          <w:color w:val="000000" w:themeColor="text1"/>
        </w:rPr>
        <w:t>Process</w:t>
      </w:r>
    </w:p>
    <w:p w14:paraId="19053205" w14:textId="77777777" w:rsidR="005741E6" w:rsidRPr="00DB7F68" w:rsidRDefault="00000000">
      <w:pPr>
        <w:pStyle w:val="ListParagraph"/>
        <w:numPr>
          <w:ilvl w:val="0"/>
          <w:numId w:val="1"/>
        </w:numPr>
        <w:spacing w:after="80"/>
        <w:rPr>
          <w:color w:val="000000" w:themeColor="text1"/>
        </w:rPr>
      </w:pPr>
      <w:r w:rsidRPr="00DB7F68">
        <w:rPr>
          <w:color w:val="000000" w:themeColor="text1"/>
        </w:rPr>
        <w:t>Classify each candidate word as OOV (contains at least one bigram absent from the IV set) or IV (all bigrams already known).</w:t>
      </w:r>
    </w:p>
    <w:p w14:paraId="775CA53B" w14:textId="77777777" w:rsidR="005741E6" w:rsidRPr="00DB7F68" w:rsidRDefault="00000000">
      <w:pPr>
        <w:pStyle w:val="ListParagraph"/>
        <w:numPr>
          <w:ilvl w:val="0"/>
          <w:numId w:val="1"/>
        </w:numPr>
        <w:spacing w:after="80"/>
        <w:rPr>
          <w:color w:val="000000" w:themeColor="text1"/>
        </w:rPr>
      </w:pPr>
      <w:r w:rsidRPr="00DB7F68">
        <w:rPr>
          <w:color w:val="000000" w:themeColor="text1"/>
        </w:rPr>
        <w:t>Run a greedy selection algorithm ranked by bigram need: cap of 6 selected words per missing bigram, minimum corpus frequency of 2, target of 2,000 selected words.</w:t>
      </w:r>
    </w:p>
    <w:p w14:paraId="383BCA36" w14:textId="77777777" w:rsidR="005741E6" w:rsidRPr="00DB7F68" w:rsidRDefault="00000000">
      <w:pPr>
        <w:pStyle w:val="Heading3"/>
        <w:spacing w:before="200" w:after="100"/>
        <w:rPr>
          <w:color w:val="000000" w:themeColor="text1"/>
        </w:rPr>
      </w:pPr>
      <w:r w:rsidRPr="00DB7F68">
        <w:rPr>
          <w:color w:val="000000" w:themeColor="text1"/>
        </w:rPr>
        <w:t>Outputs</w:t>
      </w:r>
    </w:p>
    <w:p w14:paraId="68C9442B" w14:textId="77777777" w:rsidR="005741E6" w:rsidRPr="00DB7F68" w:rsidRDefault="00000000">
      <w:pPr>
        <w:pStyle w:val="ListParagraph"/>
        <w:numPr>
          <w:ilvl w:val="0"/>
          <w:numId w:val="1"/>
        </w:numPr>
        <w:spacing w:after="80"/>
        <w:rPr>
          <w:color w:val="000000" w:themeColor="text1"/>
        </w:rPr>
      </w:pPr>
      <w:proofErr w:type="spellStart"/>
      <w:r w:rsidRPr="00DB7F68">
        <w:rPr>
          <w:color w:val="000000" w:themeColor="text1"/>
        </w:rPr>
        <w:t>oov_selected_</w:t>
      </w:r>
      <w:proofErr w:type="gramStart"/>
      <w:r w:rsidRPr="00DB7F68">
        <w:rPr>
          <w:color w:val="000000" w:themeColor="text1"/>
        </w:rPr>
        <w:t>words.json</w:t>
      </w:r>
      <w:proofErr w:type="spellEnd"/>
      <w:proofErr w:type="gramEnd"/>
    </w:p>
    <w:p w14:paraId="0C491B90" w14:textId="77777777" w:rsidR="005741E6" w:rsidRPr="00DB7F68" w:rsidRDefault="00000000">
      <w:pPr>
        <w:pStyle w:val="ListParagraph"/>
        <w:numPr>
          <w:ilvl w:val="0"/>
          <w:numId w:val="1"/>
        </w:numPr>
        <w:spacing w:after="80"/>
        <w:rPr>
          <w:color w:val="000000" w:themeColor="text1"/>
        </w:rPr>
      </w:pPr>
      <w:r w:rsidRPr="00DB7F68">
        <w:rPr>
          <w:color w:val="000000" w:themeColor="text1"/>
        </w:rPr>
        <w:t>oov_selected_words.csv</w:t>
      </w:r>
    </w:p>
    <w:p w14:paraId="6BB3130A" w14:textId="77777777" w:rsidR="005741E6" w:rsidRPr="00DB7F68" w:rsidRDefault="00000000">
      <w:pPr>
        <w:pStyle w:val="Heading3"/>
        <w:spacing w:before="200" w:after="100"/>
        <w:rPr>
          <w:color w:val="000000" w:themeColor="text1"/>
        </w:rPr>
      </w:pPr>
      <w:r w:rsidRPr="00DB7F68">
        <w:rPr>
          <w:color w:val="000000" w:themeColor="text1"/>
        </w:rPr>
        <w:t>Key Counts / Metrics</w:t>
      </w:r>
    </w:p>
    <w:p w14:paraId="4FEE5B85" w14:textId="77777777" w:rsidR="005741E6" w:rsidRPr="00DB7F68" w:rsidRDefault="00000000">
      <w:pPr>
        <w:pStyle w:val="ListParagraph"/>
        <w:numPr>
          <w:ilvl w:val="0"/>
          <w:numId w:val="1"/>
        </w:numPr>
        <w:spacing w:after="80"/>
        <w:rPr>
          <w:color w:val="000000" w:themeColor="text1"/>
        </w:rPr>
      </w:pPr>
      <w:r w:rsidRPr="00DB7F68">
        <w:rPr>
          <w:color w:val="000000" w:themeColor="text1"/>
        </w:rPr>
        <w:t>8,208 total OOV candidates identified; 962 unique missing bigrams among them</w:t>
      </w:r>
    </w:p>
    <w:p w14:paraId="0639E4F2" w14:textId="77777777" w:rsidR="005741E6" w:rsidRPr="00DB7F68" w:rsidRDefault="00000000">
      <w:pPr>
        <w:pStyle w:val="ListParagraph"/>
        <w:numPr>
          <w:ilvl w:val="0"/>
          <w:numId w:val="1"/>
        </w:numPr>
        <w:spacing w:after="80"/>
        <w:rPr>
          <w:color w:val="000000" w:themeColor="text1"/>
        </w:rPr>
      </w:pPr>
      <w:r w:rsidRPr="00DB7F68">
        <w:rPr>
          <w:color w:val="000000" w:themeColor="text1"/>
        </w:rPr>
        <w:t>Greedy selection result: 2,000 OOV words selected, covering 882 of 962 missing bigrams (91.7% bigram coverage)</w:t>
      </w:r>
    </w:p>
    <w:p w14:paraId="7610D367" w14:textId="77777777" w:rsidR="005741E6" w:rsidRPr="00DB7F68" w:rsidRDefault="00000000">
      <w:pPr>
        <w:pStyle w:val="Heading2"/>
        <w:spacing w:before="260" w:after="120"/>
        <w:rPr>
          <w:color w:val="000000" w:themeColor="text1"/>
        </w:rPr>
      </w:pPr>
      <w:r w:rsidRPr="00DB7F68">
        <w:rPr>
          <w:color w:val="000000" w:themeColor="text1"/>
        </w:rPr>
        <w:lastRenderedPageBreak/>
        <w:t>Step 4: Categorization (Auto-Classification + Manual Supplement)</w:t>
      </w:r>
    </w:p>
    <w:p w14:paraId="7E8B1F29" w14:textId="1B1A0CC7" w:rsidR="005741E6" w:rsidRPr="00DB7F68" w:rsidRDefault="00000000">
      <w:pPr>
        <w:spacing w:after="160"/>
        <w:rPr>
          <w:color w:val="000000" w:themeColor="text1"/>
        </w:rPr>
      </w:pPr>
      <w:r w:rsidRPr="00DB7F68">
        <w:rPr>
          <w:b/>
          <w:bCs/>
          <w:color w:val="000000" w:themeColor="text1"/>
        </w:rPr>
        <w:t xml:space="preserve">Notebook: </w:t>
      </w:r>
      <w:r w:rsidR="009A6678" w:rsidRPr="009A6678">
        <w:rPr>
          <w:i/>
          <w:iCs/>
          <w:color w:val="000000" w:themeColor="text1"/>
        </w:rPr>
        <w:t>step4_categorization</w:t>
      </w:r>
      <w:r w:rsidRPr="00DB7F68">
        <w:rPr>
          <w:i/>
          <w:iCs/>
          <w:color w:val="000000" w:themeColor="text1"/>
        </w:rPr>
        <w:t>.ipynb (Step 4a auto-classifier folded in)</w:t>
      </w:r>
    </w:p>
    <w:p w14:paraId="3A3754C4" w14:textId="77777777" w:rsidR="005741E6" w:rsidRPr="00DB7F68" w:rsidRDefault="00000000">
      <w:pPr>
        <w:pStyle w:val="Heading3"/>
        <w:spacing w:before="200" w:after="100"/>
        <w:rPr>
          <w:color w:val="000000" w:themeColor="text1"/>
        </w:rPr>
      </w:pPr>
      <w:r w:rsidRPr="00DB7F68">
        <w:rPr>
          <w:color w:val="000000" w:themeColor="text1"/>
        </w:rPr>
        <w:t>Inputs</w:t>
      </w:r>
    </w:p>
    <w:p w14:paraId="77BBBA31" w14:textId="77777777" w:rsidR="005741E6" w:rsidRPr="00DB7F68" w:rsidRDefault="00000000">
      <w:pPr>
        <w:pStyle w:val="ListParagraph"/>
        <w:numPr>
          <w:ilvl w:val="0"/>
          <w:numId w:val="1"/>
        </w:numPr>
        <w:spacing w:after="80"/>
        <w:rPr>
          <w:color w:val="000000" w:themeColor="text1"/>
        </w:rPr>
      </w:pPr>
      <w:r w:rsidRPr="00DB7F68">
        <w:rPr>
          <w:color w:val="000000" w:themeColor="text1"/>
        </w:rPr>
        <w:t>Step 3 selected 2,000 OOV words</w:t>
      </w:r>
    </w:p>
    <w:p w14:paraId="77E2E594" w14:textId="77777777" w:rsidR="005741E6" w:rsidRPr="00DB7F68" w:rsidRDefault="00000000">
      <w:pPr>
        <w:pStyle w:val="ListParagraph"/>
        <w:numPr>
          <w:ilvl w:val="0"/>
          <w:numId w:val="1"/>
        </w:numPr>
        <w:spacing w:after="80"/>
        <w:rPr>
          <w:color w:val="000000" w:themeColor="text1"/>
        </w:rPr>
      </w:pPr>
      <w:r w:rsidRPr="00DB7F68">
        <w:rPr>
          <w:color w:val="000000" w:themeColor="text1"/>
        </w:rPr>
        <w:t>Seed word lists from the project guide</w:t>
      </w:r>
    </w:p>
    <w:p w14:paraId="568E61AA" w14:textId="77777777" w:rsidR="005741E6" w:rsidRPr="00DB7F68" w:rsidRDefault="00000000">
      <w:pPr>
        <w:pStyle w:val="ListParagraph"/>
        <w:numPr>
          <w:ilvl w:val="0"/>
          <w:numId w:val="1"/>
        </w:numPr>
        <w:spacing w:after="80"/>
        <w:rPr>
          <w:color w:val="000000" w:themeColor="text1"/>
        </w:rPr>
      </w:pPr>
      <w:r w:rsidRPr="00DB7F68">
        <w:rPr>
          <w:color w:val="000000" w:themeColor="text1"/>
        </w:rPr>
        <w:t>IV control word sample</w:t>
      </w:r>
    </w:p>
    <w:p w14:paraId="2F459D30" w14:textId="5168FE64" w:rsidR="005741E6" w:rsidRPr="00DB7F68" w:rsidRDefault="00000000">
      <w:pPr>
        <w:pStyle w:val="Heading3"/>
        <w:spacing w:before="200" w:after="100"/>
        <w:rPr>
          <w:color w:val="000000" w:themeColor="text1"/>
        </w:rPr>
      </w:pPr>
      <w:r w:rsidRPr="00DB7F68">
        <w:rPr>
          <w:color w:val="000000" w:themeColor="text1"/>
        </w:rPr>
        <w:t>Process</w:t>
      </w:r>
      <w:r w:rsidR="009A6678">
        <w:rPr>
          <w:color w:val="000000" w:themeColor="text1"/>
        </w:rPr>
        <w:t>:</w:t>
      </w:r>
    </w:p>
    <w:p w14:paraId="1CABF988" w14:textId="77777777" w:rsidR="005741E6" w:rsidRPr="00DB7F68" w:rsidRDefault="00000000">
      <w:pPr>
        <w:pStyle w:val="ListParagraph"/>
        <w:numPr>
          <w:ilvl w:val="0"/>
          <w:numId w:val="1"/>
        </w:numPr>
        <w:spacing w:after="80"/>
        <w:rPr>
          <w:color w:val="000000" w:themeColor="text1"/>
        </w:rPr>
      </w:pPr>
      <w:r w:rsidRPr="00DB7F68">
        <w:rPr>
          <w:color w:val="000000" w:themeColor="text1"/>
        </w:rPr>
        <w:t>Step 4a (auto-classifier): apply pattern-based heuristic rules to the 2,000 OOV words — Latin all-caps → ABBR, mixed Latin/Devanagari → CM (code-mixed), name-like suffixes → PROP, government/company keyword lists → GOVT/CMPY. A noise-flagging pass removes repeated-character strings, too-short/too-long tokens, digit-containing tokens, and OCR artifacts.</w:t>
      </w:r>
    </w:p>
    <w:p w14:paraId="0C9087A3" w14:textId="77777777" w:rsidR="005741E6" w:rsidRPr="00DB7F68" w:rsidRDefault="00000000">
      <w:pPr>
        <w:pStyle w:val="ListParagraph"/>
        <w:numPr>
          <w:ilvl w:val="0"/>
          <w:numId w:val="1"/>
        </w:numPr>
        <w:spacing w:after="80"/>
        <w:rPr>
          <w:color w:val="000000" w:themeColor="text1"/>
        </w:rPr>
      </w:pPr>
      <w:r w:rsidRPr="00DB7F68">
        <w:rPr>
          <w:color w:val="000000" w:themeColor="text1"/>
        </w:rPr>
        <w:t>Step 4b (supplement): merge three sources per category — auto-mined (step4_corpus), guide seed lists (</w:t>
      </w:r>
      <w:proofErr w:type="spellStart"/>
      <w:r w:rsidRPr="00DB7F68">
        <w:rPr>
          <w:color w:val="000000" w:themeColor="text1"/>
        </w:rPr>
        <w:t>seed_guide</w:t>
      </w:r>
      <w:proofErr w:type="spellEnd"/>
      <w:r w:rsidRPr="00DB7F68">
        <w:rPr>
          <w:color w:val="000000" w:themeColor="text1"/>
        </w:rPr>
        <w:t>), and IV sample (</w:t>
      </w:r>
      <w:proofErr w:type="spellStart"/>
      <w:r w:rsidRPr="00DB7F68">
        <w:rPr>
          <w:color w:val="000000" w:themeColor="text1"/>
        </w:rPr>
        <w:t>iv_sample</w:t>
      </w:r>
      <w:proofErr w:type="spellEnd"/>
      <w:r w:rsidRPr="00DB7F68">
        <w:rPr>
          <w:color w:val="000000" w:themeColor="text1"/>
        </w:rPr>
        <w:t>) — and enforce a minimum of 75 OOV + 75 IV words per category (exceeding the source guide's 50/50 minimum).</w:t>
      </w:r>
    </w:p>
    <w:p w14:paraId="1FB038A8" w14:textId="77777777" w:rsidR="005741E6" w:rsidRPr="00DB7F68" w:rsidRDefault="00000000">
      <w:pPr>
        <w:pStyle w:val="ListParagraph"/>
        <w:numPr>
          <w:ilvl w:val="0"/>
          <w:numId w:val="1"/>
        </w:numPr>
        <w:spacing w:after="80"/>
        <w:rPr>
          <w:color w:val="000000" w:themeColor="text1"/>
        </w:rPr>
      </w:pPr>
      <w:r w:rsidRPr="00DB7F68">
        <w:rPr>
          <w:color w:val="000000" w:themeColor="text1"/>
        </w:rPr>
        <w:t xml:space="preserve">Cap the PROP category at 150 OOV words (prioritizing </w:t>
      </w:r>
      <w:proofErr w:type="spellStart"/>
      <w:r w:rsidRPr="00DB7F68">
        <w:rPr>
          <w:color w:val="000000" w:themeColor="text1"/>
        </w:rPr>
        <w:t>seed_guide</w:t>
      </w:r>
      <w:proofErr w:type="spellEnd"/>
      <w:r w:rsidRPr="00DB7F68">
        <w:rPr>
          <w:color w:val="000000" w:themeColor="text1"/>
        </w:rPr>
        <w:t xml:space="preserve"> entries over corpus-mined ones) to keep the recording workload balanced across categories.</w:t>
      </w:r>
    </w:p>
    <w:p w14:paraId="467A4099" w14:textId="43F422D6" w:rsidR="005741E6" w:rsidRPr="00DB7F68" w:rsidRDefault="00000000">
      <w:pPr>
        <w:pStyle w:val="Heading3"/>
        <w:spacing w:before="200" w:after="100"/>
        <w:rPr>
          <w:color w:val="000000" w:themeColor="text1"/>
        </w:rPr>
      </w:pPr>
      <w:r w:rsidRPr="00DB7F68">
        <w:rPr>
          <w:color w:val="000000" w:themeColor="text1"/>
        </w:rPr>
        <w:t>Outputs</w:t>
      </w:r>
      <w:r w:rsidR="009A6678">
        <w:rPr>
          <w:color w:val="000000" w:themeColor="text1"/>
        </w:rPr>
        <w:t>:</w:t>
      </w:r>
    </w:p>
    <w:p w14:paraId="5B0D16EE" w14:textId="77777777" w:rsidR="005741E6" w:rsidRPr="00DB7F68" w:rsidRDefault="00000000">
      <w:pPr>
        <w:pStyle w:val="ListParagraph"/>
        <w:numPr>
          <w:ilvl w:val="0"/>
          <w:numId w:val="1"/>
        </w:numPr>
        <w:spacing w:after="80"/>
        <w:rPr>
          <w:color w:val="000000" w:themeColor="text1"/>
        </w:rPr>
      </w:pPr>
      <w:r w:rsidRPr="00DB7F68">
        <w:rPr>
          <w:color w:val="000000" w:themeColor="text1"/>
        </w:rPr>
        <w:t>oov_words_for_review.csv — pre-expert-review candidate list</w:t>
      </w:r>
    </w:p>
    <w:p w14:paraId="20359123" w14:textId="77777777" w:rsidR="005741E6" w:rsidRPr="00DB7F68" w:rsidRDefault="00000000">
      <w:pPr>
        <w:pStyle w:val="ListParagraph"/>
        <w:numPr>
          <w:ilvl w:val="0"/>
          <w:numId w:val="1"/>
        </w:numPr>
        <w:spacing w:after="80"/>
        <w:rPr>
          <w:color w:val="000000" w:themeColor="text1"/>
        </w:rPr>
      </w:pPr>
      <w:r w:rsidRPr="00DB7F68">
        <w:rPr>
          <w:color w:val="000000" w:themeColor="text1"/>
        </w:rPr>
        <w:t>by_category/ABBR.csv, BRAND.csv, CM.csv, CMPY.csv, GOVT.csv, PROP.csv, NAV.csv — final per-category word/</w:t>
      </w:r>
      <w:proofErr w:type="spellStart"/>
      <w:r w:rsidRPr="00DB7F68">
        <w:rPr>
          <w:color w:val="000000" w:themeColor="text1"/>
        </w:rPr>
        <w:t>is_oov</w:t>
      </w:r>
      <w:proofErr w:type="spellEnd"/>
      <w:r w:rsidRPr="00DB7F68">
        <w:rPr>
          <w:color w:val="000000" w:themeColor="text1"/>
        </w:rPr>
        <w:t>/notes/source tables</w:t>
      </w:r>
    </w:p>
    <w:p w14:paraId="420DBC0A" w14:textId="07E943C9" w:rsidR="005741E6" w:rsidRPr="00DB7F68" w:rsidRDefault="00000000">
      <w:pPr>
        <w:pStyle w:val="Heading3"/>
        <w:spacing w:before="200" w:after="100"/>
        <w:rPr>
          <w:color w:val="000000" w:themeColor="text1"/>
        </w:rPr>
      </w:pPr>
      <w:r w:rsidRPr="00DB7F68">
        <w:rPr>
          <w:color w:val="000000" w:themeColor="text1"/>
        </w:rPr>
        <w:t>Key Counts / Metrics</w:t>
      </w:r>
      <w:r w:rsidR="009A6678">
        <w:rPr>
          <w:color w:val="000000" w:themeColor="text1"/>
        </w:rPr>
        <w:t>:</w:t>
      </w:r>
    </w:p>
    <w:p w14:paraId="23F39AAF" w14:textId="77777777" w:rsidR="005741E6" w:rsidRPr="00DB7F68" w:rsidRDefault="00000000">
      <w:pPr>
        <w:pStyle w:val="ListParagraph"/>
        <w:numPr>
          <w:ilvl w:val="0"/>
          <w:numId w:val="1"/>
        </w:numPr>
        <w:spacing w:after="80"/>
        <w:rPr>
          <w:color w:val="000000" w:themeColor="text1"/>
        </w:rPr>
      </w:pPr>
      <w:r w:rsidRPr="00DB7F68">
        <w:rPr>
          <w:color w:val="000000" w:themeColor="text1"/>
        </w:rPr>
        <w:t>Auto-classifier output was heavily skewed toward PROP (1,993 of 2,000 words), motivating the manual supplement step</w:t>
      </w:r>
    </w:p>
    <w:p w14:paraId="5381F740" w14:textId="77777777" w:rsidR="005741E6" w:rsidRPr="00DB7F68" w:rsidRDefault="00000000">
      <w:pPr>
        <w:pStyle w:val="ListParagraph"/>
        <w:numPr>
          <w:ilvl w:val="0"/>
          <w:numId w:val="1"/>
        </w:numPr>
        <w:spacing w:after="80"/>
        <w:rPr>
          <w:color w:val="000000" w:themeColor="text1"/>
        </w:rPr>
      </w:pPr>
      <w:r w:rsidRPr="00DB7F68">
        <w:rPr>
          <w:color w:val="000000" w:themeColor="text1"/>
        </w:rPr>
        <w:t>Final readiness: all 7 categories (ABBR, BRAND, CM, CMPY, GOVT, PROP, NAV) meet the ≥75/≥75 OOV/IV target</w:t>
      </w:r>
    </w:p>
    <w:p w14:paraId="3BF73D9F" w14:textId="77777777" w:rsidR="005741E6" w:rsidRPr="00DB7F68" w:rsidRDefault="00000000">
      <w:pPr>
        <w:pStyle w:val="ListParagraph"/>
        <w:numPr>
          <w:ilvl w:val="0"/>
          <w:numId w:val="1"/>
        </w:numPr>
        <w:spacing w:after="80"/>
        <w:rPr>
          <w:color w:val="000000" w:themeColor="text1"/>
        </w:rPr>
      </w:pPr>
      <w:r w:rsidRPr="00DB7F68">
        <w:rPr>
          <w:color w:val="000000" w:themeColor="text1"/>
        </w:rPr>
        <w:t>PROP over-represented pre-cap (2,108 OOV candidates), capped to 150 OOV for balance</w:t>
      </w:r>
    </w:p>
    <w:p w14:paraId="1703E1C5" w14:textId="77777777" w:rsidR="005741E6" w:rsidRPr="00DB7F68" w:rsidRDefault="00000000">
      <w:pPr>
        <w:pStyle w:val="Heading2"/>
        <w:spacing w:before="260" w:after="120"/>
        <w:rPr>
          <w:color w:val="000000" w:themeColor="text1"/>
        </w:rPr>
      </w:pPr>
      <w:r w:rsidRPr="00DB7F68">
        <w:rPr>
          <w:color w:val="000000" w:themeColor="text1"/>
        </w:rPr>
        <w:t>Step 5: Utterance &amp; Recording Script Generation</w:t>
      </w:r>
    </w:p>
    <w:p w14:paraId="0AF8F05A" w14:textId="2F04EBCE" w:rsidR="005741E6" w:rsidRPr="00DB7F68" w:rsidRDefault="00000000">
      <w:pPr>
        <w:spacing w:after="160"/>
        <w:rPr>
          <w:color w:val="000000" w:themeColor="text1"/>
        </w:rPr>
      </w:pPr>
      <w:r w:rsidRPr="00DB7F68">
        <w:rPr>
          <w:b/>
          <w:bCs/>
          <w:color w:val="000000" w:themeColor="text1"/>
        </w:rPr>
        <w:t xml:space="preserve">Notebook: </w:t>
      </w:r>
      <w:r w:rsidR="009A6678" w:rsidRPr="009A6678">
        <w:rPr>
          <w:i/>
          <w:iCs/>
          <w:color w:val="000000" w:themeColor="text1"/>
        </w:rPr>
        <w:t>step5_utterance_</w:t>
      </w:r>
      <w:proofErr w:type="gramStart"/>
      <w:r w:rsidR="009A6678" w:rsidRPr="009A6678">
        <w:rPr>
          <w:i/>
          <w:iCs/>
          <w:color w:val="000000" w:themeColor="text1"/>
        </w:rPr>
        <w:t>generation</w:t>
      </w:r>
      <w:r w:rsidRPr="00DB7F68">
        <w:rPr>
          <w:i/>
          <w:iCs/>
          <w:color w:val="000000" w:themeColor="text1"/>
        </w:rPr>
        <w:t>.ipynb</w:t>
      </w:r>
      <w:proofErr w:type="gramEnd"/>
    </w:p>
    <w:p w14:paraId="0B295F80" w14:textId="77777777" w:rsidR="005741E6" w:rsidRPr="00DB7F68" w:rsidRDefault="00000000">
      <w:pPr>
        <w:pStyle w:val="Heading3"/>
        <w:spacing w:before="200" w:after="100"/>
        <w:rPr>
          <w:color w:val="000000" w:themeColor="text1"/>
        </w:rPr>
      </w:pPr>
      <w:r w:rsidRPr="00DB7F68">
        <w:rPr>
          <w:color w:val="000000" w:themeColor="text1"/>
        </w:rPr>
        <w:t>Inputs</w:t>
      </w:r>
    </w:p>
    <w:p w14:paraId="4D416AD2" w14:textId="77777777" w:rsidR="005741E6" w:rsidRPr="00DB7F68" w:rsidRDefault="00000000">
      <w:pPr>
        <w:pStyle w:val="ListParagraph"/>
        <w:numPr>
          <w:ilvl w:val="0"/>
          <w:numId w:val="1"/>
        </w:numPr>
        <w:spacing w:after="80"/>
        <w:rPr>
          <w:color w:val="000000" w:themeColor="text1"/>
        </w:rPr>
      </w:pPr>
      <w:r w:rsidRPr="00DB7F68">
        <w:rPr>
          <w:color w:val="000000" w:themeColor="text1"/>
        </w:rPr>
        <w:t>Finalized by_category/&lt;CAT&gt;.csv files from Step 4</w:t>
      </w:r>
    </w:p>
    <w:p w14:paraId="61ABD267" w14:textId="77777777" w:rsidR="005741E6" w:rsidRPr="00DB7F68" w:rsidRDefault="00000000">
      <w:pPr>
        <w:pStyle w:val="Heading3"/>
        <w:spacing w:before="200" w:after="100"/>
        <w:rPr>
          <w:color w:val="000000" w:themeColor="text1"/>
        </w:rPr>
      </w:pPr>
      <w:r w:rsidRPr="00DB7F68">
        <w:rPr>
          <w:color w:val="000000" w:themeColor="text1"/>
        </w:rPr>
        <w:t>Process</w:t>
      </w:r>
    </w:p>
    <w:p w14:paraId="17B3AAA3" w14:textId="77777777" w:rsidR="005741E6" w:rsidRPr="00DB7F68" w:rsidRDefault="00000000">
      <w:pPr>
        <w:pStyle w:val="ListParagraph"/>
        <w:numPr>
          <w:ilvl w:val="0"/>
          <w:numId w:val="1"/>
        </w:numPr>
        <w:spacing w:after="80"/>
        <w:rPr>
          <w:color w:val="000000" w:themeColor="text1"/>
        </w:rPr>
      </w:pPr>
      <w:r w:rsidRPr="00DB7F68">
        <w:rPr>
          <w:color w:val="000000" w:themeColor="text1"/>
        </w:rPr>
        <w:t>Shuffle words within each category (fixed seed = 42) for randomized but reproducible ordering.</w:t>
      </w:r>
    </w:p>
    <w:p w14:paraId="62A5F44C" w14:textId="77777777" w:rsidR="005741E6" w:rsidRPr="00DB7F68" w:rsidRDefault="00000000">
      <w:pPr>
        <w:pStyle w:val="ListParagraph"/>
        <w:numPr>
          <w:ilvl w:val="0"/>
          <w:numId w:val="1"/>
        </w:numPr>
        <w:spacing w:after="80"/>
        <w:rPr>
          <w:color w:val="000000" w:themeColor="text1"/>
        </w:rPr>
      </w:pPr>
      <w:r w:rsidRPr="00DB7F68">
        <w:rPr>
          <w:color w:val="000000" w:themeColor="text1"/>
        </w:rPr>
        <w:t>Group shuffled words into 5-word utterances (comma-separated), ensuring no benchmark word repeats across utterances.</w:t>
      </w:r>
    </w:p>
    <w:p w14:paraId="1399F396" w14:textId="77777777" w:rsidR="005741E6" w:rsidRPr="00DB7F68" w:rsidRDefault="00000000">
      <w:pPr>
        <w:pStyle w:val="ListParagraph"/>
        <w:numPr>
          <w:ilvl w:val="0"/>
          <w:numId w:val="1"/>
        </w:numPr>
        <w:spacing w:after="80"/>
        <w:rPr>
          <w:color w:val="000000" w:themeColor="text1"/>
        </w:rPr>
      </w:pPr>
      <w:r w:rsidRPr="00DB7F68">
        <w:rPr>
          <w:color w:val="000000" w:themeColor="text1"/>
        </w:rPr>
        <w:t>Apply the PROP cap of 150 carried over from Step 4.</w:t>
      </w:r>
    </w:p>
    <w:p w14:paraId="14226B28" w14:textId="77777777" w:rsidR="005741E6" w:rsidRPr="00DB7F68" w:rsidRDefault="00000000">
      <w:pPr>
        <w:pStyle w:val="ListParagraph"/>
        <w:numPr>
          <w:ilvl w:val="0"/>
          <w:numId w:val="1"/>
        </w:numPr>
        <w:spacing w:after="80"/>
        <w:rPr>
          <w:color w:val="000000" w:themeColor="text1"/>
        </w:rPr>
      </w:pPr>
      <w:r w:rsidRPr="00DB7F68">
        <w:rPr>
          <w:color w:val="000000" w:themeColor="text1"/>
        </w:rPr>
        <w:t>Split output into Section A (OOV utterances) and Section B (IV utterances) for the recording script.</w:t>
      </w:r>
    </w:p>
    <w:p w14:paraId="077590B6" w14:textId="77777777" w:rsidR="005741E6" w:rsidRPr="00DB7F68" w:rsidRDefault="00000000">
      <w:pPr>
        <w:pStyle w:val="Heading3"/>
        <w:spacing w:before="200" w:after="100"/>
        <w:rPr>
          <w:color w:val="000000" w:themeColor="text1"/>
        </w:rPr>
      </w:pPr>
      <w:r w:rsidRPr="00DB7F68">
        <w:rPr>
          <w:color w:val="000000" w:themeColor="text1"/>
        </w:rPr>
        <w:t>Outputs</w:t>
      </w:r>
    </w:p>
    <w:p w14:paraId="443D4BEA" w14:textId="77777777" w:rsidR="005741E6" w:rsidRPr="00DB7F68" w:rsidRDefault="00000000">
      <w:pPr>
        <w:pStyle w:val="ListParagraph"/>
        <w:numPr>
          <w:ilvl w:val="0"/>
          <w:numId w:val="1"/>
        </w:numPr>
        <w:spacing w:after="80"/>
        <w:rPr>
          <w:color w:val="000000" w:themeColor="text1"/>
        </w:rPr>
      </w:pPr>
      <w:r w:rsidRPr="00DB7F68">
        <w:rPr>
          <w:color w:val="000000" w:themeColor="text1"/>
        </w:rPr>
        <w:lastRenderedPageBreak/>
        <w:t>recording_script.txt — human-readable script with volunteer instructions (pause between words, no sentence-level intonation)</w:t>
      </w:r>
    </w:p>
    <w:p w14:paraId="7E9639E1" w14:textId="77777777" w:rsidR="005741E6" w:rsidRPr="00DB7F68" w:rsidRDefault="00000000">
      <w:pPr>
        <w:pStyle w:val="ListParagraph"/>
        <w:numPr>
          <w:ilvl w:val="0"/>
          <w:numId w:val="1"/>
        </w:numPr>
        <w:spacing w:after="80"/>
        <w:rPr>
          <w:color w:val="000000" w:themeColor="text1"/>
        </w:rPr>
      </w:pPr>
      <w:r w:rsidRPr="00DB7F68">
        <w:rPr>
          <w:color w:val="000000" w:themeColor="text1"/>
        </w:rPr>
        <w:t xml:space="preserve">recording_script_annotated.csv — utterances tagged with per-word category and </w:t>
      </w:r>
      <w:proofErr w:type="spellStart"/>
      <w:r w:rsidRPr="00DB7F68">
        <w:rPr>
          <w:color w:val="000000" w:themeColor="text1"/>
        </w:rPr>
        <w:t>is_oov</w:t>
      </w:r>
      <w:proofErr w:type="spellEnd"/>
      <w:r w:rsidRPr="00DB7F68">
        <w:rPr>
          <w:color w:val="000000" w:themeColor="text1"/>
        </w:rPr>
        <w:t xml:space="preserve"> flags</w:t>
      </w:r>
    </w:p>
    <w:p w14:paraId="64375FD4" w14:textId="77777777" w:rsidR="005741E6" w:rsidRPr="00DB7F68" w:rsidRDefault="00000000">
      <w:pPr>
        <w:pStyle w:val="ListParagraph"/>
        <w:numPr>
          <w:ilvl w:val="0"/>
          <w:numId w:val="1"/>
        </w:numPr>
        <w:spacing w:after="80"/>
        <w:rPr>
          <w:color w:val="000000" w:themeColor="text1"/>
        </w:rPr>
      </w:pPr>
      <w:r w:rsidRPr="00DB7F68">
        <w:rPr>
          <w:color w:val="000000" w:themeColor="text1"/>
        </w:rPr>
        <w:t>evaluation_sentences.csv — long-format table, one row per word per utterance (core evaluation table used from Step 6 onward)</w:t>
      </w:r>
    </w:p>
    <w:p w14:paraId="3B6421DB" w14:textId="77777777" w:rsidR="005741E6" w:rsidRPr="00DB7F68" w:rsidRDefault="00000000">
      <w:pPr>
        <w:pStyle w:val="ListParagraph"/>
        <w:numPr>
          <w:ilvl w:val="0"/>
          <w:numId w:val="1"/>
        </w:numPr>
        <w:spacing w:after="80"/>
        <w:rPr>
          <w:color w:val="000000" w:themeColor="text1"/>
        </w:rPr>
      </w:pPr>
      <w:proofErr w:type="gramStart"/>
      <w:r w:rsidRPr="00DB7F68">
        <w:rPr>
          <w:color w:val="000000" w:themeColor="text1"/>
        </w:rPr>
        <w:t>summary.json</w:t>
      </w:r>
      <w:proofErr w:type="gramEnd"/>
      <w:r w:rsidRPr="00DB7F68">
        <w:rPr>
          <w:color w:val="000000" w:themeColor="text1"/>
        </w:rPr>
        <w:t xml:space="preserve"> — run manifest (counts, seed, cap, output file list)</w:t>
      </w:r>
    </w:p>
    <w:p w14:paraId="0B73A03C" w14:textId="77777777" w:rsidR="005741E6" w:rsidRPr="00DB7F68" w:rsidRDefault="00000000">
      <w:pPr>
        <w:pStyle w:val="Heading3"/>
        <w:spacing w:before="200" w:after="100"/>
        <w:rPr>
          <w:color w:val="000000" w:themeColor="text1"/>
        </w:rPr>
      </w:pPr>
      <w:r w:rsidRPr="00DB7F68">
        <w:rPr>
          <w:color w:val="000000" w:themeColor="text1"/>
        </w:rPr>
        <w:t>Key Counts / Metrics</w:t>
      </w:r>
    </w:p>
    <w:p w14:paraId="6DD6D0D2" w14:textId="77777777" w:rsidR="005741E6" w:rsidRPr="00DB7F68" w:rsidRDefault="00000000">
      <w:pPr>
        <w:pStyle w:val="ListParagraph"/>
        <w:numPr>
          <w:ilvl w:val="0"/>
          <w:numId w:val="1"/>
        </w:numPr>
        <w:spacing w:after="80"/>
        <w:rPr>
          <w:color w:val="000000" w:themeColor="text1"/>
        </w:rPr>
      </w:pPr>
      <w:r w:rsidRPr="00DB7F68">
        <w:rPr>
          <w:color w:val="000000" w:themeColor="text1"/>
        </w:rPr>
        <w:t>599 OOV words → 119 utterances; 522 IV words → 104 utterances; 223 total utterances</w:t>
      </w:r>
    </w:p>
    <w:p w14:paraId="6515FCE0" w14:textId="77777777" w:rsidR="005741E6" w:rsidRPr="00DB7F68" w:rsidRDefault="00000000">
      <w:pPr>
        <w:pStyle w:val="ListParagraph"/>
        <w:numPr>
          <w:ilvl w:val="0"/>
          <w:numId w:val="1"/>
        </w:numPr>
        <w:spacing w:after="80"/>
        <w:rPr>
          <w:color w:val="000000" w:themeColor="text1"/>
        </w:rPr>
      </w:pPr>
      <w:r w:rsidRPr="00DB7F68">
        <w:rPr>
          <w:color w:val="000000" w:themeColor="text1"/>
        </w:rPr>
        <w:t>Estimated recording time: ~37.2 minutes per speaker</w:t>
      </w:r>
    </w:p>
    <w:p w14:paraId="17930F7E" w14:textId="77777777" w:rsidR="005741E6" w:rsidRPr="00DB7F68" w:rsidRDefault="00000000">
      <w:pPr>
        <w:pStyle w:val="ListParagraph"/>
        <w:numPr>
          <w:ilvl w:val="0"/>
          <w:numId w:val="1"/>
        </w:numPr>
        <w:spacing w:after="80"/>
        <w:rPr>
          <w:color w:val="000000" w:themeColor="text1"/>
        </w:rPr>
      </w:pPr>
      <w:r w:rsidRPr="00DB7F68">
        <w:rPr>
          <w:color w:val="000000" w:themeColor="text1"/>
        </w:rPr>
        <w:t>Per-category OOV/IV utterance counts: ABBR 75/74, BRAND 75/75, CM 75/75, CMPY 75/74, GOVT 75/75, PROP 150/74, NAV 74/75</w:t>
      </w:r>
    </w:p>
    <w:p w14:paraId="7FC620BF" w14:textId="77777777" w:rsidR="005741E6" w:rsidRPr="00DB7F68" w:rsidRDefault="00000000">
      <w:pPr>
        <w:pStyle w:val="Heading2"/>
        <w:spacing w:before="260" w:after="120"/>
        <w:rPr>
          <w:color w:val="000000" w:themeColor="text1"/>
        </w:rPr>
      </w:pPr>
      <w:r w:rsidRPr="00DB7F68">
        <w:rPr>
          <w:color w:val="000000" w:themeColor="text1"/>
        </w:rPr>
        <w:t>Step 6: Recording Post-Processing &amp; QC</w:t>
      </w:r>
    </w:p>
    <w:p w14:paraId="6EE346A1" w14:textId="43BA76ED" w:rsidR="005741E6" w:rsidRPr="00DB7F68" w:rsidRDefault="00000000">
      <w:pPr>
        <w:spacing w:after="160"/>
        <w:rPr>
          <w:color w:val="000000" w:themeColor="text1"/>
        </w:rPr>
      </w:pPr>
      <w:r w:rsidRPr="00DB7F68">
        <w:rPr>
          <w:b/>
          <w:bCs/>
          <w:color w:val="000000" w:themeColor="text1"/>
        </w:rPr>
        <w:t xml:space="preserve">Notebook: </w:t>
      </w:r>
      <w:r w:rsidR="009A6678" w:rsidRPr="009A6678">
        <w:rPr>
          <w:i/>
          <w:iCs/>
          <w:color w:val="000000" w:themeColor="text1"/>
        </w:rPr>
        <w:t>step6_postprocess_</w:t>
      </w:r>
      <w:proofErr w:type="gramStart"/>
      <w:r w:rsidR="009A6678" w:rsidRPr="009A6678">
        <w:rPr>
          <w:i/>
          <w:iCs/>
          <w:color w:val="000000" w:themeColor="text1"/>
        </w:rPr>
        <w:t>recordings</w:t>
      </w:r>
      <w:r w:rsidRPr="00DB7F68">
        <w:rPr>
          <w:i/>
          <w:iCs/>
          <w:color w:val="000000" w:themeColor="text1"/>
        </w:rPr>
        <w:t>.ipynb</w:t>
      </w:r>
      <w:proofErr w:type="gramEnd"/>
    </w:p>
    <w:p w14:paraId="20198973" w14:textId="77777777" w:rsidR="005741E6" w:rsidRPr="00DB7F68" w:rsidRDefault="00000000">
      <w:pPr>
        <w:pStyle w:val="Heading3"/>
        <w:spacing w:before="200" w:after="100"/>
        <w:rPr>
          <w:color w:val="000000" w:themeColor="text1"/>
        </w:rPr>
      </w:pPr>
      <w:r w:rsidRPr="00DB7F68">
        <w:rPr>
          <w:color w:val="000000" w:themeColor="text1"/>
        </w:rPr>
        <w:t>Inputs</w:t>
      </w:r>
    </w:p>
    <w:p w14:paraId="0EBAB71B" w14:textId="77777777" w:rsidR="005741E6" w:rsidRPr="00DB7F68" w:rsidRDefault="00000000">
      <w:pPr>
        <w:pStyle w:val="ListParagraph"/>
        <w:numPr>
          <w:ilvl w:val="0"/>
          <w:numId w:val="1"/>
        </w:numPr>
        <w:spacing w:after="80"/>
        <w:rPr>
          <w:color w:val="000000" w:themeColor="text1"/>
        </w:rPr>
      </w:pPr>
      <w:r w:rsidRPr="00DB7F68">
        <w:rPr>
          <w:color w:val="000000" w:themeColor="text1"/>
        </w:rPr>
        <w:t>Raw volunteer recordings: recordings/speaker_XX/{OOV,IV}/*.wav</w:t>
      </w:r>
    </w:p>
    <w:p w14:paraId="2C0F2E5F" w14:textId="77777777" w:rsidR="005741E6" w:rsidRPr="00DB7F68" w:rsidRDefault="00000000">
      <w:pPr>
        <w:pStyle w:val="Heading3"/>
        <w:spacing w:before="200" w:after="100"/>
        <w:rPr>
          <w:color w:val="000000" w:themeColor="text1"/>
        </w:rPr>
      </w:pPr>
      <w:r w:rsidRPr="00DB7F68">
        <w:rPr>
          <w:color w:val="000000" w:themeColor="text1"/>
        </w:rPr>
        <w:t>Process</w:t>
      </w:r>
    </w:p>
    <w:p w14:paraId="5D72C8C1" w14:textId="77777777" w:rsidR="005741E6" w:rsidRPr="00DB7F68" w:rsidRDefault="00000000">
      <w:pPr>
        <w:pStyle w:val="ListParagraph"/>
        <w:numPr>
          <w:ilvl w:val="0"/>
          <w:numId w:val="1"/>
        </w:numPr>
        <w:spacing w:after="80"/>
        <w:rPr>
          <w:color w:val="000000" w:themeColor="text1"/>
        </w:rPr>
      </w:pPr>
      <w:r w:rsidRPr="00DB7F68">
        <w:rPr>
          <w:color w:val="000000" w:themeColor="text1"/>
        </w:rPr>
        <w:t>Back up raw recordings before processing.</w:t>
      </w:r>
    </w:p>
    <w:p w14:paraId="178C7094" w14:textId="77777777" w:rsidR="005741E6" w:rsidRPr="00DB7F68" w:rsidRDefault="00000000">
      <w:pPr>
        <w:pStyle w:val="ListParagraph"/>
        <w:numPr>
          <w:ilvl w:val="0"/>
          <w:numId w:val="1"/>
        </w:numPr>
        <w:spacing w:after="80"/>
        <w:rPr>
          <w:color w:val="000000" w:themeColor="text1"/>
        </w:rPr>
      </w:pPr>
      <w:r w:rsidRPr="00DB7F68">
        <w:rPr>
          <w:color w:val="000000" w:themeColor="text1"/>
        </w:rPr>
        <w:t>Verify file counts per speaker against Step 5 targets (119 OOV / 104 IV expected).</w:t>
      </w:r>
    </w:p>
    <w:p w14:paraId="01C796CA" w14:textId="77777777" w:rsidR="005741E6" w:rsidRPr="00DB7F68" w:rsidRDefault="00000000">
      <w:pPr>
        <w:pStyle w:val="ListParagraph"/>
        <w:numPr>
          <w:ilvl w:val="0"/>
          <w:numId w:val="1"/>
        </w:numPr>
        <w:spacing w:after="80"/>
        <w:rPr>
          <w:color w:val="000000" w:themeColor="text1"/>
        </w:rPr>
      </w:pPr>
      <w:r w:rsidRPr="00DB7F68">
        <w:rPr>
          <w:color w:val="000000" w:themeColor="text1"/>
        </w:rPr>
        <w:t xml:space="preserve">Trim leading/trailing silence (threshold −40 </w:t>
      </w:r>
      <w:proofErr w:type="spellStart"/>
      <w:r w:rsidRPr="00DB7F68">
        <w:rPr>
          <w:color w:val="000000" w:themeColor="text1"/>
        </w:rPr>
        <w:t>dBFS</w:t>
      </w:r>
      <w:proofErr w:type="spellEnd"/>
      <w:r w:rsidRPr="00DB7F68">
        <w:rPr>
          <w:color w:val="000000" w:themeColor="text1"/>
        </w:rPr>
        <w:t xml:space="preserve">, 300 </w:t>
      </w:r>
      <w:proofErr w:type="spellStart"/>
      <w:r w:rsidRPr="00DB7F68">
        <w:rPr>
          <w:color w:val="000000" w:themeColor="text1"/>
        </w:rPr>
        <w:t>ms</w:t>
      </w:r>
      <w:proofErr w:type="spellEnd"/>
      <w:r w:rsidRPr="00DB7F68">
        <w:rPr>
          <w:color w:val="000000" w:themeColor="text1"/>
        </w:rPr>
        <w:t xml:space="preserve"> padding retained).</w:t>
      </w:r>
    </w:p>
    <w:p w14:paraId="60F07FA0" w14:textId="77777777" w:rsidR="005741E6" w:rsidRPr="00DB7F68" w:rsidRDefault="00000000">
      <w:pPr>
        <w:pStyle w:val="ListParagraph"/>
        <w:numPr>
          <w:ilvl w:val="0"/>
          <w:numId w:val="1"/>
        </w:numPr>
        <w:spacing w:after="80"/>
        <w:rPr>
          <w:color w:val="000000" w:themeColor="text1"/>
        </w:rPr>
      </w:pPr>
      <w:r w:rsidRPr="00DB7F68">
        <w:rPr>
          <w:color w:val="000000" w:themeColor="text1"/>
        </w:rPr>
        <w:t xml:space="preserve">Peak-normalize each file to −3 </w:t>
      </w:r>
      <w:proofErr w:type="spellStart"/>
      <w:r w:rsidRPr="00DB7F68">
        <w:rPr>
          <w:color w:val="000000" w:themeColor="text1"/>
        </w:rPr>
        <w:t>dBFS</w:t>
      </w:r>
      <w:proofErr w:type="spellEnd"/>
      <w:r w:rsidRPr="00DB7F68">
        <w:rPr>
          <w:color w:val="000000" w:themeColor="text1"/>
        </w:rPr>
        <w:t>.</w:t>
      </w:r>
    </w:p>
    <w:p w14:paraId="055CF878" w14:textId="77777777" w:rsidR="005741E6" w:rsidRPr="00DB7F68" w:rsidRDefault="00000000">
      <w:pPr>
        <w:pStyle w:val="ListParagraph"/>
        <w:numPr>
          <w:ilvl w:val="0"/>
          <w:numId w:val="1"/>
        </w:numPr>
        <w:spacing w:after="80"/>
        <w:rPr>
          <w:color w:val="000000" w:themeColor="text1"/>
        </w:rPr>
      </w:pPr>
      <w:r w:rsidRPr="00DB7F68">
        <w:rPr>
          <w:color w:val="000000" w:themeColor="text1"/>
        </w:rPr>
        <w:t>Re-export as 48 kHz, 16-bit, mono WAV.</w:t>
      </w:r>
    </w:p>
    <w:p w14:paraId="5AB4C7D1" w14:textId="77777777" w:rsidR="005741E6" w:rsidRPr="00DB7F68" w:rsidRDefault="00000000">
      <w:pPr>
        <w:pStyle w:val="ListParagraph"/>
        <w:numPr>
          <w:ilvl w:val="0"/>
          <w:numId w:val="1"/>
        </w:numPr>
        <w:spacing w:after="80"/>
        <w:rPr>
          <w:color w:val="000000" w:themeColor="text1"/>
        </w:rPr>
      </w:pPr>
      <w:r w:rsidRPr="00DB7F68">
        <w:rPr>
          <w:color w:val="000000" w:themeColor="text1"/>
        </w:rPr>
        <w:t xml:space="preserve">Flag files outside acceptable bounds (duration below 500 </w:t>
      </w:r>
      <w:proofErr w:type="spellStart"/>
      <w:r w:rsidRPr="00DB7F68">
        <w:rPr>
          <w:color w:val="000000" w:themeColor="text1"/>
        </w:rPr>
        <w:t>ms</w:t>
      </w:r>
      <w:proofErr w:type="spellEnd"/>
      <w:r w:rsidRPr="00DB7F68">
        <w:rPr>
          <w:color w:val="000000" w:themeColor="text1"/>
        </w:rPr>
        <w:t xml:space="preserve"> or above 15,000 </w:t>
      </w:r>
      <w:proofErr w:type="spellStart"/>
      <w:r w:rsidRPr="00DB7F68">
        <w:rPr>
          <w:color w:val="000000" w:themeColor="text1"/>
        </w:rPr>
        <w:t>ms</w:t>
      </w:r>
      <w:proofErr w:type="spellEnd"/>
      <w:r w:rsidRPr="00DB7F68">
        <w:rPr>
          <w:color w:val="000000" w:themeColor="text1"/>
        </w:rPr>
        <w:t>, estimated SNR below 20 dB).</w:t>
      </w:r>
    </w:p>
    <w:p w14:paraId="64628DEA" w14:textId="77777777" w:rsidR="005741E6" w:rsidRPr="00DB7F68" w:rsidRDefault="00000000">
      <w:pPr>
        <w:pStyle w:val="Heading3"/>
        <w:spacing w:before="200" w:after="100"/>
        <w:rPr>
          <w:color w:val="000000" w:themeColor="text1"/>
        </w:rPr>
      </w:pPr>
      <w:r w:rsidRPr="00DB7F68">
        <w:rPr>
          <w:color w:val="000000" w:themeColor="text1"/>
        </w:rPr>
        <w:t>Outputs</w:t>
      </w:r>
    </w:p>
    <w:p w14:paraId="33EB46EA" w14:textId="77777777" w:rsidR="005741E6" w:rsidRPr="00DB7F68" w:rsidRDefault="00000000">
      <w:pPr>
        <w:pStyle w:val="ListParagraph"/>
        <w:numPr>
          <w:ilvl w:val="0"/>
          <w:numId w:val="1"/>
        </w:numPr>
        <w:spacing w:after="80"/>
        <w:rPr>
          <w:color w:val="000000" w:themeColor="text1"/>
        </w:rPr>
      </w:pPr>
      <w:r w:rsidRPr="00DB7F68">
        <w:rPr>
          <w:color w:val="000000" w:themeColor="text1"/>
        </w:rPr>
        <w:t xml:space="preserve">qc_report.csv — per-file raw/processed duration, </w:t>
      </w:r>
      <w:proofErr w:type="spellStart"/>
      <w:r w:rsidRPr="00DB7F68">
        <w:rPr>
          <w:color w:val="000000" w:themeColor="text1"/>
        </w:rPr>
        <w:t>dBFS</w:t>
      </w:r>
      <w:proofErr w:type="spellEnd"/>
      <w:r w:rsidRPr="00DB7F68">
        <w:rPr>
          <w:color w:val="000000" w:themeColor="text1"/>
        </w:rPr>
        <w:t>, SNR estimate, flags, pass/fail</w:t>
      </w:r>
    </w:p>
    <w:p w14:paraId="640C50FA" w14:textId="77777777" w:rsidR="005741E6" w:rsidRPr="00DB7F68" w:rsidRDefault="00000000">
      <w:pPr>
        <w:pStyle w:val="ListParagraph"/>
        <w:numPr>
          <w:ilvl w:val="0"/>
          <w:numId w:val="1"/>
        </w:numPr>
        <w:spacing w:after="80"/>
        <w:rPr>
          <w:color w:val="000000" w:themeColor="text1"/>
        </w:rPr>
      </w:pPr>
      <w:r w:rsidRPr="00DB7F68">
        <w:rPr>
          <w:color w:val="000000" w:themeColor="text1"/>
        </w:rPr>
        <w:t>recordings_processed.zip — packaged processed audio (speaker_01/OOV/, speaker_01/IV/, qc_report.csv)</w:t>
      </w:r>
    </w:p>
    <w:p w14:paraId="478B7C15" w14:textId="77777777" w:rsidR="005741E6" w:rsidRPr="00DB7F68" w:rsidRDefault="00000000">
      <w:pPr>
        <w:pStyle w:val="Heading3"/>
        <w:spacing w:before="200" w:after="100"/>
        <w:rPr>
          <w:color w:val="000000" w:themeColor="text1"/>
        </w:rPr>
      </w:pPr>
      <w:r w:rsidRPr="00DB7F68">
        <w:rPr>
          <w:color w:val="000000" w:themeColor="text1"/>
        </w:rPr>
        <w:t>Key Counts / Metrics</w:t>
      </w:r>
    </w:p>
    <w:p w14:paraId="4D2415BC" w14:textId="77777777" w:rsidR="005741E6" w:rsidRPr="00DB7F68" w:rsidRDefault="00000000">
      <w:pPr>
        <w:pStyle w:val="ListParagraph"/>
        <w:numPr>
          <w:ilvl w:val="0"/>
          <w:numId w:val="1"/>
        </w:numPr>
        <w:spacing w:after="80"/>
        <w:rPr>
          <w:color w:val="000000" w:themeColor="text1"/>
        </w:rPr>
      </w:pPr>
      <w:r w:rsidRPr="00DB7F68">
        <w:rPr>
          <w:color w:val="000000" w:themeColor="text1"/>
        </w:rPr>
        <w:t>speaker_01: all 223 files (119 OOV + 104 IV) passed QC — 0 flagged, 0 failures</w:t>
      </w:r>
    </w:p>
    <w:p w14:paraId="7C629A8B" w14:textId="77777777" w:rsidR="005741E6" w:rsidRPr="00DB7F68" w:rsidRDefault="00000000">
      <w:pPr>
        <w:pStyle w:val="ListParagraph"/>
        <w:numPr>
          <w:ilvl w:val="0"/>
          <w:numId w:val="1"/>
        </w:numPr>
        <w:spacing w:after="80"/>
        <w:rPr>
          <w:color w:val="000000" w:themeColor="text1"/>
        </w:rPr>
      </w:pPr>
      <w:r w:rsidRPr="00DB7F68">
        <w:rPr>
          <w:color w:val="000000" w:themeColor="text1"/>
        </w:rPr>
        <w:t>Package size: 227 files total, ~189 MB</w:t>
      </w:r>
    </w:p>
    <w:p w14:paraId="6DCFD11C" w14:textId="77777777" w:rsidR="005741E6" w:rsidRPr="00DB7F68" w:rsidRDefault="00000000">
      <w:pPr>
        <w:pStyle w:val="Heading2"/>
        <w:spacing w:before="260" w:after="120"/>
        <w:rPr>
          <w:color w:val="000000" w:themeColor="text1"/>
        </w:rPr>
      </w:pPr>
      <w:r w:rsidRPr="00DB7F68">
        <w:rPr>
          <w:color w:val="000000" w:themeColor="text1"/>
        </w:rPr>
        <w:t>Step 7: Synthesis &amp; Intelligibility Evaluation</w:t>
      </w:r>
    </w:p>
    <w:p w14:paraId="589620DF" w14:textId="1520AEB4" w:rsidR="005741E6" w:rsidRPr="00DB7F68" w:rsidRDefault="00000000">
      <w:pPr>
        <w:spacing w:after="160"/>
        <w:rPr>
          <w:color w:val="000000" w:themeColor="text1"/>
        </w:rPr>
      </w:pPr>
      <w:r w:rsidRPr="00DB7F68">
        <w:rPr>
          <w:b/>
          <w:bCs/>
          <w:color w:val="000000" w:themeColor="text1"/>
        </w:rPr>
        <w:t xml:space="preserve">Notebook: </w:t>
      </w:r>
      <w:r w:rsidR="009A6678" w:rsidRPr="009A6678">
        <w:rPr>
          <w:i/>
          <w:iCs/>
          <w:color w:val="000000" w:themeColor="text1"/>
        </w:rPr>
        <w:t>step7_synthesis_and_evaluation</w:t>
      </w:r>
      <w:r w:rsidR="009A6678" w:rsidRPr="009A6678">
        <w:rPr>
          <w:i/>
          <w:iCs/>
          <w:color w:val="000000" w:themeColor="text1"/>
        </w:rPr>
        <w:t xml:space="preserve"> </w:t>
      </w:r>
      <w:r w:rsidRPr="00DB7F68">
        <w:rPr>
          <w:i/>
          <w:iCs/>
          <w:color w:val="000000" w:themeColor="text1"/>
        </w:rPr>
        <w:t>(30 cells; also performs the Step 9 reporting role — see cells 21–29, internally labeled "step9_results")</w:t>
      </w:r>
    </w:p>
    <w:p w14:paraId="1277F50A" w14:textId="77777777" w:rsidR="005741E6" w:rsidRPr="00DB7F68" w:rsidRDefault="00000000">
      <w:pPr>
        <w:pStyle w:val="Heading3"/>
        <w:spacing w:before="200" w:after="100"/>
        <w:rPr>
          <w:color w:val="000000" w:themeColor="text1"/>
        </w:rPr>
      </w:pPr>
      <w:r w:rsidRPr="00DB7F68">
        <w:rPr>
          <w:color w:val="000000" w:themeColor="text1"/>
        </w:rPr>
        <w:t>Inputs</w:t>
      </w:r>
    </w:p>
    <w:p w14:paraId="1F0034EF" w14:textId="77777777" w:rsidR="005741E6" w:rsidRPr="00DB7F68" w:rsidRDefault="00000000">
      <w:pPr>
        <w:pStyle w:val="ListParagraph"/>
        <w:numPr>
          <w:ilvl w:val="0"/>
          <w:numId w:val="1"/>
        </w:numPr>
        <w:spacing w:after="80"/>
        <w:rPr>
          <w:color w:val="000000" w:themeColor="text1"/>
        </w:rPr>
      </w:pPr>
      <w:r w:rsidRPr="00DB7F68">
        <w:rPr>
          <w:color w:val="000000" w:themeColor="text1"/>
        </w:rPr>
        <w:t>recordings_processed.zip (Step 6)</w:t>
      </w:r>
    </w:p>
    <w:p w14:paraId="65FB866B" w14:textId="77777777" w:rsidR="005741E6" w:rsidRPr="00DB7F68" w:rsidRDefault="00000000">
      <w:pPr>
        <w:pStyle w:val="ListParagraph"/>
        <w:numPr>
          <w:ilvl w:val="0"/>
          <w:numId w:val="1"/>
        </w:numPr>
        <w:spacing w:after="80"/>
        <w:rPr>
          <w:color w:val="000000" w:themeColor="text1"/>
        </w:rPr>
      </w:pPr>
      <w:r w:rsidRPr="00DB7F68">
        <w:rPr>
          <w:color w:val="000000" w:themeColor="text1"/>
        </w:rPr>
        <w:t>evaluation_sentences.csv (Step 5)</w:t>
      </w:r>
    </w:p>
    <w:p w14:paraId="7D60AFA7" w14:textId="77777777" w:rsidR="005741E6" w:rsidRPr="00DB7F68" w:rsidRDefault="00000000">
      <w:pPr>
        <w:pStyle w:val="ListParagraph"/>
        <w:numPr>
          <w:ilvl w:val="0"/>
          <w:numId w:val="1"/>
        </w:numPr>
        <w:spacing w:after="80"/>
        <w:rPr>
          <w:color w:val="000000" w:themeColor="text1"/>
        </w:rPr>
      </w:pPr>
      <w:r w:rsidRPr="00DB7F68">
        <w:rPr>
          <w:color w:val="000000" w:themeColor="text1"/>
        </w:rPr>
        <w:lastRenderedPageBreak/>
        <w:t xml:space="preserve">Pinned dependency stack for </w:t>
      </w:r>
      <w:proofErr w:type="spellStart"/>
      <w:r w:rsidRPr="00DB7F68">
        <w:rPr>
          <w:color w:val="000000" w:themeColor="text1"/>
        </w:rPr>
        <w:t>parler</w:t>
      </w:r>
      <w:proofErr w:type="spellEnd"/>
      <w:r w:rsidRPr="00DB7F68">
        <w:rPr>
          <w:color w:val="000000" w:themeColor="text1"/>
        </w:rPr>
        <w:t>-tts</w:t>
      </w:r>
    </w:p>
    <w:p w14:paraId="013F9262" w14:textId="77777777" w:rsidR="005741E6" w:rsidRPr="00DB7F68" w:rsidRDefault="00000000">
      <w:pPr>
        <w:pStyle w:val="Heading3"/>
        <w:spacing w:before="200" w:after="100"/>
        <w:rPr>
          <w:color w:val="000000" w:themeColor="text1"/>
        </w:rPr>
      </w:pPr>
      <w:r w:rsidRPr="00DB7F68">
        <w:rPr>
          <w:color w:val="000000" w:themeColor="text1"/>
        </w:rPr>
        <w:t>Process</w:t>
      </w:r>
    </w:p>
    <w:p w14:paraId="7EDF5EB0" w14:textId="77777777" w:rsidR="005741E6" w:rsidRPr="00DB7F68" w:rsidRDefault="00000000">
      <w:pPr>
        <w:pStyle w:val="ListParagraph"/>
        <w:numPr>
          <w:ilvl w:val="0"/>
          <w:numId w:val="1"/>
        </w:numPr>
        <w:spacing w:after="80"/>
        <w:rPr>
          <w:color w:val="000000" w:themeColor="text1"/>
        </w:rPr>
      </w:pPr>
      <w:r w:rsidRPr="00DB7F68">
        <w:rPr>
          <w:color w:val="000000" w:themeColor="text1"/>
        </w:rPr>
        <w:t>Load the fine-tuned checkpoint milanakdj/indic-parler-tts-nepali-finetuned-dgx-v2.1-cosine.</w:t>
      </w:r>
    </w:p>
    <w:p w14:paraId="5A4082C5" w14:textId="77777777" w:rsidR="005741E6" w:rsidRPr="00DB7F68" w:rsidRDefault="00000000">
      <w:pPr>
        <w:pStyle w:val="ListParagraph"/>
        <w:numPr>
          <w:ilvl w:val="0"/>
          <w:numId w:val="1"/>
        </w:numPr>
        <w:spacing w:after="80"/>
        <w:rPr>
          <w:color w:val="000000" w:themeColor="text1"/>
        </w:rPr>
      </w:pPr>
      <w:r w:rsidRPr="00DB7F68">
        <w:rPr>
          <w:color w:val="000000" w:themeColor="text1"/>
        </w:rPr>
        <w:t>Batch-synthesize all 223 evaluation sentences using the fine-tuned model only.</w:t>
      </w:r>
    </w:p>
    <w:p w14:paraId="77E5961B" w14:textId="77777777" w:rsidR="005741E6" w:rsidRPr="00DB7F68" w:rsidRDefault="00000000">
      <w:pPr>
        <w:pStyle w:val="ListParagraph"/>
        <w:numPr>
          <w:ilvl w:val="0"/>
          <w:numId w:val="1"/>
        </w:numPr>
        <w:spacing w:after="80"/>
        <w:rPr>
          <w:color w:val="000000" w:themeColor="text1"/>
        </w:rPr>
      </w:pPr>
      <w:r w:rsidRPr="00DB7F68">
        <w:rPr>
          <w:color w:val="000000" w:themeColor="text1"/>
        </w:rPr>
        <w:t xml:space="preserve">Generate a rating_template.csv covering both baseline and </w:t>
      </w:r>
      <w:proofErr w:type="spellStart"/>
      <w:r w:rsidRPr="00DB7F68">
        <w:rPr>
          <w:color w:val="000000" w:themeColor="text1"/>
        </w:rPr>
        <w:t>fine_tuned</w:t>
      </w:r>
      <w:proofErr w:type="spellEnd"/>
      <w:r w:rsidRPr="00DB7F68">
        <w:rPr>
          <w:color w:val="000000" w:themeColor="text1"/>
        </w:rPr>
        <w:t xml:space="preserve"> rows (2,231 rows total), but only the </w:t>
      </w:r>
      <w:proofErr w:type="spellStart"/>
      <w:r w:rsidRPr="00DB7F68">
        <w:rPr>
          <w:color w:val="000000" w:themeColor="text1"/>
        </w:rPr>
        <w:t>fine_tuned</w:t>
      </w:r>
      <w:proofErr w:type="spellEnd"/>
      <w:r w:rsidRPr="00DB7F68">
        <w:rPr>
          <w:color w:val="000000" w:themeColor="text1"/>
        </w:rPr>
        <w:t xml:space="preserve"> rows were actually rated.</w:t>
      </w:r>
    </w:p>
    <w:p w14:paraId="3DBC8225" w14:textId="77777777" w:rsidR="005741E6" w:rsidRPr="00DB7F68" w:rsidRDefault="00000000">
      <w:pPr>
        <w:pStyle w:val="ListParagraph"/>
        <w:numPr>
          <w:ilvl w:val="0"/>
          <w:numId w:val="1"/>
        </w:numPr>
        <w:spacing w:after="80"/>
        <w:rPr>
          <w:color w:val="000000" w:themeColor="text1"/>
        </w:rPr>
      </w:pPr>
      <w:r w:rsidRPr="00DB7F68">
        <w:rPr>
          <w:color w:val="000000" w:themeColor="text1"/>
        </w:rPr>
        <w:t>Collect intelligibility ratings from 1 rater (1,115 individual ratings).</w:t>
      </w:r>
    </w:p>
    <w:p w14:paraId="03D9947F" w14:textId="77777777" w:rsidR="005741E6" w:rsidRPr="00DB7F68" w:rsidRDefault="00000000">
      <w:pPr>
        <w:pStyle w:val="ListParagraph"/>
        <w:numPr>
          <w:ilvl w:val="0"/>
          <w:numId w:val="1"/>
        </w:numPr>
        <w:spacing w:after="80"/>
        <w:rPr>
          <w:color w:val="000000" w:themeColor="text1"/>
        </w:rPr>
      </w:pPr>
      <w:r w:rsidRPr="00DB7F68">
        <w:rPr>
          <w:color w:val="000000" w:themeColor="text1"/>
        </w:rPr>
        <w:t>Compute Intelligibility Error Rate (IER) per category and per OOV/IV type.</w:t>
      </w:r>
    </w:p>
    <w:p w14:paraId="4D227173" w14:textId="77777777" w:rsidR="005741E6" w:rsidRPr="00DB7F68" w:rsidRDefault="00000000">
      <w:pPr>
        <w:pStyle w:val="ListParagraph"/>
        <w:numPr>
          <w:ilvl w:val="0"/>
          <w:numId w:val="1"/>
        </w:numPr>
        <w:spacing w:after="80"/>
        <w:rPr>
          <w:color w:val="000000" w:themeColor="text1"/>
        </w:rPr>
      </w:pPr>
      <w:r w:rsidRPr="00DB7F68">
        <w:rPr>
          <w:color w:val="000000" w:themeColor="text1"/>
        </w:rPr>
        <w:t>Generate figures, a final_report.md, and final_</w:t>
      </w:r>
      <w:proofErr w:type="gramStart"/>
      <w:r w:rsidRPr="00DB7F68">
        <w:rPr>
          <w:color w:val="000000" w:themeColor="text1"/>
        </w:rPr>
        <w:t>results.json</w:t>
      </w:r>
      <w:proofErr w:type="gramEnd"/>
      <w:r w:rsidRPr="00DB7F68">
        <w:rPr>
          <w:color w:val="000000" w:themeColor="text1"/>
        </w:rPr>
        <w:t xml:space="preserve"> (this reporting work corresponds to what the source guide calls Step 9).</w:t>
      </w:r>
    </w:p>
    <w:p w14:paraId="3D673426" w14:textId="77777777" w:rsidR="005741E6" w:rsidRPr="00DB7F68" w:rsidRDefault="00000000">
      <w:pPr>
        <w:pStyle w:val="Heading3"/>
        <w:spacing w:before="200" w:after="100"/>
        <w:rPr>
          <w:color w:val="000000" w:themeColor="text1"/>
        </w:rPr>
      </w:pPr>
      <w:r w:rsidRPr="00DB7F68">
        <w:rPr>
          <w:color w:val="000000" w:themeColor="text1"/>
        </w:rPr>
        <w:t>Outputs</w:t>
      </w:r>
    </w:p>
    <w:p w14:paraId="3B487ACF" w14:textId="77777777" w:rsidR="005741E6" w:rsidRPr="00DB7F68" w:rsidRDefault="00000000">
      <w:pPr>
        <w:pStyle w:val="ListParagraph"/>
        <w:numPr>
          <w:ilvl w:val="0"/>
          <w:numId w:val="1"/>
        </w:numPr>
        <w:spacing w:after="80"/>
        <w:rPr>
          <w:color w:val="000000" w:themeColor="text1"/>
        </w:rPr>
      </w:pPr>
      <w:r w:rsidRPr="00DB7F68">
        <w:rPr>
          <w:color w:val="000000" w:themeColor="text1"/>
        </w:rPr>
        <w:t>ier_results.csv — IER broken down by category and OOV/IV type</w:t>
      </w:r>
    </w:p>
    <w:p w14:paraId="669C2B57" w14:textId="77777777" w:rsidR="005741E6" w:rsidRPr="00DB7F68" w:rsidRDefault="00000000">
      <w:pPr>
        <w:pStyle w:val="ListParagraph"/>
        <w:numPr>
          <w:ilvl w:val="0"/>
          <w:numId w:val="1"/>
        </w:numPr>
        <w:spacing w:after="80"/>
        <w:rPr>
          <w:color w:val="000000" w:themeColor="text1"/>
        </w:rPr>
      </w:pPr>
      <w:r w:rsidRPr="00DB7F68">
        <w:rPr>
          <w:color w:val="000000" w:themeColor="text1"/>
        </w:rPr>
        <w:t xml:space="preserve">rating_template.csv, </w:t>
      </w:r>
      <w:proofErr w:type="gramStart"/>
      <w:r w:rsidRPr="00DB7F68">
        <w:rPr>
          <w:color w:val="000000" w:themeColor="text1"/>
        </w:rPr>
        <w:t>summary.json</w:t>
      </w:r>
      <w:proofErr w:type="gramEnd"/>
      <w:r w:rsidRPr="00DB7F68">
        <w:rPr>
          <w:color w:val="000000" w:themeColor="text1"/>
        </w:rPr>
        <w:t>, final_</w:t>
      </w:r>
      <w:proofErr w:type="gramStart"/>
      <w:r w:rsidRPr="00DB7F68">
        <w:rPr>
          <w:color w:val="000000" w:themeColor="text1"/>
        </w:rPr>
        <w:t>results.json</w:t>
      </w:r>
      <w:proofErr w:type="gramEnd"/>
      <w:r w:rsidRPr="00DB7F68">
        <w:rPr>
          <w:color w:val="000000" w:themeColor="text1"/>
        </w:rPr>
        <w:t>, final_report.md</w:t>
      </w:r>
    </w:p>
    <w:p w14:paraId="1037A823" w14:textId="77777777" w:rsidR="005741E6" w:rsidRPr="00DB7F68" w:rsidRDefault="00000000">
      <w:pPr>
        <w:pStyle w:val="ListParagraph"/>
        <w:numPr>
          <w:ilvl w:val="0"/>
          <w:numId w:val="1"/>
        </w:numPr>
        <w:spacing w:after="80"/>
        <w:rPr>
          <w:color w:val="000000" w:themeColor="text1"/>
        </w:rPr>
      </w:pPr>
      <w:r w:rsidRPr="00DB7F68">
        <w:rPr>
          <w:color w:val="000000" w:themeColor="text1"/>
        </w:rPr>
        <w:t>smoke_test.wav — pipeline sanity-check clip</w:t>
      </w:r>
    </w:p>
    <w:p w14:paraId="423A0009" w14:textId="77777777" w:rsidR="005741E6" w:rsidRPr="00DB7F68" w:rsidRDefault="00000000">
      <w:pPr>
        <w:pStyle w:val="Heading3"/>
        <w:spacing w:before="200" w:after="100"/>
        <w:rPr>
          <w:color w:val="000000" w:themeColor="text1"/>
        </w:rPr>
      </w:pPr>
      <w:r w:rsidRPr="00DB7F68">
        <w:rPr>
          <w:color w:val="000000" w:themeColor="text1"/>
        </w:rPr>
        <w:t>Key Counts / Metrics</w:t>
      </w:r>
    </w:p>
    <w:p w14:paraId="46203163" w14:textId="77777777" w:rsidR="005741E6" w:rsidRPr="00DB7F68" w:rsidRDefault="00000000">
      <w:pPr>
        <w:pStyle w:val="ListParagraph"/>
        <w:numPr>
          <w:ilvl w:val="0"/>
          <w:numId w:val="1"/>
        </w:numPr>
        <w:spacing w:after="80"/>
        <w:rPr>
          <w:color w:val="000000" w:themeColor="text1"/>
        </w:rPr>
      </w:pPr>
      <w:r w:rsidRPr="00DB7F68">
        <w:rPr>
          <w:color w:val="000000" w:themeColor="text1"/>
        </w:rPr>
        <w:t>Overall OOV IER: 22.6% vs. overall IV IER: 18.1% (gap: +4.5 percentage points)</w:t>
      </w:r>
    </w:p>
    <w:p w14:paraId="5C136DD1" w14:textId="77777777" w:rsidR="005741E6" w:rsidRPr="00DB7F68" w:rsidRDefault="00000000">
      <w:pPr>
        <w:pStyle w:val="ListParagraph"/>
        <w:numPr>
          <w:ilvl w:val="0"/>
          <w:numId w:val="1"/>
        </w:numPr>
        <w:spacing w:after="80"/>
        <w:rPr>
          <w:color w:val="000000" w:themeColor="text1"/>
        </w:rPr>
      </w:pPr>
      <w:r w:rsidRPr="00DB7F68">
        <w:rPr>
          <w:color w:val="000000" w:themeColor="text1"/>
        </w:rPr>
        <w:t>ABBR category: large OOV penalty — 56.8% (OOV) vs. 17.8% (IV), a +39pp gap</w:t>
      </w:r>
    </w:p>
    <w:p w14:paraId="7068D65F" w14:textId="77777777" w:rsidR="005741E6" w:rsidRPr="00DB7F68" w:rsidRDefault="00000000">
      <w:pPr>
        <w:pStyle w:val="ListParagraph"/>
        <w:numPr>
          <w:ilvl w:val="0"/>
          <w:numId w:val="1"/>
        </w:numPr>
        <w:spacing w:after="80"/>
        <w:rPr>
          <w:color w:val="000000" w:themeColor="text1"/>
        </w:rPr>
      </w:pPr>
      <w:r w:rsidRPr="00DB7F68">
        <w:rPr>
          <w:color w:val="000000" w:themeColor="text1"/>
        </w:rPr>
        <w:t>CM, CMPY, and PROP categories showed a negative gap (OOV scored better than IV) under this single-rater evaluation</w:t>
      </w:r>
    </w:p>
    <w:p w14:paraId="6B73F7C8" w14:textId="65A4858F" w:rsidR="005741E6" w:rsidRPr="00DB7F68" w:rsidRDefault="00000000">
      <w:pPr>
        <w:pStyle w:val="Heading2"/>
        <w:spacing w:before="260" w:after="120"/>
        <w:rPr>
          <w:color w:val="000000" w:themeColor="text1"/>
        </w:rPr>
      </w:pPr>
      <w:r w:rsidRPr="00DB7F68">
        <w:rPr>
          <w:color w:val="000000" w:themeColor="text1"/>
        </w:rPr>
        <w:t>Step 8: Model Fine-Tuning</w:t>
      </w:r>
    </w:p>
    <w:p w14:paraId="5AF595E3" w14:textId="77777777" w:rsidR="005741E6" w:rsidRPr="00DB7F68" w:rsidRDefault="00000000">
      <w:pPr>
        <w:spacing w:after="160"/>
        <w:rPr>
          <w:color w:val="000000" w:themeColor="text1"/>
        </w:rPr>
      </w:pPr>
      <w:r w:rsidRPr="00DB7F68">
        <w:rPr>
          <w:color w:val="000000" w:themeColor="text1"/>
        </w:rPr>
        <w:t>The source guide's pipeline calls for fine-tuning the TTS model on the volunteer recordings collected and QC'd in Step 6, before evaluation. That step was not executed in this run. Instead, Step 7 evaluated a pre-existing external checkpoint (milanakdj/indic-parler-tts-nepali-finetuned-dgx-v2.0/2.1-cosine) that was not fine-tuned on this project's own Step 6 recordings.</w:t>
      </w:r>
    </w:p>
    <w:p w14:paraId="1088611C" w14:textId="63E23F78" w:rsidR="00310262" w:rsidRDefault="00310262">
      <w:pPr>
        <w:pStyle w:val="Heading2"/>
        <w:spacing w:before="260" w:after="120"/>
        <w:rPr>
          <w:b w:val="0"/>
          <w:bCs w:val="0"/>
          <w:i/>
          <w:iCs/>
          <w:color w:val="2F5496" w:themeColor="accent1" w:themeShade="BF"/>
          <w:sz w:val="22"/>
          <w:szCs w:val="22"/>
        </w:rPr>
      </w:pPr>
      <w:r w:rsidRPr="00310262">
        <w:rPr>
          <w:b w:val="0"/>
          <w:bCs w:val="0"/>
          <w:i/>
          <w:iCs/>
          <w:color w:val="2F5496" w:themeColor="accent1" w:themeShade="BF"/>
          <w:sz w:val="22"/>
          <w:szCs w:val="22"/>
        </w:rPr>
        <w:t>Because Step 8 was skipped, the Step 7 results measure the intelligibility gap of an off-the-shelf fine-tuned checkpoint on this benchmark</w:t>
      </w:r>
      <w:r>
        <w:rPr>
          <w:b w:val="0"/>
          <w:bCs w:val="0"/>
          <w:i/>
          <w:iCs/>
          <w:color w:val="2F5496" w:themeColor="accent1" w:themeShade="BF"/>
          <w:sz w:val="22"/>
          <w:szCs w:val="22"/>
        </w:rPr>
        <w:t>,</w:t>
      </w:r>
      <w:r w:rsidRPr="00310262">
        <w:rPr>
          <w:b w:val="0"/>
          <w:bCs w:val="0"/>
          <w:i/>
          <w:iCs/>
          <w:color w:val="2F5496" w:themeColor="accent1" w:themeShade="BF"/>
          <w:sz w:val="22"/>
          <w:szCs w:val="22"/>
        </w:rPr>
        <w:t xml:space="preserve"> they do not yet demonstrate any improvement attributable to this project's own recording effort. This distinction matters: unlike generic speech data, the Step 6 recordings were captured specifically to cover the bigrams and word categories this benchmark identified as weakest (ABBR, PROP, CM, GOVT, etc.), so finetuning on this OOV-targeted dataset should yield a disproportionately larger intelligibility gain per recorded minute than finetuning on an equivalent amount of generic speech. Closing that loop</w:t>
      </w:r>
      <w:r>
        <w:rPr>
          <w:b w:val="0"/>
          <w:bCs w:val="0"/>
          <w:i/>
          <w:iCs/>
          <w:color w:val="2F5496" w:themeColor="accent1" w:themeShade="BF"/>
          <w:sz w:val="22"/>
          <w:szCs w:val="22"/>
        </w:rPr>
        <w:t xml:space="preserve"> -</w:t>
      </w:r>
      <w:r w:rsidRPr="00310262">
        <w:rPr>
          <w:b w:val="0"/>
          <w:bCs w:val="0"/>
          <w:i/>
          <w:iCs/>
          <w:color w:val="2F5496" w:themeColor="accent1" w:themeShade="BF"/>
          <w:sz w:val="22"/>
          <w:szCs w:val="22"/>
        </w:rPr>
        <w:t xml:space="preserve"> finetune on the Step 6 data, then re-run Step 7 as a true baseline-vs-fine-tuned comparison is the highest-priority next step (see Section 7), and is expected to meaningfully narrow, if not close, the OOV/IV intelligibility gap reported above.</w:t>
      </w:r>
    </w:p>
    <w:p w14:paraId="55A99C36" w14:textId="2E807154" w:rsidR="005741E6" w:rsidRPr="00DB7F68" w:rsidRDefault="00000000">
      <w:pPr>
        <w:pStyle w:val="Heading2"/>
        <w:spacing w:before="260" w:after="120"/>
        <w:rPr>
          <w:color w:val="000000" w:themeColor="text1"/>
        </w:rPr>
      </w:pPr>
      <w:r w:rsidRPr="00DB7F68">
        <w:rPr>
          <w:color w:val="000000" w:themeColor="text1"/>
        </w:rPr>
        <w:t>Step 9: Reporting</w:t>
      </w:r>
    </w:p>
    <w:p w14:paraId="66DAB7AE" w14:textId="7E9FC534" w:rsidR="005741E6" w:rsidRPr="00DB7F68" w:rsidRDefault="00000000">
      <w:pPr>
        <w:spacing w:after="160"/>
        <w:rPr>
          <w:color w:val="000000" w:themeColor="text1"/>
        </w:rPr>
      </w:pPr>
      <w:r w:rsidRPr="00DB7F68">
        <w:rPr>
          <w:color w:val="000000" w:themeColor="text1"/>
        </w:rPr>
        <w:t xml:space="preserve">As implemented, Step 9 is not a separate notebook — it is carried out inside </w:t>
      </w:r>
      <w:r w:rsidR="00310262" w:rsidRPr="00310262">
        <w:rPr>
          <w:color w:val="000000" w:themeColor="text1"/>
        </w:rPr>
        <w:t>step7_synthesis_and_</w:t>
      </w:r>
      <w:proofErr w:type="gramStart"/>
      <w:r w:rsidR="00310262" w:rsidRPr="00310262">
        <w:rPr>
          <w:color w:val="000000" w:themeColor="text1"/>
        </w:rPr>
        <w:t>evaluation</w:t>
      </w:r>
      <w:r w:rsidRPr="00DB7F68">
        <w:rPr>
          <w:color w:val="000000" w:themeColor="text1"/>
        </w:rPr>
        <w:t>.ipynb</w:t>
      </w:r>
      <w:proofErr w:type="gramEnd"/>
      <w:r w:rsidRPr="00DB7F68">
        <w:rPr>
          <w:color w:val="000000" w:themeColor="text1"/>
        </w:rPr>
        <w:t xml:space="preserve"> (cells 21–29, internally labeled "step9_results"), which generates the summary figures, final_report.md, and final_</w:t>
      </w:r>
      <w:proofErr w:type="gramStart"/>
      <w:r w:rsidRPr="00DB7F68">
        <w:rPr>
          <w:color w:val="000000" w:themeColor="text1"/>
        </w:rPr>
        <w:t>results.json</w:t>
      </w:r>
      <w:proofErr w:type="gramEnd"/>
      <w:r w:rsidRPr="00DB7F68">
        <w:rPr>
          <w:color w:val="000000" w:themeColor="text1"/>
        </w:rPr>
        <w:t xml:space="preserve"> described under Step 7 above.</w:t>
      </w:r>
    </w:p>
    <w:p w14:paraId="6FC575E9" w14:textId="77777777" w:rsidR="005741E6" w:rsidRPr="00DB7F68" w:rsidRDefault="00000000">
      <w:pPr>
        <w:pStyle w:val="Heading1"/>
        <w:rPr>
          <w:color w:val="000000" w:themeColor="text1"/>
        </w:rPr>
      </w:pPr>
      <w:r w:rsidRPr="00DB7F68">
        <w:rPr>
          <w:color w:val="000000" w:themeColor="text1"/>
        </w:rPr>
        <w:t>4. Results (Preliminary)</w:t>
      </w:r>
    </w:p>
    <w:p w14:paraId="693A5DED" w14:textId="77777777" w:rsidR="005741E6" w:rsidRPr="00DB7F68" w:rsidRDefault="00000000">
      <w:pPr>
        <w:pStyle w:val="Heading2"/>
        <w:spacing w:before="260" w:after="120"/>
        <w:rPr>
          <w:color w:val="000000" w:themeColor="text1"/>
        </w:rPr>
      </w:pPr>
      <w:r w:rsidRPr="00DB7F68">
        <w:rPr>
          <w:color w:val="000000" w:themeColor="text1"/>
        </w:rPr>
        <w:lastRenderedPageBreak/>
        <w:t>4.1 Overall IER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5741E6" w:rsidRPr="00DB7F68" w14:paraId="2A8F7F03" w14:textId="77777777">
        <w:tblPrEx>
          <w:tblCellMar>
            <w:top w:w="0" w:type="dxa"/>
            <w:bottom w:w="0" w:type="dxa"/>
          </w:tblCellMar>
        </w:tblPrEx>
        <w:trPr>
          <w:tblHeader/>
        </w:trPr>
        <w:tc>
          <w:tcPr>
            <w:tcW w:w="3500" w:type="dxa"/>
            <w:shd w:val="clear" w:color="auto" w:fill="1F2937"/>
            <w:tcMar>
              <w:top w:w="80" w:type="dxa"/>
              <w:left w:w="100" w:type="dxa"/>
              <w:bottom w:w="80" w:type="dxa"/>
              <w:right w:w="100" w:type="dxa"/>
            </w:tcMar>
            <w:vAlign w:val="center"/>
          </w:tcPr>
          <w:p w14:paraId="7F32413C" w14:textId="77777777" w:rsidR="005741E6" w:rsidRPr="00310262" w:rsidRDefault="00000000">
            <w:pPr>
              <w:rPr>
                <w:color w:val="FFFFFF" w:themeColor="background1"/>
              </w:rPr>
            </w:pPr>
            <w:r w:rsidRPr="00310262">
              <w:rPr>
                <w:b/>
                <w:bCs/>
                <w:color w:val="FFFFFF" w:themeColor="background1"/>
              </w:rPr>
              <w:t>Type</w:t>
            </w:r>
          </w:p>
        </w:tc>
        <w:tc>
          <w:tcPr>
            <w:tcW w:w="3500" w:type="dxa"/>
            <w:shd w:val="clear" w:color="auto" w:fill="1F2937"/>
            <w:tcMar>
              <w:top w:w="80" w:type="dxa"/>
              <w:left w:w="100" w:type="dxa"/>
              <w:bottom w:w="80" w:type="dxa"/>
              <w:right w:w="100" w:type="dxa"/>
            </w:tcMar>
            <w:vAlign w:val="center"/>
          </w:tcPr>
          <w:p w14:paraId="45FD8977" w14:textId="77777777" w:rsidR="005741E6" w:rsidRPr="00310262" w:rsidRDefault="00000000">
            <w:pPr>
              <w:rPr>
                <w:color w:val="FFFFFF" w:themeColor="background1"/>
              </w:rPr>
            </w:pPr>
            <w:r w:rsidRPr="00310262">
              <w:rPr>
                <w:b/>
                <w:bCs/>
                <w:color w:val="FFFFFF" w:themeColor="background1"/>
              </w:rPr>
              <w:t>IER</w:t>
            </w:r>
          </w:p>
        </w:tc>
      </w:tr>
      <w:tr w:rsidR="005741E6" w:rsidRPr="00DB7F68" w14:paraId="22044D8F" w14:textId="77777777">
        <w:tblPrEx>
          <w:tblCellMar>
            <w:top w:w="0" w:type="dxa"/>
            <w:bottom w:w="0" w:type="dxa"/>
          </w:tblCellMar>
        </w:tblPrEx>
        <w:tc>
          <w:tcPr>
            <w:tcW w:w="3500" w:type="dxa"/>
            <w:tcMar>
              <w:top w:w="80" w:type="dxa"/>
              <w:left w:w="100" w:type="dxa"/>
              <w:bottom w:w="80" w:type="dxa"/>
              <w:right w:w="100" w:type="dxa"/>
            </w:tcMar>
            <w:vAlign w:val="center"/>
          </w:tcPr>
          <w:p w14:paraId="5E085554" w14:textId="77777777" w:rsidR="005741E6" w:rsidRPr="00DB7F68" w:rsidRDefault="00000000">
            <w:pPr>
              <w:rPr>
                <w:color w:val="000000" w:themeColor="text1"/>
              </w:rPr>
            </w:pPr>
            <w:r w:rsidRPr="00DB7F68">
              <w:rPr>
                <w:color w:val="000000" w:themeColor="text1"/>
              </w:rPr>
              <w:t>OOV</w:t>
            </w:r>
          </w:p>
        </w:tc>
        <w:tc>
          <w:tcPr>
            <w:tcW w:w="3500" w:type="dxa"/>
            <w:tcMar>
              <w:top w:w="80" w:type="dxa"/>
              <w:left w:w="100" w:type="dxa"/>
              <w:bottom w:w="80" w:type="dxa"/>
              <w:right w:w="100" w:type="dxa"/>
            </w:tcMar>
            <w:vAlign w:val="center"/>
          </w:tcPr>
          <w:p w14:paraId="00BE5D0C" w14:textId="77777777" w:rsidR="005741E6" w:rsidRPr="00DB7F68" w:rsidRDefault="00000000">
            <w:pPr>
              <w:rPr>
                <w:color w:val="000000" w:themeColor="text1"/>
              </w:rPr>
            </w:pPr>
            <w:r w:rsidRPr="00DB7F68">
              <w:rPr>
                <w:color w:val="000000" w:themeColor="text1"/>
              </w:rPr>
              <w:t>22.6%</w:t>
            </w:r>
          </w:p>
        </w:tc>
      </w:tr>
      <w:tr w:rsidR="005741E6" w:rsidRPr="00DB7F68" w14:paraId="3B0CD0B4" w14:textId="77777777">
        <w:tblPrEx>
          <w:tblCellMar>
            <w:top w:w="0" w:type="dxa"/>
            <w:bottom w:w="0" w:type="dxa"/>
          </w:tblCellMar>
        </w:tblPrEx>
        <w:tc>
          <w:tcPr>
            <w:tcW w:w="3500" w:type="dxa"/>
            <w:shd w:val="clear" w:color="auto" w:fill="F2F2F2"/>
            <w:tcMar>
              <w:top w:w="80" w:type="dxa"/>
              <w:left w:w="100" w:type="dxa"/>
              <w:bottom w:w="80" w:type="dxa"/>
              <w:right w:w="100" w:type="dxa"/>
            </w:tcMar>
            <w:vAlign w:val="center"/>
          </w:tcPr>
          <w:p w14:paraId="1A202345" w14:textId="77777777" w:rsidR="005741E6" w:rsidRPr="00DB7F68" w:rsidRDefault="00000000">
            <w:pPr>
              <w:rPr>
                <w:color w:val="000000" w:themeColor="text1"/>
              </w:rPr>
            </w:pPr>
            <w:r w:rsidRPr="00DB7F68">
              <w:rPr>
                <w:color w:val="000000" w:themeColor="text1"/>
              </w:rPr>
              <w:t>IV</w:t>
            </w:r>
          </w:p>
        </w:tc>
        <w:tc>
          <w:tcPr>
            <w:tcW w:w="3500" w:type="dxa"/>
            <w:shd w:val="clear" w:color="auto" w:fill="F2F2F2"/>
            <w:tcMar>
              <w:top w:w="80" w:type="dxa"/>
              <w:left w:w="100" w:type="dxa"/>
              <w:bottom w:w="80" w:type="dxa"/>
              <w:right w:w="100" w:type="dxa"/>
            </w:tcMar>
            <w:vAlign w:val="center"/>
          </w:tcPr>
          <w:p w14:paraId="5DF5D582" w14:textId="77777777" w:rsidR="005741E6" w:rsidRPr="00DB7F68" w:rsidRDefault="00000000">
            <w:pPr>
              <w:rPr>
                <w:color w:val="000000" w:themeColor="text1"/>
              </w:rPr>
            </w:pPr>
            <w:r w:rsidRPr="00DB7F68">
              <w:rPr>
                <w:color w:val="000000" w:themeColor="text1"/>
              </w:rPr>
              <w:t>18.1%</w:t>
            </w:r>
          </w:p>
        </w:tc>
      </w:tr>
      <w:tr w:rsidR="005741E6" w:rsidRPr="00DB7F68" w14:paraId="5349A709" w14:textId="77777777">
        <w:tblPrEx>
          <w:tblCellMar>
            <w:top w:w="0" w:type="dxa"/>
            <w:bottom w:w="0" w:type="dxa"/>
          </w:tblCellMar>
        </w:tblPrEx>
        <w:tc>
          <w:tcPr>
            <w:tcW w:w="3500" w:type="dxa"/>
            <w:tcMar>
              <w:top w:w="80" w:type="dxa"/>
              <w:left w:w="100" w:type="dxa"/>
              <w:bottom w:w="80" w:type="dxa"/>
              <w:right w:w="100" w:type="dxa"/>
            </w:tcMar>
            <w:vAlign w:val="center"/>
          </w:tcPr>
          <w:p w14:paraId="75AF5DE8" w14:textId="77777777" w:rsidR="005741E6" w:rsidRPr="00DB7F68" w:rsidRDefault="00000000">
            <w:pPr>
              <w:rPr>
                <w:color w:val="000000" w:themeColor="text1"/>
              </w:rPr>
            </w:pPr>
            <w:r w:rsidRPr="00DB7F68">
              <w:rPr>
                <w:color w:val="000000" w:themeColor="text1"/>
              </w:rPr>
              <w:t>Gap (OOV − IV)</w:t>
            </w:r>
          </w:p>
        </w:tc>
        <w:tc>
          <w:tcPr>
            <w:tcW w:w="3500" w:type="dxa"/>
            <w:tcMar>
              <w:top w:w="80" w:type="dxa"/>
              <w:left w:w="100" w:type="dxa"/>
              <w:bottom w:w="80" w:type="dxa"/>
              <w:right w:w="100" w:type="dxa"/>
            </w:tcMar>
            <w:vAlign w:val="center"/>
          </w:tcPr>
          <w:p w14:paraId="63B28949" w14:textId="77777777" w:rsidR="005741E6" w:rsidRPr="00DB7F68" w:rsidRDefault="00000000">
            <w:pPr>
              <w:rPr>
                <w:color w:val="000000" w:themeColor="text1"/>
              </w:rPr>
            </w:pPr>
            <w:r w:rsidRPr="00DB7F68">
              <w:rPr>
                <w:color w:val="000000" w:themeColor="text1"/>
              </w:rPr>
              <w:t>+4.5 pp</w:t>
            </w:r>
          </w:p>
        </w:tc>
      </w:tr>
    </w:tbl>
    <w:p w14:paraId="4B99E53A" w14:textId="77777777" w:rsidR="005741E6" w:rsidRPr="00DB7F68" w:rsidRDefault="005741E6">
      <w:pPr>
        <w:spacing w:after="160"/>
        <w:rPr>
          <w:color w:val="000000" w:themeColor="text1"/>
        </w:rPr>
      </w:pPr>
    </w:p>
    <w:p w14:paraId="69FBBD8E" w14:textId="77777777" w:rsidR="005741E6" w:rsidRPr="00DB7F68" w:rsidRDefault="00000000">
      <w:pPr>
        <w:pStyle w:val="Heading2"/>
        <w:spacing w:before="260" w:after="120"/>
        <w:rPr>
          <w:color w:val="000000" w:themeColor="text1"/>
        </w:rPr>
      </w:pPr>
      <w:r w:rsidRPr="00DB7F68">
        <w:rPr>
          <w:color w:val="000000" w:themeColor="text1"/>
        </w:rPr>
        <w:t>4.2 IER by Category (illustrative, single-rater)</w:t>
      </w:r>
    </w:p>
    <w:p w14:paraId="79A3E878" w14:textId="77777777" w:rsidR="005741E6" w:rsidRPr="00DB7F68" w:rsidRDefault="00000000">
      <w:pPr>
        <w:spacing w:after="160"/>
        <w:rPr>
          <w:color w:val="000000" w:themeColor="text1"/>
        </w:rPr>
      </w:pPr>
      <w:r w:rsidRPr="00DB7F68">
        <w:rPr>
          <w:color w:val="000000" w:themeColor="text1"/>
        </w:rPr>
        <w:t>Full per-category figures are in ier_results.csv; the notable pattern from this run:</w:t>
      </w:r>
    </w:p>
    <w:p w14:paraId="201A3569" w14:textId="77777777" w:rsidR="005741E6" w:rsidRPr="00DB7F68" w:rsidRDefault="00000000">
      <w:pPr>
        <w:pStyle w:val="ListParagraph"/>
        <w:numPr>
          <w:ilvl w:val="0"/>
          <w:numId w:val="1"/>
        </w:numPr>
        <w:spacing w:after="80"/>
        <w:rPr>
          <w:color w:val="000000" w:themeColor="text1"/>
        </w:rPr>
      </w:pPr>
      <w:r w:rsidRPr="00DB7F68">
        <w:rPr>
          <w:color w:val="000000" w:themeColor="text1"/>
        </w:rPr>
        <w:t>ABBR: largest OOV penalty observed — 56.8% (OOV) vs 17.8% (IV), +39 pp gap.</w:t>
      </w:r>
    </w:p>
    <w:p w14:paraId="287FD3B0" w14:textId="77777777" w:rsidR="005741E6" w:rsidRPr="00DB7F68" w:rsidRDefault="00000000">
      <w:pPr>
        <w:pStyle w:val="ListParagraph"/>
        <w:numPr>
          <w:ilvl w:val="0"/>
          <w:numId w:val="1"/>
        </w:numPr>
        <w:spacing w:after="80"/>
        <w:rPr>
          <w:color w:val="000000" w:themeColor="text1"/>
        </w:rPr>
      </w:pPr>
      <w:r w:rsidRPr="00DB7F68">
        <w:rPr>
          <w:color w:val="000000" w:themeColor="text1"/>
        </w:rPr>
        <w:t>CM, CMPY, PROP: OOV IER lower than IV IER in this run (negative gap) — flagged as likely a single-rater artifact rather than a genuine effect (see Section 7).</w:t>
      </w:r>
    </w:p>
    <w:p w14:paraId="4AE8D8E9" w14:textId="77777777" w:rsidR="005741E6" w:rsidRPr="00DB7F68" w:rsidRDefault="00000000">
      <w:pPr>
        <w:pStyle w:val="Heading1"/>
        <w:rPr>
          <w:color w:val="000000" w:themeColor="text1"/>
        </w:rPr>
      </w:pPr>
      <w:r w:rsidRPr="00DB7F68">
        <w:rPr>
          <w:color w:val="000000" w:themeColor="text1"/>
        </w:rPr>
        <w:t>5. File / Artifact Manifest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00"/>
      </w:tblGrid>
      <w:tr w:rsidR="005741E6" w:rsidRPr="00DB7F68" w14:paraId="7A0D3231" w14:textId="77777777">
        <w:tblPrEx>
          <w:tblCellMar>
            <w:top w:w="0" w:type="dxa"/>
            <w:bottom w:w="0" w:type="dxa"/>
          </w:tblCellMar>
        </w:tblPrEx>
        <w:trPr>
          <w:tblHeader/>
        </w:trPr>
        <w:tc>
          <w:tcPr>
            <w:tcW w:w="1400" w:type="dxa"/>
            <w:shd w:val="clear" w:color="auto" w:fill="1F2937"/>
            <w:tcMar>
              <w:top w:w="80" w:type="dxa"/>
              <w:left w:w="100" w:type="dxa"/>
              <w:bottom w:w="80" w:type="dxa"/>
              <w:right w:w="100" w:type="dxa"/>
            </w:tcMar>
            <w:vAlign w:val="center"/>
          </w:tcPr>
          <w:p w14:paraId="61D6318B" w14:textId="77777777" w:rsidR="005741E6" w:rsidRPr="00310262" w:rsidRDefault="00000000">
            <w:pPr>
              <w:rPr>
                <w:color w:val="FFFFFF" w:themeColor="background1"/>
              </w:rPr>
            </w:pPr>
            <w:r w:rsidRPr="00310262">
              <w:rPr>
                <w:b/>
                <w:bCs/>
                <w:color w:val="FFFFFF" w:themeColor="background1"/>
              </w:rPr>
              <w:t>Step</w:t>
            </w:r>
          </w:p>
        </w:tc>
        <w:tc>
          <w:tcPr>
            <w:tcW w:w="7900" w:type="dxa"/>
            <w:shd w:val="clear" w:color="auto" w:fill="1F2937"/>
            <w:tcMar>
              <w:top w:w="80" w:type="dxa"/>
              <w:left w:w="100" w:type="dxa"/>
              <w:bottom w:w="80" w:type="dxa"/>
              <w:right w:w="100" w:type="dxa"/>
            </w:tcMar>
            <w:vAlign w:val="center"/>
          </w:tcPr>
          <w:p w14:paraId="71378599" w14:textId="77777777" w:rsidR="005741E6" w:rsidRPr="00310262" w:rsidRDefault="00000000">
            <w:pPr>
              <w:rPr>
                <w:color w:val="FFFFFF" w:themeColor="background1"/>
              </w:rPr>
            </w:pPr>
            <w:r w:rsidRPr="00310262">
              <w:rPr>
                <w:b/>
                <w:bCs/>
                <w:color w:val="FFFFFF" w:themeColor="background1"/>
              </w:rPr>
              <w:t>Key Files</w:t>
            </w:r>
          </w:p>
        </w:tc>
      </w:tr>
      <w:tr w:rsidR="005741E6" w:rsidRPr="00DB7F68" w14:paraId="015C253A" w14:textId="77777777">
        <w:tblPrEx>
          <w:tblCellMar>
            <w:top w:w="0" w:type="dxa"/>
            <w:bottom w:w="0" w:type="dxa"/>
          </w:tblCellMar>
        </w:tblPrEx>
        <w:tc>
          <w:tcPr>
            <w:tcW w:w="1400" w:type="dxa"/>
            <w:tcMar>
              <w:top w:w="80" w:type="dxa"/>
              <w:left w:w="100" w:type="dxa"/>
              <w:bottom w:w="80" w:type="dxa"/>
              <w:right w:w="100" w:type="dxa"/>
            </w:tcMar>
            <w:vAlign w:val="center"/>
          </w:tcPr>
          <w:p w14:paraId="674B8C7E" w14:textId="77777777" w:rsidR="005741E6" w:rsidRPr="00DB7F68" w:rsidRDefault="00000000">
            <w:pPr>
              <w:rPr>
                <w:color w:val="000000" w:themeColor="text1"/>
              </w:rPr>
            </w:pPr>
            <w:r w:rsidRPr="00DB7F68">
              <w:rPr>
                <w:color w:val="000000" w:themeColor="text1"/>
              </w:rPr>
              <w:t>1</w:t>
            </w:r>
          </w:p>
        </w:tc>
        <w:tc>
          <w:tcPr>
            <w:tcW w:w="7900" w:type="dxa"/>
            <w:tcMar>
              <w:top w:w="80" w:type="dxa"/>
              <w:left w:w="100" w:type="dxa"/>
              <w:bottom w:w="80" w:type="dxa"/>
              <w:right w:w="100" w:type="dxa"/>
            </w:tcMar>
            <w:vAlign w:val="center"/>
          </w:tcPr>
          <w:p w14:paraId="5859A001" w14:textId="77777777" w:rsidR="005741E6" w:rsidRPr="00DB7F68" w:rsidRDefault="00000000">
            <w:pPr>
              <w:rPr>
                <w:color w:val="000000" w:themeColor="text1"/>
              </w:rPr>
            </w:pPr>
            <w:proofErr w:type="spellStart"/>
            <w:r w:rsidRPr="00DB7F68">
              <w:rPr>
                <w:color w:val="000000" w:themeColor="text1"/>
              </w:rPr>
              <w:t>combined_tts_iv_FINAL.json</w:t>
            </w:r>
            <w:proofErr w:type="spellEnd"/>
            <w:r w:rsidRPr="00DB7F68">
              <w:rPr>
                <w:color w:val="000000" w:themeColor="text1"/>
              </w:rPr>
              <w:t xml:space="preserve">, </w:t>
            </w:r>
            <w:proofErr w:type="spellStart"/>
            <w:r w:rsidRPr="00DB7F68">
              <w:rPr>
                <w:color w:val="000000" w:themeColor="text1"/>
              </w:rPr>
              <w:t>combined_tts_iv_</w:t>
            </w:r>
            <w:proofErr w:type="gramStart"/>
            <w:r w:rsidRPr="00DB7F68">
              <w:rPr>
                <w:color w:val="000000" w:themeColor="text1"/>
              </w:rPr>
              <w:t>clean.json</w:t>
            </w:r>
            <w:proofErr w:type="spellEnd"/>
            <w:proofErr w:type="gramEnd"/>
          </w:p>
        </w:tc>
      </w:tr>
      <w:tr w:rsidR="005741E6" w:rsidRPr="00DB7F68" w14:paraId="2DF785AB"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470CD3E6" w14:textId="77777777" w:rsidR="005741E6" w:rsidRPr="00DB7F68" w:rsidRDefault="00000000">
            <w:pPr>
              <w:rPr>
                <w:color w:val="000000" w:themeColor="text1"/>
              </w:rPr>
            </w:pPr>
            <w:r w:rsidRPr="00DB7F68">
              <w:rPr>
                <w:color w:val="000000" w:themeColor="text1"/>
              </w:rPr>
              <w:t>2</w:t>
            </w:r>
          </w:p>
        </w:tc>
        <w:tc>
          <w:tcPr>
            <w:tcW w:w="7900" w:type="dxa"/>
            <w:shd w:val="clear" w:color="auto" w:fill="F2F2F2"/>
            <w:tcMar>
              <w:top w:w="80" w:type="dxa"/>
              <w:left w:w="100" w:type="dxa"/>
              <w:bottom w:w="80" w:type="dxa"/>
              <w:right w:w="100" w:type="dxa"/>
            </w:tcMar>
            <w:vAlign w:val="center"/>
          </w:tcPr>
          <w:p w14:paraId="5229F060" w14:textId="77777777" w:rsidR="005741E6" w:rsidRPr="00DB7F68" w:rsidRDefault="00000000">
            <w:pPr>
              <w:rPr>
                <w:color w:val="000000" w:themeColor="text1"/>
              </w:rPr>
            </w:pPr>
            <w:proofErr w:type="spellStart"/>
            <w:r w:rsidRPr="00DB7F68">
              <w:rPr>
                <w:color w:val="000000" w:themeColor="text1"/>
              </w:rPr>
              <w:t>corpus_novel_</w:t>
            </w:r>
            <w:proofErr w:type="gramStart"/>
            <w:r w:rsidRPr="00DB7F68">
              <w:rPr>
                <w:color w:val="000000" w:themeColor="text1"/>
              </w:rPr>
              <w:t>words.json</w:t>
            </w:r>
            <w:proofErr w:type="spellEnd"/>
            <w:proofErr w:type="gramEnd"/>
          </w:p>
        </w:tc>
      </w:tr>
      <w:tr w:rsidR="005741E6" w:rsidRPr="00DB7F68" w14:paraId="020AA6B3" w14:textId="77777777">
        <w:tblPrEx>
          <w:tblCellMar>
            <w:top w:w="0" w:type="dxa"/>
            <w:bottom w:w="0" w:type="dxa"/>
          </w:tblCellMar>
        </w:tblPrEx>
        <w:tc>
          <w:tcPr>
            <w:tcW w:w="1400" w:type="dxa"/>
            <w:tcMar>
              <w:top w:w="80" w:type="dxa"/>
              <w:left w:w="100" w:type="dxa"/>
              <w:bottom w:w="80" w:type="dxa"/>
              <w:right w:w="100" w:type="dxa"/>
            </w:tcMar>
            <w:vAlign w:val="center"/>
          </w:tcPr>
          <w:p w14:paraId="0BCFAF17" w14:textId="77777777" w:rsidR="005741E6" w:rsidRPr="00DB7F68" w:rsidRDefault="00000000">
            <w:pPr>
              <w:rPr>
                <w:color w:val="000000" w:themeColor="text1"/>
              </w:rPr>
            </w:pPr>
            <w:r w:rsidRPr="00DB7F68">
              <w:rPr>
                <w:color w:val="000000" w:themeColor="text1"/>
              </w:rPr>
              <w:t>3</w:t>
            </w:r>
          </w:p>
        </w:tc>
        <w:tc>
          <w:tcPr>
            <w:tcW w:w="7900" w:type="dxa"/>
            <w:tcMar>
              <w:top w:w="80" w:type="dxa"/>
              <w:left w:w="100" w:type="dxa"/>
              <w:bottom w:w="80" w:type="dxa"/>
              <w:right w:w="100" w:type="dxa"/>
            </w:tcMar>
            <w:vAlign w:val="center"/>
          </w:tcPr>
          <w:p w14:paraId="397CC126" w14:textId="77777777" w:rsidR="005741E6" w:rsidRPr="00DB7F68" w:rsidRDefault="00000000">
            <w:pPr>
              <w:rPr>
                <w:color w:val="000000" w:themeColor="text1"/>
              </w:rPr>
            </w:pPr>
            <w:proofErr w:type="spellStart"/>
            <w:r w:rsidRPr="00DB7F68">
              <w:rPr>
                <w:color w:val="000000" w:themeColor="text1"/>
              </w:rPr>
              <w:t>oov_selected_</w:t>
            </w:r>
            <w:proofErr w:type="gramStart"/>
            <w:r w:rsidRPr="00DB7F68">
              <w:rPr>
                <w:color w:val="000000" w:themeColor="text1"/>
              </w:rPr>
              <w:t>words.json</w:t>
            </w:r>
            <w:proofErr w:type="spellEnd"/>
            <w:proofErr w:type="gramEnd"/>
            <w:r w:rsidRPr="00DB7F68">
              <w:rPr>
                <w:color w:val="000000" w:themeColor="text1"/>
              </w:rPr>
              <w:t>, oov_selected_words.csv</w:t>
            </w:r>
          </w:p>
        </w:tc>
      </w:tr>
      <w:tr w:rsidR="005741E6" w:rsidRPr="00DB7F68" w14:paraId="1A62608E"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6DA9D6F9" w14:textId="77777777" w:rsidR="005741E6" w:rsidRPr="00DB7F68" w:rsidRDefault="00000000">
            <w:pPr>
              <w:rPr>
                <w:color w:val="000000" w:themeColor="text1"/>
              </w:rPr>
            </w:pPr>
            <w:r w:rsidRPr="00DB7F68">
              <w:rPr>
                <w:color w:val="000000" w:themeColor="text1"/>
              </w:rPr>
              <w:t>4</w:t>
            </w:r>
          </w:p>
        </w:tc>
        <w:tc>
          <w:tcPr>
            <w:tcW w:w="7900" w:type="dxa"/>
            <w:shd w:val="clear" w:color="auto" w:fill="F2F2F2"/>
            <w:tcMar>
              <w:top w:w="80" w:type="dxa"/>
              <w:left w:w="100" w:type="dxa"/>
              <w:bottom w:w="80" w:type="dxa"/>
              <w:right w:w="100" w:type="dxa"/>
            </w:tcMar>
            <w:vAlign w:val="center"/>
          </w:tcPr>
          <w:p w14:paraId="27A90646" w14:textId="77777777" w:rsidR="005741E6" w:rsidRPr="00DB7F68" w:rsidRDefault="00000000">
            <w:pPr>
              <w:rPr>
                <w:color w:val="000000" w:themeColor="text1"/>
              </w:rPr>
            </w:pPr>
            <w:r w:rsidRPr="00DB7F68">
              <w:rPr>
                <w:color w:val="000000" w:themeColor="text1"/>
              </w:rPr>
              <w:t>oov_words_for_review.csv, by_category/{</w:t>
            </w:r>
            <w:proofErr w:type="gramStart"/>
            <w:r w:rsidRPr="00DB7F68">
              <w:rPr>
                <w:color w:val="000000" w:themeColor="text1"/>
              </w:rPr>
              <w:t>ABBR,BRAND</w:t>
            </w:r>
            <w:proofErr w:type="gramEnd"/>
            <w:r w:rsidRPr="00DB7F68">
              <w:rPr>
                <w:color w:val="000000" w:themeColor="text1"/>
              </w:rPr>
              <w:t>,</w:t>
            </w:r>
            <w:proofErr w:type="gramStart"/>
            <w:r w:rsidRPr="00DB7F68">
              <w:rPr>
                <w:color w:val="000000" w:themeColor="text1"/>
              </w:rPr>
              <w:t>CM,CMPY</w:t>
            </w:r>
            <w:proofErr w:type="gramEnd"/>
            <w:r w:rsidRPr="00DB7F68">
              <w:rPr>
                <w:color w:val="000000" w:themeColor="text1"/>
              </w:rPr>
              <w:t>,</w:t>
            </w:r>
            <w:proofErr w:type="gramStart"/>
            <w:r w:rsidRPr="00DB7F68">
              <w:rPr>
                <w:color w:val="000000" w:themeColor="text1"/>
              </w:rPr>
              <w:t>GOVT,PROP</w:t>
            </w:r>
            <w:proofErr w:type="gramEnd"/>
            <w:r w:rsidRPr="00DB7F68">
              <w:rPr>
                <w:color w:val="000000" w:themeColor="text1"/>
              </w:rPr>
              <w:t>,NAV}.csv</w:t>
            </w:r>
          </w:p>
        </w:tc>
      </w:tr>
      <w:tr w:rsidR="005741E6" w:rsidRPr="00DB7F68" w14:paraId="16053A98" w14:textId="77777777">
        <w:tblPrEx>
          <w:tblCellMar>
            <w:top w:w="0" w:type="dxa"/>
            <w:bottom w:w="0" w:type="dxa"/>
          </w:tblCellMar>
        </w:tblPrEx>
        <w:tc>
          <w:tcPr>
            <w:tcW w:w="1400" w:type="dxa"/>
            <w:tcMar>
              <w:top w:w="80" w:type="dxa"/>
              <w:left w:w="100" w:type="dxa"/>
              <w:bottom w:w="80" w:type="dxa"/>
              <w:right w:w="100" w:type="dxa"/>
            </w:tcMar>
            <w:vAlign w:val="center"/>
          </w:tcPr>
          <w:p w14:paraId="4B1EF91C" w14:textId="77777777" w:rsidR="005741E6" w:rsidRPr="00DB7F68" w:rsidRDefault="00000000">
            <w:pPr>
              <w:rPr>
                <w:color w:val="000000" w:themeColor="text1"/>
              </w:rPr>
            </w:pPr>
            <w:r w:rsidRPr="00DB7F68">
              <w:rPr>
                <w:color w:val="000000" w:themeColor="text1"/>
              </w:rPr>
              <w:t>5</w:t>
            </w:r>
          </w:p>
        </w:tc>
        <w:tc>
          <w:tcPr>
            <w:tcW w:w="7900" w:type="dxa"/>
            <w:tcMar>
              <w:top w:w="80" w:type="dxa"/>
              <w:left w:w="100" w:type="dxa"/>
              <w:bottom w:w="80" w:type="dxa"/>
              <w:right w:w="100" w:type="dxa"/>
            </w:tcMar>
            <w:vAlign w:val="center"/>
          </w:tcPr>
          <w:p w14:paraId="7E47729F" w14:textId="77777777" w:rsidR="005741E6" w:rsidRPr="00DB7F68" w:rsidRDefault="00000000">
            <w:pPr>
              <w:rPr>
                <w:color w:val="000000" w:themeColor="text1"/>
              </w:rPr>
            </w:pPr>
            <w:r w:rsidRPr="00DB7F68">
              <w:rPr>
                <w:color w:val="000000" w:themeColor="text1"/>
              </w:rPr>
              <w:t xml:space="preserve">recording_script.txt, recording_script_annotated.csv, evaluation_sentences.csv, </w:t>
            </w:r>
            <w:proofErr w:type="gramStart"/>
            <w:r w:rsidRPr="00DB7F68">
              <w:rPr>
                <w:color w:val="000000" w:themeColor="text1"/>
              </w:rPr>
              <w:t>summary.json</w:t>
            </w:r>
            <w:proofErr w:type="gramEnd"/>
          </w:p>
        </w:tc>
      </w:tr>
      <w:tr w:rsidR="005741E6" w:rsidRPr="00DB7F68" w14:paraId="4B682415"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61A5A45F" w14:textId="77777777" w:rsidR="005741E6" w:rsidRPr="00DB7F68" w:rsidRDefault="00000000">
            <w:pPr>
              <w:rPr>
                <w:color w:val="000000" w:themeColor="text1"/>
              </w:rPr>
            </w:pPr>
            <w:r w:rsidRPr="00DB7F68">
              <w:rPr>
                <w:color w:val="000000" w:themeColor="text1"/>
              </w:rPr>
              <w:t>6</w:t>
            </w:r>
          </w:p>
        </w:tc>
        <w:tc>
          <w:tcPr>
            <w:tcW w:w="7900" w:type="dxa"/>
            <w:shd w:val="clear" w:color="auto" w:fill="F2F2F2"/>
            <w:tcMar>
              <w:top w:w="80" w:type="dxa"/>
              <w:left w:w="100" w:type="dxa"/>
              <w:bottom w:w="80" w:type="dxa"/>
              <w:right w:w="100" w:type="dxa"/>
            </w:tcMar>
            <w:vAlign w:val="center"/>
          </w:tcPr>
          <w:p w14:paraId="2A9FB178" w14:textId="226E06E9" w:rsidR="005741E6" w:rsidRPr="00DB7F68" w:rsidRDefault="00000000">
            <w:pPr>
              <w:rPr>
                <w:color w:val="000000" w:themeColor="text1"/>
              </w:rPr>
            </w:pPr>
            <w:r w:rsidRPr="00DB7F68">
              <w:rPr>
                <w:color w:val="000000" w:themeColor="text1"/>
              </w:rPr>
              <w:t>qc_report.csv, recordings_processed.zip</w:t>
            </w:r>
            <w:r w:rsidR="00310262">
              <w:rPr>
                <w:color w:val="000000" w:themeColor="text1"/>
              </w:rPr>
              <w:t xml:space="preserve"> – which can be accessed easily: </w:t>
            </w:r>
            <w:r w:rsidR="00115FDB" w:rsidRPr="00115FDB">
              <w:rPr>
                <w:color w:val="000000" w:themeColor="text1"/>
              </w:rPr>
              <w:t>Titung/nepali-</w:t>
            </w:r>
            <w:proofErr w:type="spellStart"/>
            <w:r w:rsidR="00115FDB" w:rsidRPr="00115FDB">
              <w:rPr>
                <w:color w:val="000000" w:themeColor="text1"/>
              </w:rPr>
              <w:t>oov</w:t>
            </w:r>
            <w:proofErr w:type="spellEnd"/>
            <w:r w:rsidR="00115FDB" w:rsidRPr="00115FDB">
              <w:rPr>
                <w:color w:val="000000" w:themeColor="text1"/>
              </w:rPr>
              <w:t>-tts-benchmark</w:t>
            </w:r>
          </w:p>
        </w:tc>
      </w:tr>
      <w:tr w:rsidR="005741E6" w:rsidRPr="00DB7F68" w14:paraId="0828844F" w14:textId="77777777">
        <w:tblPrEx>
          <w:tblCellMar>
            <w:top w:w="0" w:type="dxa"/>
            <w:bottom w:w="0" w:type="dxa"/>
          </w:tblCellMar>
        </w:tblPrEx>
        <w:tc>
          <w:tcPr>
            <w:tcW w:w="1400" w:type="dxa"/>
            <w:tcMar>
              <w:top w:w="80" w:type="dxa"/>
              <w:left w:w="100" w:type="dxa"/>
              <w:bottom w:w="80" w:type="dxa"/>
              <w:right w:w="100" w:type="dxa"/>
            </w:tcMar>
            <w:vAlign w:val="center"/>
          </w:tcPr>
          <w:p w14:paraId="753D0B26" w14:textId="77777777" w:rsidR="005741E6" w:rsidRPr="00DB7F68" w:rsidRDefault="00000000">
            <w:pPr>
              <w:rPr>
                <w:color w:val="000000" w:themeColor="text1"/>
              </w:rPr>
            </w:pPr>
            <w:r w:rsidRPr="00DB7F68">
              <w:rPr>
                <w:color w:val="000000" w:themeColor="text1"/>
              </w:rPr>
              <w:t>7 / 9</w:t>
            </w:r>
          </w:p>
        </w:tc>
        <w:tc>
          <w:tcPr>
            <w:tcW w:w="7900" w:type="dxa"/>
            <w:tcMar>
              <w:top w:w="80" w:type="dxa"/>
              <w:left w:w="100" w:type="dxa"/>
              <w:bottom w:w="80" w:type="dxa"/>
              <w:right w:w="100" w:type="dxa"/>
            </w:tcMar>
            <w:vAlign w:val="center"/>
          </w:tcPr>
          <w:p w14:paraId="41E1A29F" w14:textId="77777777" w:rsidR="005741E6" w:rsidRPr="00DB7F68" w:rsidRDefault="00000000">
            <w:pPr>
              <w:rPr>
                <w:color w:val="000000" w:themeColor="text1"/>
              </w:rPr>
            </w:pPr>
            <w:r w:rsidRPr="00DB7F68">
              <w:rPr>
                <w:color w:val="000000" w:themeColor="text1"/>
              </w:rPr>
              <w:t xml:space="preserve">ier_results.csv, rating_template.csv, </w:t>
            </w:r>
            <w:proofErr w:type="gramStart"/>
            <w:r w:rsidRPr="00DB7F68">
              <w:rPr>
                <w:color w:val="000000" w:themeColor="text1"/>
              </w:rPr>
              <w:t>summary.json</w:t>
            </w:r>
            <w:proofErr w:type="gramEnd"/>
            <w:r w:rsidRPr="00DB7F68">
              <w:rPr>
                <w:color w:val="000000" w:themeColor="text1"/>
              </w:rPr>
              <w:t>, final_</w:t>
            </w:r>
            <w:proofErr w:type="gramStart"/>
            <w:r w:rsidRPr="00DB7F68">
              <w:rPr>
                <w:color w:val="000000" w:themeColor="text1"/>
              </w:rPr>
              <w:t>results.json</w:t>
            </w:r>
            <w:proofErr w:type="gramEnd"/>
            <w:r w:rsidRPr="00DB7F68">
              <w:rPr>
                <w:color w:val="000000" w:themeColor="text1"/>
              </w:rPr>
              <w:t>, final_report.md, smoke_test.wav</w:t>
            </w:r>
          </w:p>
        </w:tc>
      </w:tr>
    </w:tbl>
    <w:p w14:paraId="1568764F" w14:textId="77777777" w:rsidR="005741E6" w:rsidRPr="00DB7F68" w:rsidRDefault="005741E6">
      <w:pPr>
        <w:spacing w:after="160"/>
        <w:rPr>
          <w:color w:val="000000" w:themeColor="text1"/>
        </w:rPr>
      </w:pPr>
    </w:p>
    <w:p w14:paraId="13B868B0" w14:textId="5A1AAA11" w:rsidR="005741E6" w:rsidRPr="00DB7F68" w:rsidRDefault="00000000">
      <w:pPr>
        <w:pStyle w:val="Heading1"/>
        <w:rPr>
          <w:color w:val="000000" w:themeColor="text1"/>
        </w:rPr>
      </w:pPr>
      <w:r w:rsidRPr="00DB7F68">
        <w:rPr>
          <w:color w:val="000000" w:themeColor="text1"/>
        </w:rPr>
        <w:t xml:space="preserve">6. Standard Operating Procedure </w:t>
      </w:r>
      <w:r w:rsidR="00310262">
        <w:rPr>
          <w:color w:val="000000" w:themeColor="text1"/>
        </w:rPr>
        <w:t>-</w:t>
      </w:r>
      <w:r w:rsidRPr="00DB7F68">
        <w:rPr>
          <w:color w:val="000000" w:themeColor="text1"/>
        </w:rPr>
        <w:t xml:space="preserve"> Reproducing the Pipeline</w:t>
      </w:r>
    </w:p>
    <w:p w14:paraId="2494F531" w14:textId="77777777" w:rsidR="005741E6" w:rsidRPr="00DB7F68" w:rsidRDefault="00000000">
      <w:pPr>
        <w:spacing w:after="160"/>
        <w:rPr>
          <w:color w:val="000000" w:themeColor="text1"/>
        </w:rPr>
      </w:pPr>
      <w:r w:rsidRPr="00DB7F68">
        <w:rPr>
          <w:color w:val="000000" w:themeColor="text1"/>
        </w:rPr>
        <w:t>To run this pipeline for a new speaker, corpus, or model checkpoint:</w:t>
      </w:r>
    </w:p>
    <w:p w14:paraId="018F16B2" w14:textId="67EBFA5B" w:rsidR="005741E6" w:rsidRPr="00DB7F68" w:rsidRDefault="00000000">
      <w:pPr>
        <w:pStyle w:val="ListParagraph"/>
        <w:numPr>
          <w:ilvl w:val="0"/>
          <w:numId w:val="2"/>
        </w:numPr>
        <w:rPr>
          <w:color w:val="000000" w:themeColor="text1"/>
        </w:rPr>
      </w:pPr>
      <w:r w:rsidRPr="00DB7F68">
        <w:rPr>
          <w:color w:val="000000" w:themeColor="text1"/>
        </w:rPr>
        <w:t xml:space="preserve">Run </w:t>
      </w:r>
      <w:r w:rsidR="00115FDB" w:rsidRPr="00115FDB">
        <w:rPr>
          <w:color w:val="000000" w:themeColor="text1"/>
        </w:rPr>
        <w:t>step1_vocabulary_</w:t>
      </w:r>
      <w:proofErr w:type="gramStart"/>
      <w:r w:rsidR="00115FDB" w:rsidRPr="00115FDB">
        <w:rPr>
          <w:color w:val="000000" w:themeColor="text1"/>
        </w:rPr>
        <w:t>extraction</w:t>
      </w:r>
      <w:r w:rsidRPr="00DB7F68">
        <w:rPr>
          <w:color w:val="000000" w:themeColor="text1"/>
        </w:rPr>
        <w:t>.ipynb</w:t>
      </w:r>
      <w:proofErr w:type="gramEnd"/>
      <w:r w:rsidRPr="00DB7F68">
        <w:rPr>
          <w:color w:val="000000" w:themeColor="text1"/>
        </w:rPr>
        <w:t xml:space="preserve"> against the target TTS training datasets to produce the combined IV set.</w:t>
      </w:r>
    </w:p>
    <w:p w14:paraId="69665F7C" w14:textId="0CB81766" w:rsidR="005741E6" w:rsidRPr="00DB7F68" w:rsidRDefault="00000000">
      <w:pPr>
        <w:pStyle w:val="ListParagraph"/>
        <w:numPr>
          <w:ilvl w:val="0"/>
          <w:numId w:val="2"/>
        </w:numPr>
        <w:rPr>
          <w:color w:val="000000" w:themeColor="text1"/>
        </w:rPr>
      </w:pPr>
      <w:r w:rsidRPr="00DB7F68">
        <w:rPr>
          <w:color w:val="000000" w:themeColor="text1"/>
        </w:rPr>
        <w:t xml:space="preserve">Run </w:t>
      </w:r>
      <w:r w:rsidR="00115FDB" w:rsidRPr="00115FDB">
        <w:rPr>
          <w:color w:val="000000" w:themeColor="text1"/>
        </w:rPr>
        <w:t>step2_corpus_</w:t>
      </w:r>
      <w:proofErr w:type="gramStart"/>
      <w:r w:rsidR="00115FDB" w:rsidRPr="00115FDB">
        <w:rPr>
          <w:color w:val="000000" w:themeColor="text1"/>
        </w:rPr>
        <w:t>mining</w:t>
      </w:r>
      <w:r w:rsidRPr="00DB7F68">
        <w:rPr>
          <w:color w:val="000000" w:themeColor="text1"/>
        </w:rPr>
        <w:t>.ipynb</w:t>
      </w:r>
      <w:proofErr w:type="gramEnd"/>
      <w:r w:rsidRPr="00DB7F68">
        <w:rPr>
          <w:color w:val="000000" w:themeColor="text1"/>
        </w:rPr>
        <w:t xml:space="preserve"> against a large representative corpus to build the candidate word pool.</w:t>
      </w:r>
    </w:p>
    <w:p w14:paraId="176A1A6D" w14:textId="369CF9D6" w:rsidR="005741E6" w:rsidRPr="00DB7F68" w:rsidRDefault="00000000">
      <w:pPr>
        <w:pStyle w:val="ListParagraph"/>
        <w:numPr>
          <w:ilvl w:val="0"/>
          <w:numId w:val="2"/>
        </w:numPr>
        <w:rPr>
          <w:color w:val="000000" w:themeColor="text1"/>
        </w:rPr>
      </w:pPr>
      <w:r w:rsidRPr="00DB7F68">
        <w:rPr>
          <w:color w:val="000000" w:themeColor="text1"/>
        </w:rPr>
        <w:t xml:space="preserve">Run </w:t>
      </w:r>
      <w:r w:rsidR="00115FDB" w:rsidRPr="00115FDB">
        <w:rPr>
          <w:color w:val="000000" w:themeColor="text1"/>
        </w:rPr>
        <w:t>step3_oov_</w:t>
      </w:r>
      <w:proofErr w:type="gramStart"/>
      <w:r w:rsidR="00115FDB" w:rsidRPr="00115FDB">
        <w:rPr>
          <w:color w:val="000000" w:themeColor="text1"/>
        </w:rPr>
        <w:t>detection</w:t>
      </w:r>
      <w:r w:rsidRPr="00DB7F68">
        <w:rPr>
          <w:color w:val="000000" w:themeColor="text1"/>
        </w:rPr>
        <w:t>.ipynb</w:t>
      </w:r>
      <w:proofErr w:type="gramEnd"/>
      <w:r w:rsidRPr="00DB7F68">
        <w:rPr>
          <w:color w:val="000000" w:themeColor="text1"/>
        </w:rPr>
        <w:t xml:space="preserve"> to split candidates into OOV/IV and greedily select words maximizing missing-bigram coverage.</w:t>
      </w:r>
    </w:p>
    <w:p w14:paraId="5C8488A2" w14:textId="78238B4A" w:rsidR="005741E6" w:rsidRPr="00DB7F68" w:rsidRDefault="00000000">
      <w:pPr>
        <w:pStyle w:val="ListParagraph"/>
        <w:numPr>
          <w:ilvl w:val="0"/>
          <w:numId w:val="2"/>
        </w:numPr>
        <w:rPr>
          <w:color w:val="000000" w:themeColor="text1"/>
        </w:rPr>
      </w:pPr>
      <w:r w:rsidRPr="00DB7F68">
        <w:rPr>
          <w:color w:val="000000" w:themeColor="text1"/>
        </w:rPr>
        <w:t xml:space="preserve">Run the </w:t>
      </w:r>
      <w:r w:rsidR="00115FDB" w:rsidRPr="00115FDB">
        <w:rPr>
          <w:color w:val="000000" w:themeColor="text1"/>
        </w:rPr>
        <w:t>step4_</w:t>
      </w:r>
      <w:proofErr w:type="gramStart"/>
      <w:r w:rsidR="00115FDB" w:rsidRPr="00115FDB">
        <w:rPr>
          <w:color w:val="000000" w:themeColor="text1"/>
        </w:rPr>
        <w:t>categorization</w:t>
      </w:r>
      <w:r w:rsidR="00115FDB">
        <w:rPr>
          <w:color w:val="000000" w:themeColor="text1"/>
        </w:rPr>
        <w:t>.ipynb</w:t>
      </w:r>
      <w:proofErr w:type="gramEnd"/>
      <w:r w:rsidRPr="00DB7F68">
        <w:rPr>
          <w:color w:val="000000" w:themeColor="text1"/>
        </w:rPr>
        <w:t xml:space="preserve"> (auto-classifier, then manual/seed supplement) until every category meets the ≥75 OOV / ≥75 IV target.</w:t>
      </w:r>
    </w:p>
    <w:p w14:paraId="637AA22A" w14:textId="008D7C41" w:rsidR="005741E6" w:rsidRPr="00DB7F68" w:rsidRDefault="00000000">
      <w:pPr>
        <w:pStyle w:val="ListParagraph"/>
        <w:numPr>
          <w:ilvl w:val="0"/>
          <w:numId w:val="2"/>
        </w:numPr>
        <w:rPr>
          <w:color w:val="000000" w:themeColor="text1"/>
        </w:rPr>
      </w:pPr>
      <w:r w:rsidRPr="00DB7F68">
        <w:rPr>
          <w:color w:val="000000" w:themeColor="text1"/>
        </w:rPr>
        <w:lastRenderedPageBreak/>
        <w:t xml:space="preserve">Run the </w:t>
      </w:r>
      <w:r w:rsidR="00115FDB" w:rsidRPr="00115FDB">
        <w:rPr>
          <w:color w:val="000000" w:themeColor="text1"/>
        </w:rPr>
        <w:t>step5_utterance_</w:t>
      </w:r>
      <w:proofErr w:type="gramStart"/>
      <w:r w:rsidR="00115FDB" w:rsidRPr="00115FDB">
        <w:rPr>
          <w:color w:val="000000" w:themeColor="text1"/>
        </w:rPr>
        <w:t>generation</w:t>
      </w:r>
      <w:r w:rsidR="00115FDB">
        <w:rPr>
          <w:color w:val="000000" w:themeColor="text1"/>
        </w:rPr>
        <w:t>.ipynb</w:t>
      </w:r>
      <w:proofErr w:type="gramEnd"/>
      <w:r w:rsidR="00115FDB">
        <w:rPr>
          <w:color w:val="000000" w:themeColor="text1"/>
        </w:rPr>
        <w:t xml:space="preserve"> </w:t>
      </w:r>
      <w:r w:rsidRPr="00DB7F68">
        <w:rPr>
          <w:color w:val="000000" w:themeColor="text1"/>
        </w:rPr>
        <w:t>to produce the recording script and evaluation_sentences.csv.</w:t>
      </w:r>
    </w:p>
    <w:p w14:paraId="72AC1400" w14:textId="77777777" w:rsidR="005741E6" w:rsidRPr="00DB7F68" w:rsidRDefault="00000000">
      <w:pPr>
        <w:pStyle w:val="ListParagraph"/>
        <w:numPr>
          <w:ilvl w:val="0"/>
          <w:numId w:val="2"/>
        </w:numPr>
        <w:rPr>
          <w:color w:val="000000" w:themeColor="text1"/>
        </w:rPr>
      </w:pPr>
      <w:r w:rsidRPr="00DB7F68">
        <w:rPr>
          <w:color w:val="000000" w:themeColor="text1"/>
        </w:rPr>
        <w:t>Distribute recording_script.txt to volunteers; collect recordings into recordings/speaker_XX/{</w:t>
      </w:r>
      <w:proofErr w:type="gramStart"/>
      <w:r w:rsidRPr="00DB7F68">
        <w:rPr>
          <w:color w:val="000000" w:themeColor="text1"/>
        </w:rPr>
        <w:t>OOV,IV</w:t>
      </w:r>
      <w:proofErr w:type="gramEnd"/>
      <w:r w:rsidRPr="00DB7F68">
        <w:rPr>
          <w:color w:val="000000" w:themeColor="text1"/>
        </w:rPr>
        <w:t>}/.</w:t>
      </w:r>
    </w:p>
    <w:p w14:paraId="4E882FAC" w14:textId="42998B61" w:rsidR="005741E6" w:rsidRPr="00DB7F68" w:rsidRDefault="00000000">
      <w:pPr>
        <w:pStyle w:val="ListParagraph"/>
        <w:numPr>
          <w:ilvl w:val="0"/>
          <w:numId w:val="2"/>
        </w:numPr>
        <w:rPr>
          <w:color w:val="000000" w:themeColor="text1"/>
        </w:rPr>
      </w:pPr>
      <w:r w:rsidRPr="00DB7F68">
        <w:rPr>
          <w:color w:val="000000" w:themeColor="text1"/>
        </w:rPr>
        <w:t xml:space="preserve">Run </w:t>
      </w:r>
      <w:r w:rsidR="00115FDB" w:rsidRPr="00115FDB">
        <w:rPr>
          <w:color w:val="000000" w:themeColor="text1"/>
        </w:rPr>
        <w:t>step6_postprocess_</w:t>
      </w:r>
      <w:proofErr w:type="gramStart"/>
      <w:r w:rsidR="00115FDB" w:rsidRPr="00115FDB">
        <w:rPr>
          <w:color w:val="000000" w:themeColor="text1"/>
        </w:rPr>
        <w:t>recordings</w:t>
      </w:r>
      <w:r w:rsidRPr="00DB7F68">
        <w:rPr>
          <w:color w:val="000000" w:themeColor="text1"/>
        </w:rPr>
        <w:t>.ipynb</w:t>
      </w:r>
      <w:proofErr w:type="gramEnd"/>
      <w:r w:rsidRPr="00DB7F68">
        <w:rPr>
          <w:color w:val="000000" w:themeColor="text1"/>
        </w:rPr>
        <w:t xml:space="preserve"> to trim, normalize, and QC recordings; confirm 0 QC failures before proceeding.</w:t>
      </w:r>
    </w:p>
    <w:p w14:paraId="5999B412" w14:textId="77777777" w:rsidR="005741E6" w:rsidRPr="00DB7F68" w:rsidRDefault="00000000">
      <w:pPr>
        <w:pStyle w:val="ListParagraph"/>
        <w:numPr>
          <w:ilvl w:val="0"/>
          <w:numId w:val="2"/>
        </w:numPr>
        <w:rPr>
          <w:color w:val="000000" w:themeColor="text1"/>
        </w:rPr>
      </w:pPr>
      <w:r w:rsidRPr="00DB7F68">
        <w:rPr>
          <w:color w:val="000000" w:themeColor="text1"/>
        </w:rPr>
        <w:t>DO NOT SKIP: fine-tune the target TTS model on the QC'd Step 6 recordings (Step 8). Skipping this step, as in the current run, means Step 7 evaluates an unrelated checkpoint rather than measuring this project's own improvement.</w:t>
      </w:r>
    </w:p>
    <w:p w14:paraId="789E0787" w14:textId="3D8BAFB8" w:rsidR="005741E6" w:rsidRPr="00DB7F68" w:rsidRDefault="00000000">
      <w:pPr>
        <w:pStyle w:val="ListParagraph"/>
        <w:numPr>
          <w:ilvl w:val="0"/>
          <w:numId w:val="2"/>
        </w:numPr>
        <w:rPr>
          <w:color w:val="000000" w:themeColor="text1"/>
        </w:rPr>
      </w:pPr>
      <w:r w:rsidRPr="00DB7F68">
        <w:rPr>
          <w:color w:val="000000" w:themeColor="text1"/>
        </w:rPr>
        <w:t xml:space="preserve">Run </w:t>
      </w:r>
      <w:r w:rsidR="00115FDB" w:rsidRPr="00115FDB">
        <w:rPr>
          <w:color w:val="000000" w:themeColor="text1"/>
        </w:rPr>
        <w:t>step7_synthesis_and_</w:t>
      </w:r>
      <w:proofErr w:type="gramStart"/>
      <w:r w:rsidR="00115FDB" w:rsidRPr="00115FDB">
        <w:rPr>
          <w:color w:val="000000" w:themeColor="text1"/>
        </w:rPr>
        <w:t>evaluation</w:t>
      </w:r>
      <w:r w:rsidR="00115FDB">
        <w:rPr>
          <w:color w:val="000000" w:themeColor="text1"/>
        </w:rPr>
        <w:t>.</w:t>
      </w:r>
      <w:r w:rsidRPr="00DB7F68">
        <w:rPr>
          <w:color w:val="000000" w:themeColor="text1"/>
        </w:rPr>
        <w:t>ipynb</w:t>
      </w:r>
      <w:proofErr w:type="gramEnd"/>
      <w:r w:rsidRPr="00DB7F68">
        <w:rPr>
          <w:color w:val="000000" w:themeColor="text1"/>
        </w:rPr>
        <w:t xml:space="preserve"> twice </w:t>
      </w:r>
      <w:r w:rsidR="00115FDB">
        <w:rPr>
          <w:color w:val="000000" w:themeColor="text1"/>
        </w:rPr>
        <w:t>-</w:t>
      </w:r>
      <w:r w:rsidRPr="00DB7F68">
        <w:rPr>
          <w:color w:val="000000" w:themeColor="text1"/>
        </w:rPr>
        <w:t xml:space="preserve"> once against the pre-fine-tuning baseline model (enable the Cell 6b baseline synthesis block) and once against the Step 8 fine-tuned model</w:t>
      </w:r>
      <w:r w:rsidR="00115FDB">
        <w:rPr>
          <w:color w:val="000000" w:themeColor="text1"/>
        </w:rPr>
        <w:t>,</w:t>
      </w:r>
      <w:r w:rsidRPr="00DB7F68">
        <w:rPr>
          <w:color w:val="000000" w:themeColor="text1"/>
        </w:rPr>
        <w:t xml:space="preserve"> so ratings can be compared head-to-head.</w:t>
      </w:r>
    </w:p>
    <w:p w14:paraId="6193C2F2" w14:textId="77777777" w:rsidR="005741E6" w:rsidRPr="00DB7F68" w:rsidRDefault="00000000">
      <w:pPr>
        <w:pStyle w:val="ListParagraph"/>
        <w:numPr>
          <w:ilvl w:val="0"/>
          <w:numId w:val="2"/>
        </w:numPr>
        <w:rPr>
          <w:color w:val="000000" w:themeColor="text1"/>
        </w:rPr>
      </w:pPr>
      <w:r w:rsidRPr="00DB7F68">
        <w:rPr>
          <w:color w:val="000000" w:themeColor="text1"/>
        </w:rPr>
        <w:t>Collect ratings from at least 3 independent raters per utterance to reduce single-rater noise before computing final IER figures.</w:t>
      </w:r>
    </w:p>
    <w:p w14:paraId="7CAAB652" w14:textId="77777777" w:rsidR="005741E6" w:rsidRPr="00DB7F68" w:rsidRDefault="00000000">
      <w:pPr>
        <w:pStyle w:val="ListParagraph"/>
        <w:numPr>
          <w:ilvl w:val="0"/>
          <w:numId w:val="2"/>
        </w:numPr>
        <w:rPr>
          <w:color w:val="000000" w:themeColor="text1"/>
        </w:rPr>
      </w:pPr>
      <w:r w:rsidRPr="00DB7F68">
        <w:rPr>
          <w:color w:val="000000" w:themeColor="text1"/>
        </w:rPr>
        <w:t>Review cells 21–29 ("step9_results") outputs — figures, final_report.md, final_results.json — as the final deliverable.</w:t>
      </w:r>
    </w:p>
    <w:p w14:paraId="3C216405" w14:textId="77777777" w:rsidR="005741E6" w:rsidRPr="00DB7F68" w:rsidRDefault="00000000">
      <w:pPr>
        <w:pStyle w:val="Heading1"/>
        <w:rPr>
          <w:color w:val="000000" w:themeColor="text1"/>
        </w:rPr>
      </w:pPr>
      <w:r w:rsidRPr="00DB7F68">
        <w:rPr>
          <w:color w:val="000000" w:themeColor="text1"/>
        </w:rPr>
        <w:t>7. Known Issues &amp; Recommendations</w:t>
      </w:r>
    </w:p>
    <w:p w14:paraId="6806F3F3" w14:textId="77777777" w:rsidR="005741E6" w:rsidRPr="00DB7F68" w:rsidRDefault="00000000">
      <w:pPr>
        <w:pStyle w:val="Heading2"/>
        <w:spacing w:before="260" w:after="120"/>
        <w:rPr>
          <w:color w:val="000000" w:themeColor="text1"/>
        </w:rPr>
      </w:pPr>
      <w:r w:rsidRPr="00DB7F68">
        <w:rPr>
          <w:color w:val="000000" w:themeColor="text1"/>
        </w:rPr>
        <w:t>7.1 Known Issues</w:t>
      </w:r>
    </w:p>
    <w:p w14:paraId="2DBC85F6" w14:textId="47C9FFAC" w:rsidR="00320899" w:rsidRPr="00320899" w:rsidRDefault="00320899" w:rsidP="00320899">
      <w:pPr>
        <w:pStyle w:val="Heading2"/>
        <w:numPr>
          <w:ilvl w:val="0"/>
          <w:numId w:val="3"/>
        </w:numPr>
        <w:spacing w:before="260" w:after="120"/>
        <w:rPr>
          <w:b w:val="0"/>
          <w:bCs w:val="0"/>
          <w:color w:val="000000" w:themeColor="text1"/>
          <w:sz w:val="22"/>
          <w:szCs w:val="22"/>
        </w:rPr>
      </w:pPr>
      <w:r w:rsidRPr="00320899">
        <w:rPr>
          <w:b w:val="0"/>
          <w:bCs w:val="0"/>
          <w:color w:val="000000" w:themeColor="text1"/>
          <w:sz w:val="22"/>
          <w:szCs w:val="22"/>
        </w:rPr>
        <w:t xml:space="preserve">Step 8 not yet run </w:t>
      </w:r>
      <w:r>
        <w:rPr>
          <w:b w:val="0"/>
          <w:bCs w:val="0"/>
          <w:color w:val="000000" w:themeColor="text1"/>
          <w:sz w:val="22"/>
          <w:szCs w:val="22"/>
        </w:rPr>
        <w:t>-</w:t>
      </w:r>
      <w:r w:rsidRPr="00320899">
        <w:rPr>
          <w:b w:val="0"/>
          <w:bCs w:val="0"/>
          <w:color w:val="000000" w:themeColor="text1"/>
          <w:sz w:val="22"/>
          <w:szCs w:val="22"/>
        </w:rPr>
        <w:t xml:space="preserve"> this is the key next step: the checkpoint evaluated in Step 7 (milanakdj/indic-parler-tts-nepali-finetuned-dgx-v2.1-cosine) was not finetuned on this project's own Step 6 recordings. That makes it, in effect, the baseline for this project going forward — not a finished result. The model that actually matters is the one not yet created: a version of this checkpoint finetuned on the OOV-targeted volunteer recordings from Step 6. Until that finetuned model exists and is evaluated, this project hasn't yet measured its own contribution.</w:t>
      </w:r>
    </w:p>
    <w:p w14:paraId="346BF972" w14:textId="77777777" w:rsidR="00320899" w:rsidRPr="00320899" w:rsidRDefault="00320899" w:rsidP="00320899">
      <w:pPr>
        <w:pStyle w:val="Heading2"/>
        <w:numPr>
          <w:ilvl w:val="0"/>
          <w:numId w:val="3"/>
        </w:numPr>
        <w:spacing w:before="260" w:after="120"/>
        <w:rPr>
          <w:b w:val="0"/>
          <w:bCs w:val="0"/>
          <w:color w:val="000000" w:themeColor="text1"/>
          <w:sz w:val="22"/>
          <w:szCs w:val="22"/>
        </w:rPr>
      </w:pPr>
      <w:r w:rsidRPr="00320899">
        <w:rPr>
          <w:b w:val="0"/>
          <w:bCs w:val="0"/>
          <w:color w:val="000000" w:themeColor="text1"/>
          <w:sz w:val="22"/>
          <w:szCs w:val="22"/>
        </w:rPr>
        <w:t>No baseline-vs-finetuned comparison: Cell 6b (baseline synthesis) in Step 7 was left optional/commented out, so the current run only evaluates the baseline checkpoint above — there is no "before vs. after finetuning on targeted OOV data" comparison yet. Re-running Step 7 against the future Step 8 output against this same baseline is what will actually demonstrate whether the OOV-targeted recordings improve intelligibility.</w:t>
      </w:r>
    </w:p>
    <w:p w14:paraId="2D4D6468" w14:textId="77777777" w:rsidR="00320899" w:rsidRPr="00320899" w:rsidRDefault="00320899" w:rsidP="00320899">
      <w:pPr>
        <w:pStyle w:val="Heading2"/>
        <w:numPr>
          <w:ilvl w:val="0"/>
          <w:numId w:val="3"/>
        </w:numPr>
        <w:spacing w:before="260" w:after="120"/>
        <w:rPr>
          <w:b w:val="0"/>
          <w:bCs w:val="0"/>
          <w:color w:val="000000" w:themeColor="text1"/>
          <w:sz w:val="22"/>
          <w:szCs w:val="22"/>
        </w:rPr>
      </w:pPr>
      <w:r w:rsidRPr="00320899">
        <w:rPr>
          <w:b w:val="0"/>
          <w:bCs w:val="0"/>
          <w:color w:val="000000" w:themeColor="text1"/>
          <w:sz w:val="22"/>
          <w:szCs w:val="22"/>
        </w:rPr>
        <w:t>Single rater: only 1 rater produced all 1,115 ratings; category-level results (especially the negative gaps in CM/CMPY/PROP) should be treated as noisy until corroborated.</w:t>
      </w:r>
    </w:p>
    <w:p w14:paraId="0D11A308" w14:textId="77777777" w:rsidR="00320899" w:rsidRPr="00320899" w:rsidRDefault="00320899" w:rsidP="00320899">
      <w:pPr>
        <w:pStyle w:val="Heading2"/>
        <w:numPr>
          <w:ilvl w:val="0"/>
          <w:numId w:val="3"/>
        </w:numPr>
        <w:spacing w:before="260" w:after="120"/>
        <w:rPr>
          <w:b w:val="0"/>
          <w:bCs w:val="0"/>
          <w:color w:val="000000" w:themeColor="text1"/>
          <w:sz w:val="22"/>
          <w:szCs w:val="22"/>
        </w:rPr>
      </w:pPr>
      <w:r w:rsidRPr="00320899">
        <w:rPr>
          <w:b w:val="0"/>
          <w:bCs w:val="0"/>
          <w:color w:val="000000" w:themeColor="text1"/>
          <w:sz w:val="22"/>
          <w:szCs w:val="22"/>
        </w:rPr>
        <w:t>Checkpoint version inconsistency: v2.0-cosine (referenced in summary.json) vs v2.1-cosine (referenced in the Step 7 notebook header) — needs reconciliation so both the baseline and future finetuned-model results are attributed to the correct starting checkpoint.</w:t>
      </w:r>
    </w:p>
    <w:p w14:paraId="78A814B0" w14:textId="77777777" w:rsidR="00320899" w:rsidRPr="00320899" w:rsidRDefault="00320899" w:rsidP="00320899">
      <w:pPr>
        <w:pStyle w:val="Heading2"/>
        <w:numPr>
          <w:ilvl w:val="0"/>
          <w:numId w:val="3"/>
        </w:numPr>
        <w:spacing w:before="260" w:after="120"/>
        <w:rPr>
          <w:b w:val="0"/>
          <w:bCs w:val="0"/>
          <w:color w:val="000000" w:themeColor="text1"/>
          <w:sz w:val="22"/>
          <w:szCs w:val="22"/>
        </w:rPr>
      </w:pPr>
      <w:r w:rsidRPr="00320899">
        <w:rPr>
          <w:b w:val="0"/>
          <w:bCs w:val="0"/>
          <w:color w:val="000000" w:themeColor="text1"/>
          <w:sz w:val="22"/>
          <w:szCs w:val="22"/>
        </w:rPr>
        <w:t>Dependency pinning mismatch: transformers version differs between the notebook header and its own verify cell — worth re-pinning explicitly.</w:t>
      </w:r>
    </w:p>
    <w:p w14:paraId="59A1C6BC" w14:textId="77777777" w:rsidR="00320899" w:rsidRPr="00320899" w:rsidRDefault="00320899" w:rsidP="00320899">
      <w:pPr>
        <w:pStyle w:val="Heading2"/>
        <w:numPr>
          <w:ilvl w:val="0"/>
          <w:numId w:val="3"/>
        </w:numPr>
        <w:spacing w:before="260" w:after="120"/>
        <w:rPr>
          <w:b w:val="0"/>
          <w:bCs w:val="0"/>
          <w:color w:val="000000" w:themeColor="text1"/>
          <w:sz w:val="22"/>
          <w:szCs w:val="22"/>
        </w:rPr>
      </w:pPr>
      <w:r w:rsidRPr="00320899">
        <w:rPr>
          <w:b w:val="0"/>
          <w:bCs w:val="0"/>
          <w:color w:val="000000" w:themeColor="text1"/>
          <w:sz w:val="22"/>
          <w:szCs w:val="22"/>
        </w:rPr>
        <w:t>Missing raw artifacts: step4_categorized_placeholder, step7_results/, ratings/, and synthesized_uploads/ were uploaded empty; raw per-rating and per-utterance audio was not available for this documentation pass.</w:t>
      </w:r>
    </w:p>
    <w:p w14:paraId="699E1918" w14:textId="0DBAFDA8" w:rsidR="005741E6" w:rsidRPr="00DB7F68" w:rsidRDefault="00000000" w:rsidP="00320899">
      <w:pPr>
        <w:pStyle w:val="Heading2"/>
        <w:spacing w:before="260" w:after="120"/>
        <w:rPr>
          <w:color w:val="000000" w:themeColor="text1"/>
        </w:rPr>
      </w:pPr>
      <w:r w:rsidRPr="00DB7F68">
        <w:rPr>
          <w:color w:val="000000" w:themeColor="text1"/>
        </w:rPr>
        <w:t>7.2 Recommendations (priority order)</w:t>
      </w:r>
    </w:p>
    <w:p w14:paraId="7135A500" w14:textId="77777777" w:rsidR="005741E6" w:rsidRPr="00DB7F68" w:rsidRDefault="00000000">
      <w:pPr>
        <w:pStyle w:val="ListParagraph"/>
        <w:numPr>
          <w:ilvl w:val="0"/>
          <w:numId w:val="1"/>
        </w:numPr>
        <w:spacing w:after="80"/>
        <w:rPr>
          <w:color w:val="000000" w:themeColor="text1"/>
        </w:rPr>
      </w:pPr>
      <w:r w:rsidRPr="00DB7F68">
        <w:rPr>
          <w:color w:val="000000" w:themeColor="text1"/>
        </w:rPr>
        <w:t>Execute Step 8: fine-tune the target model on the Step 6 recordings, then re-run Step 7 with both baseline and fine-tuned synthesis enabled.</w:t>
      </w:r>
    </w:p>
    <w:p w14:paraId="3207F7CC" w14:textId="77777777" w:rsidR="005741E6" w:rsidRPr="00DB7F68" w:rsidRDefault="00000000">
      <w:pPr>
        <w:pStyle w:val="ListParagraph"/>
        <w:numPr>
          <w:ilvl w:val="0"/>
          <w:numId w:val="1"/>
        </w:numPr>
        <w:spacing w:after="80"/>
        <w:rPr>
          <w:color w:val="000000" w:themeColor="text1"/>
        </w:rPr>
      </w:pPr>
      <w:r w:rsidRPr="00DB7F68">
        <w:rPr>
          <w:color w:val="000000" w:themeColor="text1"/>
        </w:rPr>
        <w:lastRenderedPageBreak/>
        <w:t>Add at least 2 more raters and report inter-rater agreement alongside IER.</w:t>
      </w:r>
    </w:p>
    <w:p w14:paraId="76BA1E41" w14:textId="77777777" w:rsidR="005741E6" w:rsidRPr="00DB7F68" w:rsidRDefault="00000000">
      <w:pPr>
        <w:pStyle w:val="ListParagraph"/>
        <w:numPr>
          <w:ilvl w:val="0"/>
          <w:numId w:val="1"/>
        </w:numPr>
        <w:spacing w:after="80"/>
        <w:rPr>
          <w:color w:val="000000" w:themeColor="text1"/>
        </w:rPr>
      </w:pPr>
      <w:r w:rsidRPr="00DB7F68">
        <w:rPr>
          <w:color w:val="000000" w:themeColor="text1"/>
        </w:rPr>
        <w:t>Reconcile the checkpoint version string and pin exact dependency versions in the Step 7 notebook.</w:t>
      </w:r>
    </w:p>
    <w:p w14:paraId="5D2798F3" w14:textId="77777777" w:rsidR="005741E6" w:rsidRPr="00DB7F68" w:rsidRDefault="00000000">
      <w:pPr>
        <w:pStyle w:val="ListParagraph"/>
        <w:numPr>
          <w:ilvl w:val="0"/>
          <w:numId w:val="1"/>
        </w:numPr>
        <w:spacing w:after="80"/>
        <w:rPr>
          <w:color w:val="000000" w:themeColor="text1"/>
        </w:rPr>
      </w:pPr>
      <w:r w:rsidRPr="00DB7F68">
        <w:rPr>
          <w:color w:val="000000" w:themeColor="text1"/>
        </w:rPr>
        <w:t>Once a true baseline-vs-fine-tuned comparison exists, prioritize additional fine-tuning data collection for the categories with the largest OOV penalty (ABBR first, based on current data).</w:t>
      </w:r>
    </w:p>
    <w:p w14:paraId="53238D80" w14:textId="77777777" w:rsidR="005741E6" w:rsidRDefault="00000000">
      <w:pPr>
        <w:pStyle w:val="ListParagraph"/>
        <w:numPr>
          <w:ilvl w:val="0"/>
          <w:numId w:val="1"/>
        </w:numPr>
        <w:spacing w:after="80"/>
        <w:rPr>
          <w:color w:val="000000" w:themeColor="text1"/>
        </w:rPr>
      </w:pPr>
      <w:r w:rsidRPr="00DB7F68">
        <w:rPr>
          <w:color w:val="000000" w:themeColor="text1"/>
        </w:rPr>
        <w:t>Preserve raw per-utterance ratings and audio going forward so category-level claims can be audited, not just aggregate IER.</w:t>
      </w:r>
    </w:p>
    <w:p w14:paraId="7236AA69" w14:textId="77777777" w:rsidR="00320899" w:rsidRPr="00320899" w:rsidRDefault="00320899" w:rsidP="00320899">
      <w:pPr>
        <w:spacing w:after="80"/>
        <w:rPr>
          <w:color w:val="000000" w:themeColor="text1"/>
        </w:rPr>
      </w:pPr>
    </w:p>
    <w:p w14:paraId="15F83E92" w14:textId="77777777" w:rsidR="005741E6" w:rsidRPr="00DB7F68" w:rsidRDefault="00000000">
      <w:pPr>
        <w:pStyle w:val="Heading1"/>
        <w:rPr>
          <w:color w:val="000000" w:themeColor="text1"/>
        </w:rPr>
      </w:pPr>
      <w:r w:rsidRPr="00DB7F68">
        <w:rPr>
          <w:color w:val="000000" w:themeColor="text1"/>
        </w:rPr>
        <w:t>Appendix A: Glossary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00"/>
      </w:tblGrid>
      <w:tr w:rsidR="005741E6" w:rsidRPr="00DB7F68" w14:paraId="2BBFE2CC" w14:textId="77777777">
        <w:tblPrEx>
          <w:tblCellMar>
            <w:top w:w="0" w:type="dxa"/>
            <w:bottom w:w="0" w:type="dxa"/>
          </w:tblCellMar>
        </w:tblPrEx>
        <w:trPr>
          <w:tblHeader/>
        </w:trPr>
        <w:tc>
          <w:tcPr>
            <w:tcW w:w="1800" w:type="dxa"/>
            <w:shd w:val="clear" w:color="auto" w:fill="1F2937"/>
            <w:tcMar>
              <w:top w:w="80" w:type="dxa"/>
              <w:left w:w="100" w:type="dxa"/>
              <w:bottom w:w="80" w:type="dxa"/>
              <w:right w:w="100" w:type="dxa"/>
            </w:tcMar>
            <w:vAlign w:val="center"/>
          </w:tcPr>
          <w:p w14:paraId="6F851D0F" w14:textId="77777777" w:rsidR="005741E6" w:rsidRPr="00320899" w:rsidRDefault="00000000">
            <w:pPr>
              <w:rPr>
                <w:color w:val="FFFFFF" w:themeColor="background1"/>
              </w:rPr>
            </w:pPr>
            <w:r w:rsidRPr="00320899">
              <w:rPr>
                <w:b/>
                <w:bCs/>
                <w:color w:val="FFFFFF" w:themeColor="background1"/>
              </w:rPr>
              <w:t>Term</w:t>
            </w:r>
          </w:p>
        </w:tc>
        <w:tc>
          <w:tcPr>
            <w:tcW w:w="7500" w:type="dxa"/>
            <w:shd w:val="clear" w:color="auto" w:fill="1F2937"/>
            <w:tcMar>
              <w:top w:w="80" w:type="dxa"/>
              <w:left w:w="100" w:type="dxa"/>
              <w:bottom w:w="80" w:type="dxa"/>
              <w:right w:w="100" w:type="dxa"/>
            </w:tcMar>
            <w:vAlign w:val="center"/>
          </w:tcPr>
          <w:p w14:paraId="60B8C73A" w14:textId="77777777" w:rsidR="005741E6" w:rsidRPr="00320899" w:rsidRDefault="00000000">
            <w:pPr>
              <w:rPr>
                <w:color w:val="FFFFFF" w:themeColor="background1"/>
              </w:rPr>
            </w:pPr>
            <w:r w:rsidRPr="00320899">
              <w:rPr>
                <w:b/>
                <w:bCs/>
                <w:color w:val="FFFFFF" w:themeColor="background1"/>
              </w:rPr>
              <w:t>Definition</w:t>
            </w:r>
          </w:p>
        </w:tc>
      </w:tr>
      <w:tr w:rsidR="005741E6" w:rsidRPr="00DB7F68" w14:paraId="025B541B" w14:textId="77777777">
        <w:tblPrEx>
          <w:tblCellMar>
            <w:top w:w="0" w:type="dxa"/>
            <w:bottom w:w="0" w:type="dxa"/>
          </w:tblCellMar>
        </w:tblPrEx>
        <w:tc>
          <w:tcPr>
            <w:tcW w:w="1800" w:type="dxa"/>
            <w:tcMar>
              <w:top w:w="80" w:type="dxa"/>
              <w:left w:w="100" w:type="dxa"/>
              <w:bottom w:w="80" w:type="dxa"/>
              <w:right w:w="100" w:type="dxa"/>
            </w:tcMar>
            <w:vAlign w:val="center"/>
          </w:tcPr>
          <w:p w14:paraId="7B6C8712" w14:textId="77777777" w:rsidR="005741E6" w:rsidRPr="00DB7F68" w:rsidRDefault="00000000">
            <w:pPr>
              <w:rPr>
                <w:color w:val="000000" w:themeColor="text1"/>
              </w:rPr>
            </w:pPr>
            <w:r w:rsidRPr="00DB7F68">
              <w:rPr>
                <w:color w:val="000000" w:themeColor="text1"/>
              </w:rPr>
              <w:t>IV</w:t>
            </w:r>
          </w:p>
        </w:tc>
        <w:tc>
          <w:tcPr>
            <w:tcW w:w="7500" w:type="dxa"/>
            <w:tcMar>
              <w:top w:w="80" w:type="dxa"/>
              <w:left w:w="100" w:type="dxa"/>
              <w:bottom w:w="80" w:type="dxa"/>
              <w:right w:w="100" w:type="dxa"/>
            </w:tcMar>
            <w:vAlign w:val="center"/>
          </w:tcPr>
          <w:p w14:paraId="0D86AB03" w14:textId="77777777" w:rsidR="005741E6" w:rsidRPr="00DB7F68" w:rsidRDefault="00000000">
            <w:pPr>
              <w:rPr>
                <w:color w:val="000000" w:themeColor="text1"/>
              </w:rPr>
            </w:pPr>
            <w:r w:rsidRPr="00DB7F68">
              <w:rPr>
                <w:color w:val="000000" w:themeColor="text1"/>
              </w:rPr>
              <w:t>In-vocabulary — bigrams/words already represented in the model's training data</w:t>
            </w:r>
          </w:p>
        </w:tc>
      </w:tr>
      <w:tr w:rsidR="005741E6" w:rsidRPr="00DB7F68" w14:paraId="52A6BDC3"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4B64443" w14:textId="77777777" w:rsidR="005741E6" w:rsidRPr="00DB7F68" w:rsidRDefault="00000000">
            <w:pPr>
              <w:rPr>
                <w:color w:val="000000" w:themeColor="text1"/>
              </w:rPr>
            </w:pPr>
            <w:r w:rsidRPr="00DB7F68">
              <w:rPr>
                <w:color w:val="000000" w:themeColor="text1"/>
              </w:rPr>
              <w:t>OOV</w:t>
            </w:r>
          </w:p>
        </w:tc>
        <w:tc>
          <w:tcPr>
            <w:tcW w:w="7500" w:type="dxa"/>
            <w:shd w:val="clear" w:color="auto" w:fill="F2F2F2"/>
            <w:tcMar>
              <w:top w:w="80" w:type="dxa"/>
              <w:left w:w="100" w:type="dxa"/>
              <w:bottom w:w="80" w:type="dxa"/>
              <w:right w:w="100" w:type="dxa"/>
            </w:tcMar>
            <w:vAlign w:val="center"/>
          </w:tcPr>
          <w:p w14:paraId="5F657783" w14:textId="77777777" w:rsidR="005741E6" w:rsidRPr="00DB7F68" w:rsidRDefault="00000000">
            <w:pPr>
              <w:rPr>
                <w:color w:val="000000" w:themeColor="text1"/>
              </w:rPr>
            </w:pPr>
            <w:r w:rsidRPr="00DB7F68">
              <w:rPr>
                <w:color w:val="000000" w:themeColor="text1"/>
              </w:rPr>
              <w:t>Out-of-vocabulary — words containing at least one bigram absent from the IV set</w:t>
            </w:r>
          </w:p>
        </w:tc>
      </w:tr>
      <w:tr w:rsidR="005741E6" w:rsidRPr="00DB7F68" w14:paraId="00117DE4" w14:textId="77777777">
        <w:tblPrEx>
          <w:tblCellMar>
            <w:top w:w="0" w:type="dxa"/>
            <w:bottom w:w="0" w:type="dxa"/>
          </w:tblCellMar>
        </w:tblPrEx>
        <w:tc>
          <w:tcPr>
            <w:tcW w:w="1800" w:type="dxa"/>
            <w:tcMar>
              <w:top w:w="80" w:type="dxa"/>
              <w:left w:w="100" w:type="dxa"/>
              <w:bottom w:w="80" w:type="dxa"/>
              <w:right w:w="100" w:type="dxa"/>
            </w:tcMar>
            <w:vAlign w:val="center"/>
          </w:tcPr>
          <w:p w14:paraId="61CAC2F2" w14:textId="77777777" w:rsidR="005741E6" w:rsidRPr="00DB7F68" w:rsidRDefault="00000000">
            <w:pPr>
              <w:rPr>
                <w:color w:val="000000" w:themeColor="text1"/>
              </w:rPr>
            </w:pPr>
            <w:r w:rsidRPr="00DB7F68">
              <w:rPr>
                <w:color w:val="000000" w:themeColor="text1"/>
              </w:rPr>
              <w:t>Bigram</w:t>
            </w:r>
          </w:p>
        </w:tc>
        <w:tc>
          <w:tcPr>
            <w:tcW w:w="7500" w:type="dxa"/>
            <w:tcMar>
              <w:top w:w="80" w:type="dxa"/>
              <w:left w:w="100" w:type="dxa"/>
              <w:bottom w:w="80" w:type="dxa"/>
              <w:right w:w="100" w:type="dxa"/>
            </w:tcMar>
            <w:vAlign w:val="center"/>
          </w:tcPr>
          <w:p w14:paraId="3AA5A757" w14:textId="77777777" w:rsidR="005741E6" w:rsidRPr="00DB7F68" w:rsidRDefault="00000000">
            <w:pPr>
              <w:rPr>
                <w:color w:val="000000" w:themeColor="text1"/>
              </w:rPr>
            </w:pPr>
            <w:r w:rsidRPr="00DB7F68">
              <w:rPr>
                <w:color w:val="000000" w:themeColor="text1"/>
              </w:rPr>
              <w:t>A two-character (or two-syllable-unit) sequence used as the unit of coverage analysis</w:t>
            </w:r>
          </w:p>
        </w:tc>
      </w:tr>
      <w:tr w:rsidR="005741E6" w:rsidRPr="00DB7F68" w14:paraId="74E2E4A6"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3A1739AB" w14:textId="77777777" w:rsidR="005741E6" w:rsidRPr="00DB7F68" w:rsidRDefault="00000000">
            <w:pPr>
              <w:rPr>
                <w:color w:val="000000" w:themeColor="text1"/>
              </w:rPr>
            </w:pPr>
            <w:r w:rsidRPr="00DB7F68">
              <w:rPr>
                <w:color w:val="000000" w:themeColor="text1"/>
              </w:rPr>
              <w:t>IER</w:t>
            </w:r>
          </w:p>
        </w:tc>
        <w:tc>
          <w:tcPr>
            <w:tcW w:w="7500" w:type="dxa"/>
            <w:shd w:val="clear" w:color="auto" w:fill="F2F2F2"/>
            <w:tcMar>
              <w:top w:w="80" w:type="dxa"/>
              <w:left w:w="100" w:type="dxa"/>
              <w:bottom w:w="80" w:type="dxa"/>
              <w:right w:w="100" w:type="dxa"/>
            </w:tcMar>
            <w:vAlign w:val="center"/>
          </w:tcPr>
          <w:p w14:paraId="280C248C" w14:textId="77777777" w:rsidR="005741E6" w:rsidRPr="00DB7F68" w:rsidRDefault="00000000">
            <w:pPr>
              <w:rPr>
                <w:color w:val="000000" w:themeColor="text1"/>
              </w:rPr>
            </w:pPr>
            <w:r w:rsidRPr="00DB7F68">
              <w:rPr>
                <w:color w:val="000000" w:themeColor="text1"/>
              </w:rPr>
              <w:t>Intelligibility Error Rate — the rate at which a listener misunderstands or mis-transcribes synthesized speech for a given word/category</w:t>
            </w:r>
          </w:p>
        </w:tc>
      </w:tr>
      <w:tr w:rsidR="005741E6" w:rsidRPr="00DB7F68" w14:paraId="61D7B425" w14:textId="77777777">
        <w:tblPrEx>
          <w:tblCellMar>
            <w:top w:w="0" w:type="dxa"/>
            <w:bottom w:w="0" w:type="dxa"/>
          </w:tblCellMar>
        </w:tblPrEx>
        <w:tc>
          <w:tcPr>
            <w:tcW w:w="1800" w:type="dxa"/>
            <w:tcMar>
              <w:top w:w="80" w:type="dxa"/>
              <w:left w:w="100" w:type="dxa"/>
              <w:bottom w:w="80" w:type="dxa"/>
              <w:right w:w="100" w:type="dxa"/>
            </w:tcMar>
            <w:vAlign w:val="center"/>
          </w:tcPr>
          <w:p w14:paraId="3F6AB3AF" w14:textId="77777777" w:rsidR="005741E6" w:rsidRPr="00DB7F68" w:rsidRDefault="00000000">
            <w:pPr>
              <w:rPr>
                <w:color w:val="000000" w:themeColor="text1"/>
              </w:rPr>
            </w:pPr>
            <w:r w:rsidRPr="00DB7F68">
              <w:rPr>
                <w:color w:val="000000" w:themeColor="text1"/>
              </w:rPr>
              <w:t>Category</w:t>
            </w:r>
          </w:p>
        </w:tc>
        <w:tc>
          <w:tcPr>
            <w:tcW w:w="7500" w:type="dxa"/>
            <w:tcMar>
              <w:top w:w="80" w:type="dxa"/>
              <w:left w:w="100" w:type="dxa"/>
              <w:bottom w:w="80" w:type="dxa"/>
              <w:right w:w="100" w:type="dxa"/>
            </w:tcMar>
            <w:vAlign w:val="center"/>
          </w:tcPr>
          <w:p w14:paraId="7B7C1251" w14:textId="77777777" w:rsidR="005741E6" w:rsidRPr="00DB7F68" w:rsidRDefault="00000000">
            <w:pPr>
              <w:rPr>
                <w:color w:val="000000" w:themeColor="text1"/>
              </w:rPr>
            </w:pPr>
            <w:r w:rsidRPr="00DB7F68">
              <w:rPr>
                <w:color w:val="000000" w:themeColor="text1"/>
              </w:rPr>
              <w:t>One of 7 semantic word classes used to structure the benchmark: ABBR (abbreviation), BRAND, CM (code-mixed), CMPY (company), GOVT (government), PROP (proper noun), NAV (navigation term)</w:t>
            </w:r>
          </w:p>
        </w:tc>
      </w:tr>
      <w:tr w:rsidR="005741E6" w:rsidRPr="00DB7F68" w14:paraId="62387D2A"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2B26E00F" w14:textId="77777777" w:rsidR="005741E6" w:rsidRPr="00DB7F68" w:rsidRDefault="00000000">
            <w:pPr>
              <w:rPr>
                <w:color w:val="000000" w:themeColor="text1"/>
              </w:rPr>
            </w:pPr>
            <w:r w:rsidRPr="00DB7F68">
              <w:rPr>
                <w:color w:val="000000" w:themeColor="text1"/>
              </w:rPr>
              <w:t>QC</w:t>
            </w:r>
          </w:p>
        </w:tc>
        <w:tc>
          <w:tcPr>
            <w:tcW w:w="7500" w:type="dxa"/>
            <w:shd w:val="clear" w:color="auto" w:fill="F2F2F2"/>
            <w:tcMar>
              <w:top w:w="80" w:type="dxa"/>
              <w:left w:w="100" w:type="dxa"/>
              <w:bottom w:w="80" w:type="dxa"/>
              <w:right w:w="100" w:type="dxa"/>
            </w:tcMar>
            <w:vAlign w:val="center"/>
          </w:tcPr>
          <w:p w14:paraId="0D6E7984" w14:textId="77777777" w:rsidR="005741E6" w:rsidRPr="00DB7F68" w:rsidRDefault="00000000">
            <w:pPr>
              <w:rPr>
                <w:color w:val="000000" w:themeColor="text1"/>
              </w:rPr>
            </w:pPr>
            <w:r w:rsidRPr="00DB7F68">
              <w:rPr>
                <w:color w:val="000000" w:themeColor="text1"/>
              </w:rPr>
              <w:t>Quality control — automated checks (duration, loudness, SNR) applied to recordings before use</w:t>
            </w:r>
          </w:p>
        </w:tc>
      </w:tr>
    </w:tbl>
    <w:p w14:paraId="2C26A7A6" w14:textId="77777777" w:rsidR="004E5CE9" w:rsidRPr="00DB7F68" w:rsidRDefault="004E5CE9">
      <w:pPr>
        <w:rPr>
          <w:color w:val="000000" w:themeColor="text1"/>
        </w:rPr>
      </w:pPr>
    </w:p>
    <w:sectPr w:rsidR="004E5CE9" w:rsidRPr="00DB7F6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09B38" w14:textId="77777777" w:rsidR="004E5CE9" w:rsidRDefault="004E5CE9" w:rsidP="00AC3363">
      <w:r>
        <w:separator/>
      </w:r>
    </w:p>
  </w:endnote>
  <w:endnote w:type="continuationSeparator" w:id="0">
    <w:p w14:paraId="161EB971" w14:textId="77777777" w:rsidR="004E5CE9" w:rsidRDefault="004E5CE9" w:rsidP="00AC3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1A387" w14:textId="77777777" w:rsidR="004E5CE9" w:rsidRDefault="004E5CE9" w:rsidP="00AC3363">
      <w:r>
        <w:separator/>
      </w:r>
    </w:p>
  </w:footnote>
  <w:footnote w:type="continuationSeparator" w:id="0">
    <w:p w14:paraId="293E0AB6" w14:textId="77777777" w:rsidR="004E5CE9" w:rsidRDefault="004E5CE9" w:rsidP="00AC3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01594"/>
    <w:multiLevelType w:val="hybridMultilevel"/>
    <w:tmpl w:val="1E28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B072BE"/>
    <w:multiLevelType w:val="hybridMultilevel"/>
    <w:tmpl w:val="563006B8"/>
    <w:lvl w:ilvl="0" w:tplc="36B2A8E2">
      <w:start w:val="1"/>
      <w:numFmt w:val="decimal"/>
      <w:lvlText w:val="%1."/>
      <w:lvlJc w:val="left"/>
      <w:pPr>
        <w:ind w:left="450" w:hanging="260"/>
      </w:pPr>
    </w:lvl>
    <w:lvl w:ilvl="1" w:tplc="794CF11A">
      <w:numFmt w:val="decimal"/>
      <w:lvlText w:val=""/>
      <w:lvlJc w:val="left"/>
    </w:lvl>
    <w:lvl w:ilvl="2" w:tplc="33BAD9CC">
      <w:numFmt w:val="decimal"/>
      <w:lvlText w:val=""/>
      <w:lvlJc w:val="left"/>
    </w:lvl>
    <w:lvl w:ilvl="3" w:tplc="23FCCED8">
      <w:numFmt w:val="decimal"/>
      <w:lvlText w:val=""/>
      <w:lvlJc w:val="left"/>
    </w:lvl>
    <w:lvl w:ilvl="4" w:tplc="D7080680">
      <w:numFmt w:val="decimal"/>
      <w:lvlText w:val=""/>
      <w:lvlJc w:val="left"/>
    </w:lvl>
    <w:lvl w:ilvl="5" w:tplc="D0B07F8A">
      <w:numFmt w:val="decimal"/>
      <w:lvlText w:val=""/>
      <w:lvlJc w:val="left"/>
    </w:lvl>
    <w:lvl w:ilvl="6" w:tplc="4992C8DE">
      <w:numFmt w:val="decimal"/>
      <w:lvlText w:val=""/>
      <w:lvlJc w:val="left"/>
    </w:lvl>
    <w:lvl w:ilvl="7" w:tplc="86E471A8">
      <w:numFmt w:val="decimal"/>
      <w:lvlText w:val=""/>
      <w:lvlJc w:val="left"/>
    </w:lvl>
    <w:lvl w:ilvl="8" w:tplc="9356ED20">
      <w:numFmt w:val="decimal"/>
      <w:lvlText w:val=""/>
      <w:lvlJc w:val="left"/>
    </w:lvl>
  </w:abstractNum>
  <w:abstractNum w:abstractNumId="2" w15:restartNumberingAfterBreak="0">
    <w:nsid w:val="742A4FD6"/>
    <w:multiLevelType w:val="hybridMultilevel"/>
    <w:tmpl w:val="4CDC0200"/>
    <w:lvl w:ilvl="0" w:tplc="206E704E">
      <w:start w:val="1"/>
      <w:numFmt w:val="bullet"/>
      <w:lvlText w:val="●"/>
      <w:lvlJc w:val="left"/>
      <w:pPr>
        <w:ind w:left="720" w:hanging="360"/>
      </w:pPr>
    </w:lvl>
    <w:lvl w:ilvl="1" w:tplc="CA40A570">
      <w:start w:val="1"/>
      <w:numFmt w:val="bullet"/>
      <w:lvlText w:val="○"/>
      <w:lvlJc w:val="left"/>
      <w:pPr>
        <w:ind w:left="1440" w:hanging="360"/>
      </w:pPr>
    </w:lvl>
    <w:lvl w:ilvl="2" w:tplc="3A0EB940">
      <w:start w:val="1"/>
      <w:numFmt w:val="bullet"/>
      <w:lvlText w:val="■"/>
      <w:lvlJc w:val="left"/>
      <w:pPr>
        <w:ind w:left="2160" w:hanging="360"/>
      </w:pPr>
    </w:lvl>
    <w:lvl w:ilvl="3" w:tplc="5476A052">
      <w:start w:val="1"/>
      <w:numFmt w:val="bullet"/>
      <w:lvlText w:val="●"/>
      <w:lvlJc w:val="left"/>
      <w:pPr>
        <w:ind w:left="2880" w:hanging="360"/>
      </w:pPr>
    </w:lvl>
    <w:lvl w:ilvl="4" w:tplc="D2489168">
      <w:start w:val="1"/>
      <w:numFmt w:val="bullet"/>
      <w:lvlText w:val="○"/>
      <w:lvlJc w:val="left"/>
      <w:pPr>
        <w:ind w:left="3600" w:hanging="360"/>
      </w:pPr>
    </w:lvl>
    <w:lvl w:ilvl="5" w:tplc="A656A6B4">
      <w:start w:val="1"/>
      <w:numFmt w:val="bullet"/>
      <w:lvlText w:val="■"/>
      <w:lvlJc w:val="left"/>
      <w:pPr>
        <w:ind w:left="4320" w:hanging="360"/>
      </w:pPr>
    </w:lvl>
    <w:lvl w:ilvl="6" w:tplc="E4CE3CB0">
      <w:start w:val="1"/>
      <w:numFmt w:val="bullet"/>
      <w:lvlText w:val="●"/>
      <w:lvlJc w:val="left"/>
      <w:pPr>
        <w:ind w:left="5040" w:hanging="360"/>
      </w:pPr>
    </w:lvl>
    <w:lvl w:ilvl="7" w:tplc="A85E8CB4">
      <w:start w:val="1"/>
      <w:numFmt w:val="bullet"/>
      <w:lvlText w:val="●"/>
      <w:lvlJc w:val="left"/>
      <w:pPr>
        <w:ind w:left="5760" w:hanging="360"/>
      </w:pPr>
    </w:lvl>
    <w:lvl w:ilvl="8" w:tplc="796CB822">
      <w:start w:val="1"/>
      <w:numFmt w:val="bullet"/>
      <w:lvlText w:val="●"/>
      <w:lvlJc w:val="left"/>
      <w:pPr>
        <w:ind w:left="6480" w:hanging="360"/>
      </w:pPr>
    </w:lvl>
  </w:abstractNum>
  <w:num w:numId="1" w16cid:durableId="861744460">
    <w:abstractNumId w:val="2"/>
    <w:lvlOverride w:ilvl="0">
      <w:startOverride w:val="1"/>
    </w:lvlOverride>
  </w:num>
  <w:num w:numId="2" w16cid:durableId="347415851">
    <w:abstractNumId w:val="1"/>
    <w:lvlOverride w:ilvl="0">
      <w:startOverride w:val="1"/>
    </w:lvlOverride>
  </w:num>
  <w:num w:numId="3" w16cid:durableId="699555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1E6"/>
    <w:rsid w:val="00115FDB"/>
    <w:rsid w:val="00310262"/>
    <w:rsid w:val="00320899"/>
    <w:rsid w:val="004E5CE9"/>
    <w:rsid w:val="005741E6"/>
    <w:rsid w:val="00897CD0"/>
    <w:rsid w:val="009A6678"/>
    <w:rsid w:val="00AC3363"/>
    <w:rsid w:val="00DB7F68"/>
    <w:rsid w:val="00F42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40F0"/>
  <w15:docId w15:val="{FBB0FCE0-F9E1-443E-8446-CE5BAE3BA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563EB"/>
      <w:sz w:val="32"/>
      <w:szCs w:val="32"/>
    </w:rPr>
  </w:style>
  <w:style w:type="paragraph" w:styleId="Heading2">
    <w:name w:val="heading 2"/>
    <w:uiPriority w:val="9"/>
    <w:unhideWhenUsed/>
    <w:qFormat/>
    <w:pPr>
      <w:outlineLvl w:val="1"/>
    </w:pPr>
    <w:rPr>
      <w:b/>
      <w:bCs/>
      <w:color w:val="1F2937"/>
      <w:sz w:val="26"/>
      <w:szCs w:val="26"/>
    </w:rPr>
  </w:style>
  <w:style w:type="paragraph" w:styleId="Heading3">
    <w:name w:val="heading 3"/>
    <w:uiPriority w:val="9"/>
    <w:unhideWhenUsed/>
    <w:qFormat/>
    <w:pPr>
      <w:outlineLvl w:val="2"/>
    </w:pPr>
    <w:rPr>
      <w:b/>
      <w:b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3363"/>
    <w:pPr>
      <w:tabs>
        <w:tab w:val="center" w:pos="4680"/>
        <w:tab w:val="right" w:pos="9360"/>
      </w:tabs>
    </w:pPr>
  </w:style>
  <w:style w:type="character" w:customStyle="1" w:styleId="HeaderChar">
    <w:name w:val="Header Char"/>
    <w:basedOn w:val="DefaultParagraphFont"/>
    <w:link w:val="Header"/>
    <w:uiPriority w:val="99"/>
    <w:rsid w:val="00AC3363"/>
  </w:style>
  <w:style w:type="paragraph" w:styleId="Footer">
    <w:name w:val="footer"/>
    <w:basedOn w:val="Normal"/>
    <w:link w:val="FooterChar"/>
    <w:uiPriority w:val="99"/>
    <w:unhideWhenUsed/>
    <w:rsid w:val="00AC3363"/>
    <w:pPr>
      <w:tabs>
        <w:tab w:val="center" w:pos="4680"/>
        <w:tab w:val="right" w:pos="9360"/>
      </w:tabs>
    </w:pPr>
  </w:style>
  <w:style w:type="character" w:customStyle="1" w:styleId="FooterChar">
    <w:name w:val="Footer Char"/>
    <w:basedOn w:val="DefaultParagraphFont"/>
    <w:link w:val="Footer"/>
    <w:uiPriority w:val="99"/>
    <w:rsid w:val="00AC3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2709</Words>
  <Characters>15443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Titung</cp:lastModifiedBy>
  <cp:revision>7</cp:revision>
  <dcterms:created xsi:type="dcterms:W3CDTF">2026-07-01T15:49:00Z</dcterms:created>
  <dcterms:modified xsi:type="dcterms:W3CDTF">2026-07-02T03:29:00Z</dcterms:modified>
</cp:coreProperties>
</file>