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Methodology</w:t>
      </w:r>
    </w:p>
    <w:p>
      <w:r>
        <w:t>Local Food Rescue and Redistribution Platform</w:t>
        <w:br/>
        <w:t>Haoxuan Liu | COMP 5800 | 10 October 2026</w:t>
      </w:r>
    </w:p>
    <w:p>
      <w:pPr>
        <w:pStyle w:val="Heading2"/>
      </w:pPr>
      <w:r>
        <w:t>3.1 Comparison of development approaches</w:t>
      </w:r>
    </w:p>
    <w:p>
      <w:r>
        <w:t>The Local Food Rescue and Redistribution Platform needs to support donors, recipient organisations and administrators while responding to feedback from the host organisation. Two relevant development approaches are Waterfall and iterative Agile development. Waterfall organises work into mainly sequential stages, such as requirements, design, implementation and testing. It provides clear milestones and documentation, which can help a student team allocate responsibilities and monitor a fixed deadline. However, it becomes less convenient when requirements change after design or when testing reveals that an earlier decision needs revision.</w:t>
      </w:r>
    </w:p>
    <w:p>
      <w:r>
        <w:t>Iterative Agile development builds and reviews the system in smaller increments. Feedback can influence the next increment, and testing can accompany development instead of being concentrated at the end. This suits a project where users need to see screens before confirming their needs. Its disadvantages include frequent coordination, possible scope growth and inconsistent documentation if the team focuses only on code. The project therefore needs both flexibility and clear controls over priorities, responsibilities and evidence of completion.</w:t>
      </w:r>
    </w:p>
    <w:p>
      <w:pPr>
        <w:pStyle w:val="Heading2"/>
      </w:pPr>
      <w:r>
        <w:t>3.2 Selected approach and project evidence</w:t>
      </w:r>
    </w:p>
    <w:p>
      <w:r>
        <w:t>The recorded work is best described as an iterative, incremental approach supported by planned milestones. This description does not imply that the team followed every formal Scrum practice. The Week 8 progress report records completed mock-up reviews, navigation changes based on feedback and confirmation of requirement changes. These activities show that design was reviewed and revised rather than treated as a permanent specification (Project team, 2026a).</w:t>
      </w:r>
    </w:p>
    <w:p>
      <w:r>
        <w:t>The same report provides evidence across different roles. Anil reviewed milestone progress and updated the risk register with design findings. Lee revised the donor portal navigation and layout. Chenlu documented remaining host-organisation questions and confirmed requirement changes. Liu checked the mock-up against requirements, prepared testing handoff notes and expanded possible edge cases. Ree finalised donation screens and identified API integration needs. Together, these records support a shared review cycle linking requirements, interface design and testing, although they do not prove that the final application was already complete.</w:t>
      </w:r>
    </w:p>
    <w:p>
      <w:r>
        <w:t>A further example is the incident feature. The API documentation states that food-safety flagging was added following a host-organisation request. The feature allows recipient organisations to report problems and administrators to investigate and resolve them. Incorporating this requirement into the existing donation workflow illustrates why a flexible method is useful. A strictly sequential process would require revisiting earlier specifications; an incremental approach allows the team to add and test the feature while retaining the essential donation and reservation functions (Sunkari, 2026b).</w:t>
      </w:r>
    </w:p>
    <w:p>
      <w:pPr>
        <w:pStyle w:val="Heading2"/>
        <w:pageBreakBefore/>
      </w:pPr>
      <w:r>
        <w:t>3.3 Practical workflow and quality assurance</w:t>
      </w:r>
    </w:p>
    <w:p>
      <w:r>
        <w:t>The ten-day delivery plan translates this approach into small tasks with named owners and checkable outputs. It requires task branches, pull requests and review before merging, alongside daily progress updates and staged demonstrations. The checkpoints move from login and donation posting to a complete reservation loop and then incident handling. These are planned acceptance points, not evidence that every checkpoint has already passed. They make progress visible and help the team identify integration problems before the final demonstration (Sunkari, 2026a).</w:t>
      </w:r>
    </w:p>
    <w:p>
      <w:r>
        <w:t>Quality assurance supports each increment through positive, negative and boundary tests. The formal test plan records identifiers, prerequisites, steps, expected results, actual results and evidence. The API handoff distinguishes verified requests from remaining checks. This distinction prevents a planned test from being reported as a successful execution. It also directs attention to untested paths such as notification handling, user deletion and automatic expiry (Liu, 2026; Sunkari, 2026c).</w:t>
      </w:r>
    </w:p>
    <w:p>
      <w:r>
        <w:t>The re-reservation defect demonstrates a test-and-improve cycle. The handoff records that reserving a donation again after cancellation initially returned HTTP 400, but returned HTTP 201 after a fix. It also asks for further duplicate-reservation checks. This shows why regression testing is necessary after changes. Because the development database resets on restart, repeatable test data and recorded requests are needed to reproduce results. Actual failures should enter the defect log with severity, reproduction steps, expected and observed behaviour, owner and status.</w:t>
      </w:r>
    </w:p>
    <w:p>
      <w:pPr>
        <w:pStyle w:val="Heading2"/>
      </w:pPr>
      <w:r>
        <w:t>3.4 Evaluation and remaining limitations</w:t>
      </w:r>
    </w:p>
    <w:p>
      <w:r>
        <w:t>This approach fits the limited delivery period because it prioritises the core workflow while allowing client feedback and test findings to change the next tasks. Milestones and documentation retain useful Waterfall-style planning discipline without preventing iteration. Nevertheless, frequent changes create coordination costs, and testing against a local backend does not establish production readiness. The handoff identifies open limitations, including login without tokens and loose incident permissions. These issues require explicit decisions and must not be hidden by a successful demonstration.</w:t>
      </w:r>
    </w:p>
    <w:p>
      <w:r>
        <w:t>The next stages should continue testing each integrated screen, retesting fixes and checking complete donor, recipient and administrator journeys. User acceptance testing is planned to assess whether the platform meets the host organisation’s practical needs. Overall, the evidence supports an iterative approach with controlled scope, documented reviews and continuous quality checks, while final effectiveness depends on completed integration, resolved defects and recorded acceptance results.</w:t>
      </w:r>
    </w:p>
    <w:p>
      <w:pPr>
        <w:pStyle w:val="Heading2"/>
      </w:pPr>
      <w:r>
        <w:t>References</w:t>
      </w:r>
    </w:p>
    <w:p>
      <w:pPr>
        <w:spacing w:after="100"/>
      </w:pPr>
      <w:r>
        <w:rPr>
          <w:sz w:val="18"/>
        </w:rPr>
        <w:t>Project team (2026a) Industry Research Project – Weekly Progress Report, Week 8, commencing 14 September 2026. Group M262H-9102. Internal project document.</w:t>
      </w:r>
    </w:p>
    <w:p>
      <w:pPr>
        <w:spacing w:after="100"/>
      </w:pPr>
      <w:r>
        <w:rPr>
          <w:sz w:val="18"/>
        </w:rPr>
        <w:t>Sunkari, A. G. (2026a) 10-Day Team Plan: Food Rescue Platform (7–16 October 2026). Prepared 6 October 2026. Internal project document.</w:t>
      </w:r>
    </w:p>
    <w:p>
      <w:pPr>
        <w:spacing w:after="100"/>
      </w:pPr>
      <w:r>
        <w:rPr>
          <w:sz w:val="18"/>
        </w:rPr>
        <w:t>Sunkari, A. G. (2026b) Food Rescue Backend – REST API Documentation. Project documentation supplied 9 October 2026.</w:t>
      </w:r>
    </w:p>
    <w:p>
      <w:pPr>
        <w:spacing w:after="100"/>
      </w:pPr>
      <w:r>
        <w:rPr>
          <w:sz w:val="18"/>
        </w:rPr>
        <w:t>Sunkari, A. G. (2026c) API Testing &amp; Frontend Integration Handoff. Includes test records dated 6–7 October 2026. Supplied 9 October 2026.</w:t>
      </w:r>
    </w:p>
    <w:p>
      <w:pPr>
        <w:spacing w:after="100"/>
      </w:pPr>
      <w:r>
        <w:rPr>
          <w:sz w:val="18"/>
        </w:rPr>
        <w:t>Liu, H. (2026) Food Rescue Platform – Formal Backend Test Plan. 8 October 2026. Internal QA spreadsheet.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Rescue Platform – Section 3 Methodology</dc:title>
  <dc:subject/>
  <dc:creator>Haoxuan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