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6B39" w:rsidRDefault="00A70DCC">
      <w:bookmarkStart w:id="0" w:name="_GoBack"/>
      <w:r>
        <w:t>EMİN ALİ PAŞA CADDESİ SUADİYE</w:t>
      </w:r>
      <w:bookmarkEnd w:id="0"/>
    </w:p>
    <w:sectPr w:rsidR="009E6B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739"/>
    <w:rsid w:val="00127739"/>
    <w:rsid w:val="009E6B39"/>
    <w:rsid w:val="00A70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0CB213-6B12-4265-A89F-4AB6110DB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3BOYUT</cp:lastModifiedBy>
  <cp:revision>2</cp:revision>
  <dcterms:created xsi:type="dcterms:W3CDTF">2018-10-15T15:27:00Z</dcterms:created>
  <dcterms:modified xsi:type="dcterms:W3CDTF">2018-10-15T15:27:00Z</dcterms:modified>
</cp:coreProperties>
</file>