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779" w:rsidRDefault="006C0C60">
      <w:r>
        <w:t>SELİM RAGIP EMEÇ SOKAK SUADİYE</w:t>
      </w:r>
      <w:r w:rsidR="00A3482D">
        <w:t xml:space="preserve"> KADİKÖY İSTANBUL</w:t>
      </w:r>
      <w:bookmarkStart w:id="0" w:name="_GoBack"/>
      <w:bookmarkEnd w:id="0"/>
    </w:p>
    <w:sectPr w:rsidR="00E817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AFD"/>
    <w:rsid w:val="004E1AFD"/>
    <w:rsid w:val="006C0C60"/>
    <w:rsid w:val="00A3482D"/>
    <w:rsid w:val="00E8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Bilgiislem</cp:lastModifiedBy>
  <cp:revision>3</cp:revision>
  <dcterms:created xsi:type="dcterms:W3CDTF">2018-10-15T17:25:00Z</dcterms:created>
  <dcterms:modified xsi:type="dcterms:W3CDTF">2018-10-29T10:13:00Z</dcterms:modified>
</cp:coreProperties>
</file>