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576D" w:rsidRDefault="00AE2D73">
      <w:r>
        <w:t>TÜCCARBAŞI SOKAK SAHRAYICEDİT</w:t>
      </w:r>
      <w:bookmarkStart w:id="0" w:name="_GoBack"/>
      <w:bookmarkEnd w:id="0"/>
    </w:p>
    <w:sectPr w:rsidR="00B957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746"/>
    <w:rsid w:val="00AE2D73"/>
    <w:rsid w:val="00B9576D"/>
    <w:rsid w:val="00FE3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DB1456-3E21-4028-B307-A8AC9A482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3BOYUT</cp:lastModifiedBy>
  <cp:revision>2</cp:revision>
  <dcterms:created xsi:type="dcterms:W3CDTF">2018-10-15T16:23:00Z</dcterms:created>
  <dcterms:modified xsi:type="dcterms:W3CDTF">2018-10-15T16:23:00Z</dcterms:modified>
</cp:coreProperties>
</file>