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before="120"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NAME </w:t>
        <w:tab/>
        <w:tab/>
        <w:tab/>
        <w:tab/>
        <w:t xml:space="preserve">      :</w:t>
        <w:tab/>
        <w:t xml:space="preserve">     ___________________________________________</w:t>
      </w:r>
    </w:p>
    <w:p w:rsidR="00000000" w:rsidDel="00000000" w:rsidP="00000000" w:rsidRDefault="00000000" w:rsidRPr="00000000" w14:paraId="00000002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before="120"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DESIGNATION</w:t>
        <w:tab/>
        <w:tab/>
        <w:tab/>
        <w:t xml:space="preserve">      :</w:t>
        <w:tab/>
        <w:t xml:space="preserve">     ___________________________________________</w:t>
      </w:r>
    </w:p>
    <w:p w:rsidR="00000000" w:rsidDel="00000000" w:rsidP="00000000" w:rsidRDefault="00000000" w:rsidRPr="00000000" w14:paraId="00000003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before="120"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DEPARTMENT</w:t>
        <w:tab/>
        <w:tab/>
        <w:tab/>
        <w:t xml:space="preserve">      :         ___________________________________________</w:t>
      </w:r>
    </w:p>
    <w:p w:rsidR="00000000" w:rsidDel="00000000" w:rsidP="00000000" w:rsidRDefault="00000000" w:rsidRPr="00000000" w14:paraId="00000004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before="120"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QUALIFICATIONS</w:t>
        <w:tab/>
        <w:tab/>
        <w:t xml:space="preserve">      :</w:t>
        <w:tab/>
        <w:t xml:space="preserve">     ___________________________________________</w:t>
      </w:r>
    </w:p>
    <w:p w:rsidR="00000000" w:rsidDel="00000000" w:rsidP="00000000" w:rsidRDefault="00000000" w:rsidRPr="00000000" w14:paraId="00000005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before="12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PREVIOUS EXPERIENCE</w:t>
        <w:tab/>
        <w:t xml:space="preserve">      :</w:t>
        <w:tab/>
        <w:t xml:space="preserve">     ___________________________________________</w:t>
      </w:r>
    </w:p>
    <w:p w:rsidR="00000000" w:rsidDel="00000000" w:rsidP="00000000" w:rsidRDefault="00000000" w:rsidRPr="00000000" w14:paraId="00000006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before="120" w:lineRule="auto"/>
        <w:rPr>
          <w:rFonts w:ascii="Calibri" w:cs="Calibri" w:eastAsia="Calibri" w:hAnsi="Calibri"/>
          <w:sz w:val="16"/>
          <w:szCs w:val="1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vertAlign w:val="baseline"/>
          <w:rtl w:val="0"/>
        </w:rPr>
        <w:t xml:space="preserve">(NO. OF YEARS)</w:t>
      </w:r>
    </w:p>
    <w:p w:rsidR="00000000" w:rsidDel="00000000" w:rsidP="00000000" w:rsidRDefault="00000000" w:rsidRPr="00000000" w14:paraId="00000007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before="120"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DATE OF APPOINTMENT</w:t>
        <w:tab/>
        <w:t xml:space="preserve">      :</w:t>
        <w:tab/>
        <w:t xml:space="preserve">     ___________________________________________</w:t>
      </w:r>
    </w:p>
    <w:p w:rsidR="00000000" w:rsidDel="00000000" w:rsidP="00000000" w:rsidRDefault="00000000" w:rsidRPr="00000000" w14:paraId="00000008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before="120"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DATE OF LAST PROMOTION   </w:t>
        <w:tab/>
        <w:t xml:space="preserve">      :</w:t>
        <w:tab/>
        <w:t xml:space="preserve">     ___________________________________________</w:t>
      </w:r>
    </w:p>
    <w:p w:rsidR="00000000" w:rsidDel="00000000" w:rsidP="00000000" w:rsidRDefault="00000000" w:rsidRPr="00000000" w14:paraId="00000009">
      <w:p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line="360" w:lineRule="auto"/>
        <w:jc w:val="center"/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20" w:line="360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GUIDELINES FOR THE REPORTING / REVIEWING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20" w:line="360" w:lineRule="auto"/>
        <w:ind w:left="720" w:hanging="7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Consider performance during the entire period of April 07 – March 08 objectively and do not be influenced by any recent incident or experiences.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20" w:line="360" w:lineRule="auto"/>
        <w:ind w:left="720" w:hanging="7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Consider each factor independently.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20" w:line="360" w:lineRule="auto"/>
        <w:ind w:left="720" w:hanging="7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Highlight the strengths and indicate areas where improvement is necessary.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20" w:line="360" w:lineRule="auto"/>
        <w:ind w:left="720" w:hanging="7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Please give specific comments in support of your rating against each feature, particularly if the rating is Outstanding and Below Expectation.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20" w:line="360" w:lineRule="auto"/>
        <w:ind w:left="720" w:hanging="72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Each feature has been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given a maximum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of 4 marks. The marks to be given against each feature will be according to the rating of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assessee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for that particular feature. The marks for the rating assigned are given below.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4" w:val="single"/>
          <w:left w:color="000000" w:space="0" w:sz="4" w:val="single"/>
          <w:bottom w:color="000000" w:space="1" w:sz="4" w:val="single"/>
          <w:right w:color="000000" w:space="1" w:sz="4" w:val="single"/>
        </w:pBdr>
        <w:spacing w:after="120" w:line="360" w:lineRule="auto"/>
        <w:ind w:left="720" w:hanging="720"/>
        <w:rPr>
          <w:rFonts w:ascii="Trebuchet MS" w:cs="Trebuchet MS" w:eastAsia="Trebuchet MS" w:hAnsi="Trebuchet MS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If the Reporting Executive / Assessor considers that any additional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features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are applicable and need to be evaluated, the same may be attached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1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6134"/>
        <w:gridCol w:w="855"/>
        <w:gridCol w:w="855"/>
        <w:gridCol w:w="855"/>
        <w:tblGridChange w:id="0">
          <w:tblGrid>
            <w:gridCol w:w="450"/>
            <w:gridCol w:w="6134"/>
            <w:gridCol w:w="855"/>
            <w:gridCol w:w="855"/>
            <w:gridCol w:w="855"/>
          </w:tblGrid>
        </w:tblGridChange>
      </w:tblGrid>
      <w:tr>
        <w:trPr>
          <w:cantSplit w:val="1"/>
          <w:trHeight w:val="70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Section -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Core Competencies &amp; Functional adeptness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Rating 1 - 4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Weightage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Final 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Functional Knowledge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(In-depth technical knowledge of related areas to his / her function and keeping abreast with the latest developments in his / her functional area).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Result Orientation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(Sets aggressive goals committed to achieving results well in time).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6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Analytical &amp; Problem Solving 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(Analytically reviews and assesses recommendations given by team members and analyses and identifies relevant data, critical issues and alternatives).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&amp; Organizing 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(Organizes activities in terms of importance and priority and establishes schedules to complete assignments in time and is also able to deliver results under stress conditions).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 &amp; Quality Consciousness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(Ensures optimum utilization of resources keeping cost control in mind; gives considerable amount of effort and importance to maintain and upgrade quality standards of work for self and team).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5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Improvement Orientation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(Ability to go beyond the Role and Plan for the future, Develop new initiatives, Internal Customer Orientation, Creative responses to changing demands of market and customer)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10" w:hRule="atLeast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Section -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Maturity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(Is self aware, understands own emotions and how they influence his/her behavior. Effectively handling Interpersonal Relations. Understands and accommodates different point of views without compromising on major goals)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Leadership and Team Building/ Playing Ability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(Can inspire confidence in others and creates enthusiasm and ensures collaboration amongst team members to attain stated objectives.)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Style w:val="Heading6"/>
              <w:spacing w:line="24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(Can effectively express ideas and opinions and provide information with clarity on a one to one level and to a group as a whole. Is an effective listener and can appropriately respond to non- verbal clues).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1.5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Managerial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vertAlign w:val="baseline"/>
                <w:rtl w:val="0"/>
              </w:rPr>
              <w:t xml:space="preserve">(Visibly demonstrates an ability to evaluate and adopt alternatives &amp; arrive at timely &amp; workable solutions).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0.5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Score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RATINGS KEY:</w:t>
      </w:r>
      <w:r w:rsidDel="00000000" w:rsidR="00000000" w:rsidRPr="00000000">
        <w:rPr>
          <w:rtl w:val="0"/>
        </w:rPr>
      </w:r>
    </w:p>
    <w:tbl>
      <w:tblPr>
        <w:tblStyle w:val="Table2"/>
        <w:tblW w:w="94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4"/>
        <w:gridCol w:w="2354"/>
        <w:gridCol w:w="2355"/>
        <w:gridCol w:w="2355"/>
        <w:tblGridChange w:id="0">
          <w:tblGrid>
            <w:gridCol w:w="2354"/>
            <w:gridCol w:w="2354"/>
            <w:gridCol w:w="2355"/>
            <w:gridCol w:w="2355"/>
          </w:tblGrid>
        </w:tblGridChange>
      </w:tblGrid>
      <w:tr>
        <w:trPr>
          <w:cantSplit w:val="0"/>
          <w:trHeight w:val="204" w:hRule="atLeast"/>
          <w:tblHeader w:val="0"/>
        </w:trPr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Below Expectation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( 74% &amp; Below)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Close to Expectation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(75% to 84%)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Achieved Expectation</w:t>
            </w:r>
          </w:p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(85% to 94%)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Exceeded Expectation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( 95% &amp; above)</w:t>
            </w:r>
          </w:p>
        </w:tc>
      </w:tr>
    </w:tbl>
    <w:p w:rsidR="00000000" w:rsidDel="00000000" w:rsidP="00000000" w:rsidRDefault="00000000" w:rsidRPr="00000000" w14:paraId="0000007D">
      <w:pPr>
        <w:pStyle w:val="Heading4"/>
        <w:spacing w:line="360" w:lineRule="auto"/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Section –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Critical Incidents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(Strengths and Weaknesses of the Assessee)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36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Training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              a) For Present job: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               b) For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Comments on Present Placement / Suitability for handling additional bigger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 4.  Comments on effectiveness in implementation of all Quality Systems like ISO, 5S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      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 5.    Comments on Attendance / Punctuality / Discipline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Over all Rating:                             (1 – 4 scale)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Signature of the Assessee                                             Signature of Assessor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Name:                                                                              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Designation:                                                                    Designation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Recommendations of the Assessor: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Recommendation of the Reviewer: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Final Comments by the Director: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080" w:top="450" w:left="1440" w:right="1267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Zurich BT"/>
  <w:font w:name="Zurich Bl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eorgia" w:cs="Georgia" w:eastAsia="Georgia" w:hAnsi="Georgia"/>
        <w:b w:val="1"/>
      </w:rPr>
    </w:pPr>
    <w:r w:rsidDel="00000000" w:rsidR="00000000" w:rsidRPr="00000000">
      <w:rPr>
        <w:rFonts w:ascii="Georgia" w:cs="Georgia" w:eastAsia="Georgia" w:hAnsi="Georgia"/>
        <w:b w:val="1"/>
        <w:rtl w:val="0"/>
      </w:rPr>
      <w:t xml:space="preserve">ANNUAL PERFORMANCE APPRAISAL FORM</w:t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Zurich BT" w:cs="Zurich BT" w:eastAsia="Zurich BT" w:hAnsi="Zurich BT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Zurich Blk BT" w:cs="Zurich Blk BT" w:eastAsia="Zurich Blk BT" w:hAnsi="Zurich Blk BT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line="480" w:lineRule="auto"/>
    </w:pPr>
    <w:rPr>
      <w:rFonts w:ascii="Zurich BT" w:cs="Zurich BT" w:eastAsia="Zurich BT" w:hAnsi="Zurich BT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BT" w:hAnsi="Zurich BT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0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Zurich Blk BT" w:hAnsi="Zurich Blk BT"/>
      <w:w w:val="100"/>
      <w:position w:val="-1"/>
      <w:sz w:val="22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0"/>
      <w:spacing w:line="480" w:lineRule="auto"/>
      <w:ind w:leftChars="-1" w:rightChars="0" w:firstLineChars="-1"/>
      <w:textDirection w:val="btLr"/>
      <w:textAlignment w:val="top"/>
      <w:outlineLvl w:val="5"/>
    </w:pPr>
    <w:rPr>
      <w:rFonts w:ascii="Zurich BT" w:hAnsi="Zurich BT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Single">
    <w:name w:val="Body Single"/>
    <w:basedOn w:val="Normal"/>
    <w:next w:val="BodySingle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BT" w:hAnsi="Zurich BT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Blk BT" w:hAnsi="Zurich Blk BT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Blk BT" w:hAnsi="Zurich Blk BT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Zurich BT" w:hAnsi="Zurich BT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ro4kVK+0Mu+qwnYrKVjEGOw8g==">AMUW2mXGf71yu4vmUIuXcL3W+LYqQmNrHGfjhvCBCpzf6DCBDudciLpKGEB9vsIghQQWYWf2TjbTmLvGX/LPiZS8NKtgjZ97/pCLmlmPrYt0+Wk/VDwxGtI=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2022-04-26T04:31:00Z</dcterms:created>
  <dc:creator>ravi</dc:creator>
</cp:coreProperties>
</file>