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1030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PROBATIONARY APPRAISAL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0.0" w:type="dxa"/>
        <w:jc w:val="left"/>
        <w:tblInd w:w="278.0" w:type="dxa"/>
        <w:tblLayout w:type="fixed"/>
        <w:tblLook w:val="0000"/>
      </w:tblPr>
      <w:tblGrid>
        <w:gridCol w:w="4770"/>
        <w:gridCol w:w="3960"/>
        <w:gridCol w:w="2230"/>
        <w:tblGridChange w:id="0">
          <w:tblGrid>
            <w:gridCol w:w="4770"/>
            <w:gridCol w:w="3960"/>
            <w:gridCol w:w="223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Name of the Employee: «Name»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Employee ID: «Emp»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Designation: «Designation»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Name of the Appraiser: «Supervisor»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Function: «Function»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Date of Joining: «DOJ»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Process: «Process»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3 Monthly Appraisal due on: «M_3_mth»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Completed 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Location: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6 Monthly Appraisal due on:«Confir»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Completed 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5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3</w:t>
      </w: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278.0" w:type="dxa"/>
        <w:tblLayout w:type="fixed"/>
        <w:tblLook w:val="0000"/>
      </w:tblPr>
      <w:tblGrid>
        <w:gridCol w:w="630"/>
        <w:gridCol w:w="810"/>
        <w:gridCol w:w="900"/>
        <w:gridCol w:w="810"/>
        <w:gridCol w:w="900"/>
        <w:gridCol w:w="1440"/>
        <w:gridCol w:w="1170"/>
        <w:gridCol w:w="720"/>
        <w:gridCol w:w="1170"/>
        <w:gridCol w:w="1260"/>
        <w:gridCol w:w="1170"/>
        <w:tblGridChange w:id="0">
          <w:tblGrid>
            <w:gridCol w:w="630"/>
            <w:gridCol w:w="810"/>
            <w:gridCol w:w="900"/>
            <w:gridCol w:w="810"/>
            <w:gridCol w:w="900"/>
            <w:gridCol w:w="1440"/>
            <w:gridCol w:w="1170"/>
            <w:gridCol w:w="720"/>
            <w:gridCol w:w="1170"/>
            <w:gridCol w:w="1260"/>
            <w:gridCol w:w="11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tabs>
                <w:tab w:val="center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Punctuality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Appearance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Team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Willingness to 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Customer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Job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Ability to 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Mark a </w:t>
      </w:r>
      <w:r w:rsidDel="00000000" w:rsidR="00000000" w:rsidRPr="00000000">
        <w:rPr>
          <w:rFonts w:ascii="Symbol" w:cs="Symbol" w:eastAsia="Symbol" w:hAnsi="Symbo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(tick) against the appropriate rating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rHeight w:val="8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points discussed with employee, including expectation sharing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 monthly):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Plan: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Signature   Employee: ____________________ Manager: ___________ Leadership team Member: 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Date:</w:t>
        <w:tab/>
        <w:tab/>
        <w:tab/>
        <w:tab/>
        <w:tab/>
        <w:t xml:space="preserve">                 Name:</w:t>
        <w:tab/>
        <w:tab/>
        <w:tab/>
        <w:tab/>
        <w:t xml:space="preserve"> Name: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6</w:t>
      </w:r>
      <w:r w:rsidDel="00000000" w:rsidR="00000000" w:rsidRPr="00000000">
        <w:rPr>
          <w:rtl w:val="0"/>
        </w:rPr>
      </w:r>
    </w:p>
    <w:tbl>
      <w:tblPr>
        <w:tblStyle w:val="Table4"/>
        <w:tblW w:w="11480.0" w:type="dxa"/>
        <w:jc w:val="left"/>
        <w:tblInd w:w="-7.0" w:type="dxa"/>
        <w:tblLayout w:type="fixed"/>
        <w:tblLook w:val="0000"/>
      </w:tblPr>
      <w:tblGrid>
        <w:gridCol w:w="720"/>
        <w:gridCol w:w="780"/>
        <w:gridCol w:w="840"/>
        <w:gridCol w:w="660"/>
        <w:gridCol w:w="520"/>
        <w:gridCol w:w="760"/>
        <w:gridCol w:w="760"/>
        <w:gridCol w:w="620"/>
        <w:gridCol w:w="780"/>
        <w:gridCol w:w="620"/>
        <w:gridCol w:w="1100"/>
        <w:gridCol w:w="940"/>
        <w:gridCol w:w="780"/>
        <w:gridCol w:w="660"/>
        <w:gridCol w:w="940"/>
        <w:tblGridChange w:id="0">
          <w:tblGrid>
            <w:gridCol w:w="720"/>
            <w:gridCol w:w="780"/>
            <w:gridCol w:w="840"/>
            <w:gridCol w:w="660"/>
            <w:gridCol w:w="520"/>
            <w:gridCol w:w="760"/>
            <w:gridCol w:w="760"/>
            <w:gridCol w:w="620"/>
            <w:gridCol w:w="780"/>
            <w:gridCol w:w="620"/>
            <w:gridCol w:w="1100"/>
            <w:gridCol w:w="940"/>
            <w:gridCol w:w="780"/>
            <w:gridCol w:w="660"/>
            <w:gridCol w:w="9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4020"/>
                <w:tab w:val="center" w:pos="5372"/>
              </w:tabs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ab/>
              <w:t xml:space="preserve">         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Punctuality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Appearance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Willingness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Job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Ability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       Self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Decision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Overall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 to 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to 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Making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9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98"/>
        <w:tblGridChange w:id="0">
          <w:tblGrid>
            <w:gridCol w:w="10998"/>
          </w:tblGrid>
        </w:tblGridChange>
      </w:tblGrid>
      <w:tr>
        <w:trPr>
          <w:cantSplit w:val="0"/>
          <w:trHeight w:val="10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points discussed with employee, including expectation sharing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(6 monthly)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  <w:tab w:val="center" w:pos="558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  <w:tab w:val="center" w:pos="558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 Recommendation to Human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  <w:tab w:val="left" w:pos="860"/>
          <w:tab w:val="left" w:pos="4140"/>
          <w:tab w:val="center" w:pos="558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Confirm w.e.f                   </w:t>
        <w:tab/>
        <w:t xml:space="preserve"> Extend probation for a period of</w:t>
        <w:tab/>
        <w:tab/>
        <w:tab/>
        <w:t xml:space="preserve">Terminate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12700</wp:posOffset>
                </wp:positionV>
                <wp:extent cx="236220" cy="161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2653" y="3703800"/>
                          <a:ext cx="22669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12700</wp:posOffset>
                </wp:positionV>
                <wp:extent cx="236220" cy="161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238125" cy="161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70380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238125" cy="161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36220" cy="161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2653" y="3703800"/>
                          <a:ext cx="22669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36220" cy="1619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  <w:tab w:val="left" w:pos="860"/>
          <w:tab w:val="left" w:pos="4140"/>
          <w:tab w:val="center" w:pos="558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  <w:tab w:val="left" w:pos="860"/>
          <w:tab w:val="left" w:pos="4140"/>
          <w:tab w:val="center" w:pos="558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       Employee:_______________          Manager:</w:t>
        <w:tab/>
        <w:t xml:space="preserve">________________</w:t>
        <w:tab/>
        <w:t xml:space="preserve">   L Team :________________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  <w:tab w:val="left" w:pos="1440"/>
          <w:tab w:val="left" w:pos="2160"/>
          <w:tab w:val="left" w:pos="4760"/>
          <w:tab w:val="left" w:pos="49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Date:        </w:t>
        <w:tab/>
        <w:tab/>
        <w:tab/>
        <w:t xml:space="preserve">  Name:</w:t>
        <w:tab/>
        <w:tab/>
        <w:tab/>
        <w:tab/>
        <w:t xml:space="preserve">   Name: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7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rating is 2 or less on more than two attributes, discuss the Action Plan for improvement with Human Resources immediately and   attach the action plan (if any) with the form.</w:t>
      </w:r>
      <w:r w:rsidDel="00000000" w:rsidR="00000000" w:rsidRPr="00000000">
        <w:rPr>
          <w:rtl w:val="0"/>
        </w:rPr>
      </w:r>
    </w:p>
    <w:tbl>
      <w:tblPr>
        <w:tblStyle w:val="Table6"/>
        <w:tblW w:w="6340.0" w:type="dxa"/>
        <w:jc w:val="left"/>
        <w:tblInd w:w="0.0" w:type="dxa"/>
        <w:tblLayout w:type="fixed"/>
        <w:tblLook w:val="0000"/>
      </w:tblPr>
      <w:tblGrid>
        <w:gridCol w:w="720"/>
        <w:gridCol w:w="5620"/>
        <w:tblGridChange w:id="0">
          <w:tblGrid>
            <w:gridCol w:w="720"/>
            <w:gridCol w:w="56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 Level of Contribution / Effectiveness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Significantly and consistently exceeds requirements of the job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Consistently exceeds requirements of the job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Consistently meets requirements of the job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Occasionally meets requirements of the job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Does not meet requirements of the job</w:t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-540"/>
          <w:tab w:val="left" w:pos="360"/>
          <w:tab w:val="left" w:pos="860"/>
        </w:tabs>
        <w:spacing w:after="0" w:before="0" w:line="240" w:lineRule="auto"/>
        <w:ind w:left="2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4" w:top="0" w:left="187" w:right="29" w:header="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ymbo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75"/>
        <w:tab w:val="right" w:pos="989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75"/>
        <w:tab w:val="right" w:pos="989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            </w:t>
      <w:tab/>
    </w: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Confidential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14"/>
      <w:szCs w:val="14"/>
      <w:vertAlign w:val="baseline"/>
    </w:rPr>
  </w:style>
  <w:style w:type="paragraph" w:styleId="Heading3">
    <w:name w:val="heading 3"/>
    <w:basedOn w:val="Normal"/>
    <w:next w:val="Normal"/>
    <w:pPr>
      <w:keepNext w:val="1"/>
      <w:ind w:left="-687"/>
    </w:pPr>
    <w:rPr>
      <w:rFonts w:ascii="Arial" w:cs="Arial" w:eastAsia="Arial" w:hAnsi="Arial"/>
      <w:b w:val="1"/>
      <w:sz w:val="14"/>
      <w:szCs w:val="1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1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="-687" w:leftChars="-1" w:rightChars="0" w:firstLineChars="-1"/>
      <w:textDirection w:val="btLr"/>
      <w:textAlignment w:val="baseline"/>
      <w:outlineLvl w:val="2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xl24">
    <w:name w:val="xl24"/>
    <w:basedOn w:val="Normal"/>
    <w:next w:val="xl24"/>
    <w:autoRedefine w:val="0"/>
    <w:hidden w:val="0"/>
    <w:qFormat w:val="0"/>
    <w:pPr>
      <w:pBdr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25">
    <w:name w:val="xl25"/>
    <w:basedOn w:val="Normal"/>
    <w:next w:val="xl25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26">
    <w:name w:val="xl26"/>
    <w:basedOn w:val="Normal"/>
    <w:next w:val="xl26"/>
    <w:autoRedefine w:val="0"/>
    <w:hidden w:val="0"/>
    <w:qFormat w:val="0"/>
    <w:pPr>
      <w:pBdr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27">
    <w:name w:val="xl27"/>
    <w:basedOn w:val="Normal"/>
    <w:next w:val="xl27"/>
    <w:autoRedefine w:val="0"/>
    <w:hidden w:val="0"/>
    <w:qFormat w:val="0"/>
    <w:pPr>
      <w:pBdr>
        <w:left w:color="auto" w:space="0" w:sz="6" w:val="single"/>
        <w:bottom w:color="000000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xl28">
    <w:name w:val="xl28"/>
    <w:basedOn w:val="Normal"/>
    <w:next w:val="xl28"/>
    <w:autoRedefine w:val="0"/>
    <w:hidden w:val="0"/>
    <w:qFormat w:val="0"/>
    <w:pPr>
      <w:pBdr>
        <w:bottom w:color="000000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xl29">
    <w:name w:val="xl29"/>
    <w:basedOn w:val="Normal"/>
    <w:next w:val="xl29"/>
    <w:autoRedefine w:val="0"/>
    <w:hidden w:val="0"/>
    <w:qFormat w:val="0"/>
    <w:pPr>
      <w:pBdr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30">
    <w:name w:val="xl30"/>
    <w:basedOn w:val="Normal"/>
    <w:next w:val="xl30"/>
    <w:autoRedefine w:val="0"/>
    <w:hidden w:val="0"/>
    <w:qFormat w:val="0"/>
    <w:pPr>
      <w:pBdr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31">
    <w:name w:val="xl31"/>
    <w:basedOn w:val="Normal"/>
    <w:next w:val="xl31"/>
    <w:autoRedefine w:val="0"/>
    <w:hidden w:val="0"/>
    <w:qFormat w:val="0"/>
    <w:pPr>
      <w:pBdr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xl32">
    <w:name w:val="xl32"/>
    <w:basedOn w:val="Normal"/>
    <w:next w:val="xl32"/>
    <w:autoRedefine w:val="0"/>
    <w:hidden w:val="0"/>
    <w:qFormat w:val="0"/>
    <w:pPr>
      <w:pBdr>
        <w:left w:color="auto" w:space="0" w:sz="6" w:val="single"/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xl33">
    <w:name w:val="xl33"/>
    <w:basedOn w:val="Normal"/>
    <w:next w:val="xl33"/>
    <w:autoRedefine w:val="0"/>
    <w:hidden w:val="0"/>
    <w:qFormat w:val="0"/>
    <w:pPr>
      <w:pBdr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xl34">
    <w:name w:val="xl34"/>
    <w:basedOn w:val="Normal"/>
    <w:next w:val="xl34"/>
    <w:autoRedefine w:val="0"/>
    <w:hidden w:val="0"/>
    <w:qFormat w:val="0"/>
    <w:pPr>
      <w:pBdr>
        <w:top w:color="auto" w:space="0" w:sz="6" w:val="single"/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xl35">
    <w:name w:val="xl35"/>
    <w:basedOn w:val="Normal"/>
    <w:next w:val="xl35"/>
    <w:autoRedefine w:val="0"/>
    <w:hidden w:val="0"/>
    <w:qFormat w:val="0"/>
    <w:pPr>
      <w:pBdr>
        <w:left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xl36">
    <w:name w:val="xl36"/>
    <w:basedOn w:val="Normal"/>
    <w:next w:val="xl36"/>
    <w:autoRedefine w:val="0"/>
    <w:hidden w:val="0"/>
    <w:qFormat w:val="0"/>
    <w:pPr>
      <w:pBdr>
        <w:left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37">
    <w:name w:val="xl37"/>
    <w:basedOn w:val="Normal"/>
    <w:next w:val="xl37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38">
    <w:name w:val="xl38"/>
    <w:basedOn w:val="Normal"/>
    <w:next w:val="xl38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39">
    <w:name w:val="xl39"/>
    <w:basedOn w:val="Normal"/>
    <w:next w:val="xl39"/>
    <w:autoRedefine w:val="0"/>
    <w:hidden w:val="0"/>
    <w:qFormat w:val="0"/>
    <w:pPr>
      <w:pBdr>
        <w:top w:color="auto" w:space="0" w:sz="6" w:val="single"/>
        <w:bottom w:color="auto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40">
    <w:name w:val="xl40"/>
    <w:basedOn w:val="Normal"/>
    <w:next w:val="xl40"/>
    <w:autoRedefine w:val="0"/>
    <w:hidden w:val="0"/>
    <w:qFormat w:val="0"/>
    <w:pPr>
      <w:pBdr>
        <w:top w:color="auto" w:space="0" w:sz="6" w:val="single"/>
        <w:bottom w:color="auto" w:space="0" w:sz="6" w:val="single"/>
        <w:right w:color="000000" w:space="0" w:sz="6" w:val="single"/>
      </w:pBdr>
      <w:suppressAutoHyphens w:val="1"/>
      <w:overflowPunct w:val="0"/>
      <w:autoSpaceDE w:val="0"/>
      <w:autoSpaceDN w:val="0"/>
      <w:adjustRightInd w:val="0"/>
      <w:spacing w:after="100" w:before="1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cMFltJjtrX/DOhpYSMg8U9dd9Q==">AMUW2mURBnDGoexQW1618vw34B3WfIX3fTv07k42kRNfBgybUpDLYjCM/sCXgun7dC+8rpQOe60Dnntt0hlpG8DGYoaQPPt5s73HupCNzVITsF85nZ4PFOI=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2022-04-25T08:17:00Z</dcterms:created>
  <dc:creator>ABC</dc:creator>
</cp:coreProperties>
</file>