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 Email Usage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email policy at [Company X] is designed to help its employees use their corporate email addresses correctly. Since the email address is essential to our daily jobs, we want our employees to understand the limitations of using the company email.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aim of this policy is to save the confidential data of the company from breaches and protect our reputation and technological property.</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email usage policy applies to all the employees, vendors who are assigned or given the access to company email. This email address may be assigned to the employees individually or even to the department.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COMPONENTS OF THE POLICY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email is a powerful communication tool that helps employees in their jobs. This email is given to the employees to use for company-related purposes. However, we also provide employees with the freedom to use email for their personal work.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Later in this policy, we will define what constitutes proper and improper use.</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Correct Use of Corporate Email</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of [CompanyX] are allowed to use their company emails for the purpose of work related to the company without any limitations. For instance, employees can use the assigned email to:</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communicate with current or future customers and partners </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login to the purchased software they need access to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give their email address to the people they meet at the conferences, corporate events, or any other career fairs for business purposes.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login to newsletters, online services, or any other platforms that will help them in their jobs or personal growth.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Inappropriate Use of Corporate Email</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our employees use their corporate email, they are representing our organization. Therefore, they must not: </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 insulting or discriminatory content to </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register for a competitive service unless authorized</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intentionally span other people’s emails, especially their coworkers. </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signup for unreliable, illegal, suspect. Or disreputable websites or services. </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 emails with unlawful marketing information or solicitation.</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the right to monitor the corporate emails.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Personal Use</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use their corporate emails for some personal work. For instance, they can use their email to:</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register for classes or meetups that may be helpful to them.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 emails to friends and family as long as they do not disclose any confidential information or spam the email</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Download guides, ebooks, and other content that are of their personal use as long as they are safe and appropriate. </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Email Security </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Emails are often the easiest source of viruses, confidentiality breaches, hacker attacks, and other malwares. These issues can hinder our company’s reputation, legality, and security of our equipment.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must:</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the strong passwords with a minimum of eight characters(lower-case alphabets, upper-case alphabets, symbols, and numbers) without any personal information(eg., birthdays)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the passwords that are easy for them to remember as writing the passwords is unsafe.</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change their email passwords every four to five months. </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also be aware of emails that contain malware or use phishing techniques. Employees are instructed to:</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not to open attachments or click on links when the content is inadequately explained.</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 careful from the clickbait titles</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check names and the emails of the senders to make sure they are legitimate</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check for style red flags (grammar mistakes, excessive no. of exclamation marks, or capital letters) or any inconsistencies.</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facing any difficulty in identifying whether the received email is safe, they can contact our security specialists. </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request our employees to keep their anti-malware programs updated. </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Email Signature</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encourage our employees to create their email signatures that shows professionalism and represents our company well. Salespeople or the executives who represent our company to the  customers or partners need to pay special attention while closing the emails. Below is an example of a perfect email closing:</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Name] </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 Title], [Company name with Link]</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[Phone number] [Company address] </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may also include images, company logos, and work-related videos and links in your email signatures. If they are unsure about how to do this, they can take help from our office manager or their direct supervisor.</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do not follow this email usage policy will have to face the disciplinary consequences including and up to termination. Below are some of the examples of the reason for termination:</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your company email address to send any confidential information without authorization. </w:t>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sending inappropriate or offensive emails to the coworkers, clients, or partners.</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the corporate email address for any unlawful activity. </w:t>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