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04020" w14:textId="3A1A2E31" w:rsidR="007E6939" w:rsidRPr="007E6939" w:rsidRDefault="007E6939" w:rsidP="007E6939">
      <w:pPr>
        <w:rPr>
          <w:b/>
          <w:bCs/>
        </w:rPr>
      </w:pPr>
      <w:r w:rsidRPr="007E6939">
        <w:rPr>
          <w:b/>
          <w:bCs/>
        </w:rPr>
        <w:t>Copyright Assignment Agreement</w:t>
      </w:r>
    </w:p>
    <w:p w14:paraId="520B44B4" w14:textId="1F27FFCD" w:rsidR="007E6939" w:rsidRDefault="007E6939" w:rsidP="007E6939">
      <w:r>
        <w:t>This Copyright Assignment Agreement ("Agreement") is entered into on this 1st day of January, 19</w:t>
      </w:r>
      <w:r w:rsidR="00767786">
        <w:t>5</w:t>
      </w:r>
      <w:r>
        <w:t>8 ("Effective Date"), between Disney Fake Inc. (the "Company"), located at 1313 Disneyland Dr, Anaheim, CA 92802,</w:t>
      </w:r>
      <w:r w:rsidR="0020686E">
        <w:t xml:space="preserve"> USA,</w:t>
      </w:r>
      <w:r>
        <w:t xml:space="preserve"> and </w:t>
      </w:r>
      <w:r w:rsidR="00C43618">
        <w:t>W.T. Pooh</w:t>
      </w:r>
      <w:r>
        <w:t xml:space="preserve"> (the "Contractor"), residing at </w:t>
      </w:r>
      <w:r w:rsidR="00810B7C">
        <w:t>100 Aker Wood</w:t>
      </w:r>
      <w:r>
        <w:t xml:space="preserve">, </w:t>
      </w:r>
      <w:r w:rsidR="00FB1899">
        <w:t>Aldenham</w:t>
      </w:r>
      <w:r>
        <w:t xml:space="preserve">, </w:t>
      </w:r>
      <w:r w:rsidR="00FB1899">
        <w:t>MK7 8DX, UK</w:t>
      </w:r>
      <w:r>
        <w:t>.</w:t>
      </w:r>
    </w:p>
    <w:p w14:paraId="5D80AAD9" w14:textId="3178F45D" w:rsidR="007E6939" w:rsidRPr="007E6939" w:rsidRDefault="007E6939" w:rsidP="007E6939">
      <w:pPr>
        <w:rPr>
          <w:b/>
          <w:bCs/>
        </w:rPr>
      </w:pPr>
      <w:r w:rsidRPr="007E6939">
        <w:rPr>
          <w:b/>
          <w:bCs/>
        </w:rPr>
        <w:t>1. Assignment of Copyright:</w:t>
      </w:r>
    </w:p>
    <w:p w14:paraId="7841E86F" w14:textId="77777777" w:rsidR="007E6939" w:rsidRDefault="007E6939" w:rsidP="007E6939">
      <w:r>
        <w:t>1.1 The Contractor hereby irrevocably assigns, transfers, and conveys to the Company, its successors, and assigns, all right, title, and interest in and to the copyright in the works created by the Contractor ("Works") during the term of this Agreement.</w:t>
      </w:r>
    </w:p>
    <w:p w14:paraId="033AD9EF" w14:textId="77777777" w:rsidR="007E6939" w:rsidRDefault="007E6939" w:rsidP="007E6939">
      <w:r>
        <w:t>1.2 The Works shall include but are not limited to any and all artistic, literary, or other creative works, including characters, storylines, scripts, illustrations, designs, and any derivative works thereof, created by the Contractor in connection with the services provided to the Company.</w:t>
      </w:r>
    </w:p>
    <w:p w14:paraId="126EC881" w14:textId="180BF17F" w:rsidR="007E6939" w:rsidRPr="007E6939" w:rsidRDefault="007E6939" w:rsidP="007E6939">
      <w:pPr>
        <w:rPr>
          <w:b/>
          <w:bCs/>
        </w:rPr>
      </w:pPr>
      <w:r w:rsidRPr="007E6939">
        <w:rPr>
          <w:b/>
          <w:bCs/>
        </w:rPr>
        <w:t>2. Term:</w:t>
      </w:r>
    </w:p>
    <w:p w14:paraId="3086FB34" w14:textId="77777777" w:rsidR="007E6939" w:rsidRDefault="007E6939" w:rsidP="007E6939">
      <w:r>
        <w:t>2.1 The term of this Agreement shall commence on the Effective Date and shall continue for a period of 95 years.</w:t>
      </w:r>
    </w:p>
    <w:p w14:paraId="04E385CC" w14:textId="6C568910" w:rsidR="007E6939" w:rsidRDefault="007E6939" w:rsidP="007E6939">
      <w:r w:rsidRPr="007E6939">
        <w:rPr>
          <w:b/>
          <w:bCs/>
        </w:rPr>
        <w:t>3. Consideration:</w:t>
      </w:r>
    </w:p>
    <w:p w14:paraId="6E4488D0" w14:textId="77777777" w:rsidR="007E6939" w:rsidRDefault="007E6939" w:rsidP="007E6939">
      <w:r>
        <w:t>3.1 In consideration of the assignment of copyright herein, the Company agrees to pay the Contractor the sum of $1.00 (One US Dollar) upon execution of this Agreement.</w:t>
      </w:r>
    </w:p>
    <w:p w14:paraId="24CE36B5" w14:textId="5B9CBD23" w:rsidR="007E6939" w:rsidRDefault="007E6939" w:rsidP="007E6939">
      <w:r w:rsidRPr="007E6939">
        <w:rPr>
          <w:b/>
          <w:bCs/>
        </w:rPr>
        <w:t>4. Representations and Warranties:</w:t>
      </w:r>
    </w:p>
    <w:p w14:paraId="1615950C" w14:textId="77777777" w:rsidR="007E6939" w:rsidRDefault="007E6939" w:rsidP="007E6939">
      <w:r>
        <w:t>4.1 The Contractor represents and warrants that they are the sole creator and owner of the Works and have full power and authority to enter into this Agreement and to grant the rights herein.</w:t>
      </w:r>
    </w:p>
    <w:p w14:paraId="452D4AAD" w14:textId="208A878F" w:rsidR="007E6939" w:rsidRDefault="007E6939" w:rsidP="007E6939">
      <w:r w:rsidRPr="007E6939">
        <w:rPr>
          <w:b/>
          <w:bCs/>
        </w:rPr>
        <w:t>5. Indemnification:</w:t>
      </w:r>
    </w:p>
    <w:p w14:paraId="75969F3E" w14:textId="77777777" w:rsidR="007E6939" w:rsidRDefault="007E6939" w:rsidP="007E6939">
      <w:r>
        <w:t>5.1 The Contractor agrees to indemnify, defend, and hold harmless the Company from and against any and all claims, liabilities, damages, losses, costs, and expenses (including reasonable attorneys' fees) arising out of or related to any breach of the representations and warranties contained herein.</w:t>
      </w:r>
    </w:p>
    <w:p w14:paraId="6850D0D6" w14:textId="5A956012" w:rsidR="007E6939" w:rsidRPr="007E6939" w:rsidRDefault="007E6939" w:rsidP="007E6939">
      <w:pPr>
        <w:rPr>
          <w:b/>
          <w:bCs/>
        </w:rPr>
      </w:pPr>
      <w:r w:rsidRPr="007E6939">
        <w:rPr>
          <w:b/>
          <w:bCs/>
        </w:rPr>
        <w:t>6. Governing Law:</w:t>
      </w:r>
    </w:p>
    <w:p w14:paraId="6908D5E4" w14:textId="77777777" w:rsidR="007E6939" w:rsidRDefault="007E6939" w:rsidP="007E6939">
      <w:r>
        <w:t>6.1 This Agreement shall be governed by and construed in accordance with the laws of the State of California.</w:t>
      </w:r>
    </w:p>
    <w:p w14:paraId="01E9A16D" w14:textId="1CEAD0E4" w:rsidR="007E6939" w:rsidRDefault="007E6939" w:rsidP="007E6939">
      <w:r w:rsidRPr="007E6939">
        <w:rPr>
          <w:b/>
          <w:bCs/>
        </w:rPr>
        <w:t>7. Entire Agreement:</w:t>
      </w:r>
    </w:p>
    <w:p w14:paraId="7AE290C9" w14:textId="77777777" w:rsidR="007E6939" w:rsidRDefault="007E6939" w:rsidP="007E6939">
      <w:r>
        <w:t>7.1 This Agreement constitutes the entire agreement between the parties concerning the subject matter hereof and supersedes all prior and contemporaneous agreements and understandings, whether oral or written.</w:t>
      </w:r>
    </w:p>
    <w:p w14:paraId="0F2E162A" w14:textId="77777777" w:rsidR="007E6939" w:rsidRDefault="007E6939" w:rsidP="007E6939">
      <w:r>
        <w:t>IN WITNESS WHEREOF, the parties hereto have executed this Agreement as of the Effective Date first above written.</w:t>
      </w:r>
    </w:p>
    <w:p w14:paraId="1DF174CE" w14:textId="37ED6F54" w:rsidR="007E6939" w:rsidRDefault="007E6939" w:rsidP="00A044D1">
      <w:pPr>
        <w:tabs>
          <w:tab w:val="left" w:pos="5040"/>
        </w:tabs>
      </w:pPr>
      <w:r>
        <w:t>Disney Fake Inc. (Company):</w:t>
      </w:r>
      <w:r>
        <w:tab/>
      </w:r>
      <w:r w:rsidR="00C43618">
        <w:t>W.T. Pooh</w:t>
      </w:r>
      <w:r>
        <w:t xml:space="preserve"> (Contractor):</w:t>
      </w:r>
    </w:p>
    <w:p w14:paraId="190F4824" w14:textId="264170C6" w:rsidR="007E6939" w:rsidRDefault="007E6939" w:rsidP="003219D1">
      <w:pPr>
        <w:tabs>
          <w:tab w:val="left" w:pos="4950"/>
        </w:tabs>
        <w:spacing w:after="0" w:line="240" w:lineRule="auto"/>
      </w:pPr>
      <w:r>
        <w:t xml:space="preserve">[Signature]  </w:t>
      </w:r>
      <w:r w:rsidR="00A044D1">
        <w:tab/>
      </w:r>
      <w:r w:rsidR="00A044D1">
        <w:tab/>
        <w:t xml:space="preserve">[Signature]  </w:t>
      </w:r>
      <w:r w:rsidR="00A044D1">
        <w:tab/>
      </w:r>
    </w:p>
    <w:p w14:paraId="7A4F3B15" w14:textId="3C241097" w:rsidR="007E6939" w:rsidRDefault="00A044D1" w:rsidP="003219D1">
      <w:pPr>
        <w:tabs>
          <w:tab w:val="left" w:pos="5040"/>
        </w:tabs>
        <w:spacing w:after="0" w:line="240" w:lineRule="auto"/>
      </w:pPr>
      <w:r>
        <w:t xml:space="preserve">W.E. </w:t>
      </w:r>
      <w:r w:rsidR="003219D1">
        <w:t xml:space="preserve">Disney </w:t>
      </w:r>
      <w:r w:rsidR="003219D1">
        <w:tab/>
      </w:r>
      <w:r w:rsidR="00C43618">
        <w:t>W.T. Pooh</w:t>
      </w:r>
      <w:r>
        <w:t xml:space="preserve">  </w:t>
      </w:r>
      <w:r>
        <w:tab/>
      </w:r>
    </w:p>
    <w:p w14:paraId="4C9A82B3" w14:textId="3B35D06F" w:rsidR="007E6939" w:rsidRDefault="007E6939" w:rsidP="003219D1">
      <w:pPr>
        <w:tabs>
          <w:tab w:val="left" w:pos="5040"/>
        </w:tabs>
        <w:spacing w:after="0" w:line="240" w:lineRule="auto"/>
      </w:pPr>
      <w:r>
        <w:t xml:space="preserve">Title: </w:t>
      </w:r>
      <w:r w:rsidR="00A044D1">
        <w:t>CEO</w:t>
      </w:r>
      <w:r>
        <w:t xml:space="preserve"> </w:t>
      </w:r>
      <w:r w:rsidR="00A044D1">
        <w:tab/>
      </w:r>
    </w:p>
    <w:p w14:paraId="6CFD62E5" w14:textId="6DBC5C3C" w:rsidR="00E759BD" w:rsidRDefault="007E6939" w:rsidP="003219D1">
      <w:pPr>
        <w:tabs>
          <w:tab w:val="left" w:pos="5040"/>
        </w:tabs>
        <w:spacing w:after="0" w:line="240" w:lineRule="auto"/>
      </w:pPr>
      <w:r>
        <w:t xml:space="preserve">Date: </w:t>
      </w:r>
      <w:r w:rsidR="003219D1">
        <w:t>January 1, 19</w:t>
      </w:r>
      <w:r w:rsidR="00797C47">
        <w:t>5</w:t>
      </w:r>
      <w:r w:rsidR="003219D1">
        <w:t xml:space="preserve">8 </w:t>
      </w:r>
      <w:r>
        <w:t xml:space="preserve">  </w:t>
      </w:r>
      <w:r w:rsidR="00A044D1">
        <w:tab/>
      </w:r>
      <w:r w:rsidR="003219D1">
        <w:t>Date: January 1, 19</w:t>
      </w:r>
      <w:r w:rsidR="00797C47">
        <w:t>5</w:t>
      </w:r>
      <w:r w:rsidR="003219D1">
        <w:t xml:space="preserve">8   </w:t>
      </w:r>
    </w:p>
    <w:sectPr w:rsidR="00E759BD" w:rsidSect="000F7DE6">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39"/>
    <w:rsid w:val="000F7DE6"/>
    <w:rsid w:val="0020686E"/>
    <w:rsid w:val="002B4803"/>
    <w:rsid w:val="003219D1"/>
    <w:rsid w:val="005D0690"/>
    <w:rsid w:val="00767786"/>
    <w:rsid w:val="00797C47"/>
    <w:rsid w:val="007E6939"/>
    <w:rsid w:val="00810B7C"/>
    <w:rsid w:val="00A044D1"/>
    <w:rsid w:val="00C43618"/>
    <w:rsid w:val="00E759BD"/>
    <w:rsid w:val="00FB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EF1D"/>
  <w15:chartTrackingRefBased/>
  <w15:docId w15:val="{EBA8C14B-EAC6-4758-8446-C696F909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9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69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69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69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69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6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9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69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69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69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69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6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939"/>
    <w:rPr>
      <w:rFonts w:eastAsiaTheme="majorEastAsia" w:cstheme="majorBidi"/>
      <w:color w:val="272727" w:themeColor="text1" w:themeTint="D8"/>
    </w:rPr>
  </w:style>
  <w:style w:type="paragraph" w:styleId="Title">
    <w:name w:val="Title"/>
    <w:basedOn w:val="Normal"/>
    <w:next w:val="Normal"/>
    <w:link w:val="TitleChar"/>
    <w:uiPriority w:val="10"/>
    <w:qFormat/>
    <w:rsid w:val="007E6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939"/>
    <w:pPr>
      <w:spacing w:before="160"/>
      <w:jc w:val="center"/>
    </w:pPr>
    <w:rPr>
      <w:i/>
      <w:iCs/>
      <w:color w:val="404040" w:themeColor="text1" w:themeTint="BF"/>
    </w:rPr>
  </w:style>
  <w:style w:type="character" w:customStyle="1" w:styleId="QuoteChar">
    <w:name w:val="Quote Char"/>
    <w:basedOn w:val="DefaultParagraphFont"/>
    <w:link w:val="Quote"/>
    <w:uiPriority w:val="29"/>
    <w:rsid w:val="007E6939"/>
    <w:rPr>
      <w:i/>
      <w:iCs/>
      <w:color w:val="404040" w:themeColor="text1" w:themeTint="BF"/>
    </w:rPr>
  </w:style>
  <w:style w:type="paragraph" w:styleId="ListParagraph">
    <w:name w:val="List Paragraph"/>
    <w:basedOn w:val="Normal"/>
    <w:uiPriority w:val="34"/>
    <w:qFormat/>
    <w:rsid w:val="007E6939"/>
    <w:pPr>
      <w:ind w:left="720"/>
      <w:contextualSpacing/>
    </w:pPr>
  </w:style>
  <w:style w:type="character" w:styleId="IntenseEmphasis">
    <w:name w:val="Intense Emphasis"/>
    <w:basedOn w:val="DefaultParagraphFont"/>
    <w:uiPriority w:val="21"/>
    <w:qFormat/>
    <w:rsid w:val="007E6939"/>
    <w:rPr>
      <w:i/>
      <w:iCs/>
      <w:color w:val="2F5496" w:themeColor="accent1" w:themeShade="BF"/>
    </w:rPr>
  </w:style>
  <w:style w:type="paragraph" w:styleId="IntenseQuote">
    <w:name w:val="Intense Quote"/>
    <w:basedOn w:val="Normal"/>
    <w:next w:val="Normal"/>
    <w:link w:val="IntenseQuoteChar"/>
    <w:uiPriority w:val="30"/>
    <w:qFormat/>
    <w:rsid w:val="007E69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6939"/>
    <w:rPr>
      <w:i/>
      <w:iCs/>
      <w:color w:val="2F5496" w:themeColor="accent1" w:themeShade="BF"/>
    </w:rPr>
  </w:style>
  <w:style w:type="character" w:styleId="IntenseReference">
    <w:name w:val="Intense Reference"/>
    <w:basedOn w:val="DefaultParagraphFont"/>
    <w:uiPriority w:val="32"/>
    <w:qFormat/>
    <w:rsid w:val="007E69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Senes</dc:creator>
  <cp:keywords/>
  <dc:description/>
  <cp:lastModifiedBy>Silvia Senes</cp:lastModifiedBy>
  <cp:revision>6</cp:revision>
  <dcterms:created xsi:type="dcterms:W3CDTF">2024-02-05T18:47:00Z</dcterms:created>
  <dcterms:modified xsi:type="dcterms:W3CDTF">2024-02-05T18:50:00Z</dcterms:modified>
</cp:coreProperties>
</file>