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आव्यूह: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परिभाषा व प्रकार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/>
        <w:t xml:space="preserve">, </w:t>
      </w:r>
      <m:oMath>
        <m:r>
          <m:t>m</m:t>
        </m:r>
        <m:r>
          <m:t>n</m:t>
        </m:r>
      </m:oMath>
      <w:r>
        <w:rPr/>
        <w:t xml:space="preserve"> अवयव; </w:t>
      </w:r>
      <m:oMath>
        <m:r>
          <m:t>N</m:t>
        </m:r>
      </m:oMath>
      <w:r>
        <w:rPr/>
        <w:t xml:space="preserve"> अवयव </w:t>
      </w:r>
      <m:oMath>
        <m:r>
          <m:rPr>
            <m:sty m:val="p"/>
          </m:rPr>
          <m:t>⇒</m:t>
        </m:r>
      </m:oMath>
      <w:r>
        <w:rPr/>
        <w:t xml:space="preserve"> कोटियों की संख्या </w:t>
      </w:r>
      <m:oMath>
        <m:r>
          <m:rPr>
            <m:sty m:val="p"/>
          </m:rPr>
          <m:t>=</m:t>
        </m:r>
        <m:r>
          <m:t>N</m:t>
        </m:r>
      </m:oMath>
      <w:r>
        <w:rPr/>
        <w:t xml:space="preserve"> के भाजकों की संख्या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</m:oMath>
      <w:r>
        <w:rPr/>
        <w:t xml:space="preserve"> अव्युत्क्रमणीय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पंक्ति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, स्तम्भ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rPr/>
        <w:t xml:space="preserve">, क्षैतिज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, ऊर्ध्वाधर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, वर्ग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विकर्ण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≠</m:t>
            </m:r>
            <m:r>
              <m:t>j</m:t>
            </m:r>
          </m:e>
        </m:d>
      </m:oMath>
      <w:r>
        <w:rPr/>
        <w:t xml:space="preserve">; अदिश </w:t>
      </w:r>
      <m:oMath>
        <m:r>
          <m:rPr>
            <m:sty m:val="p"/>
          </m:rPr>
          <m:t>=</m:t>
        </m:r>
        <m:r>
          <m:t>k</m:t>
        </m:r>
        <m:r>
          <m:t>I</m:t>
        </m:r>
      </m:oMath>
      <w:r>
        <w:rPr/>
        <w:t xml:space="preserve">; ऊपरी त्रिभुजाकार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&gt;</m:t>
            </m:r>
            <m:r>
              <m:t>j</m:t>
            </m:r>
          </m:e>
        </m:d>
      </m:oMath>
      <w:r>
        <w:rPr/>
        <w:t xml:space="preserve">; निचला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 आव्यूह: समान कोटि तथा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योग, अदिश गुणन, अनुरेख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 (समान कोटि), </w:t>
      </w:r>
      <m:oMath>
        <m:r>
          <m:t>k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  <m:r>
          <m:rPr>
            <m:sty m:val="p"/>
          </m:rPr>
          <m:t>±</m:t>
        </m:r>
        <m:r>
          <m:rPr>
            <m:sty m:val="p"/>
          </m:rPr>
          <m:t>tr</m:t>
        </m:r>
        <m:r>
          <m:t>B</m:t>
        </m:r>
      </m:oMath>
      <w:r>
        <w:rPr/>
        <w:t xml:space="preserve">, </w:t>
      </w:r>
      <m:oMath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योग क्रमविनिमेय व साहचर्य; योज्य प्रतिलोम </w:t>
      </w:r>
      <m:oMath>
        <m:r>
          <m:rPr>
            <m:sty m:val="p"/>
          </m:rPr>
          <m:t>−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सामान्यतः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गुणन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rPr/>
        <w:t xml:space="preserve">,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, </w:t>
      </w:r>
      <m:oMath>
        <m:r>
          <m:t> </m:t>
        </m:r>
        <m:r>
          <m:t>A</m:t>
        </m:r>
        <m:r>
          <m:t>I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</m:oMath>
      <w:r>
        <w:rPr/>
        <w:t xml:space="preserve"> के लिए </w:t>
      </w:r>
      <m:oMath>
        <m:r>
          <m:t>A</m:t>
        </m:r>
      </m:oMath>
      <w:r>
        <w:rPr/>
        <w:t xml:space="preserve"> के स्तम्भ </w:t>
      </w:r>
      <m:oMath>
        <m:r>
          <m:rPr>
            <m:sty m:val="p"/>
          </m:rPr>
          <m:t>=</m:t>
        </m:r>
        <m:r>
          <m:t>B</m:t>
        </m:r>
      </m:oMath>
      <w:r>
        <w:rPr/>
        <w:t xml:space="preserve"> की पंक्तियाँ; सामान्यतः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साहचर्य व वितरण मान्य;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से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 या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आवश्यक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पंक्ति, आव्यूह व स्तम्भ का गुणनफल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आव्यूह (संख्या) है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क्रमविनिमेयता, सर्वसमिकाएँ व घात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क्रमविनिमेय;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विपरीत-क्रमविनिमेय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±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A</m:t>
          </m:r>
          <m:r>
            <m:t>B</m:t>
          </m:r>
          <m:r>
            <m:rPr>
              <m:sty m:val="p"/>
            </m:rPr>
            <m:t>±</m:t>
          </m:r>
          <m:r>
            <m:t>B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बीजीय सर्वसमिकाएँ तभी जब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सदैव द्विपद से खुलता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घात केवल वर्ग आव्यूह की;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में अचर पद के साथ </w:t>
      </w:r>
      <m:oMath>
        <m:r>
          <m:t>I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k</m:t>
        </m:r>
        <m:r>
          <m:t>I</m:t>
        </m:r>
      </m:oMath>
      <w:r>
        <w:rPr/>
        <w:t xml:space="preserve"> व </w:t>
      </w:r>
      <m:oMath>
        <m:r>
          <m:t>A</m:t>
        </m:r>
      </m:oMath>
      <w:r>
        <w:rPr/>
        <w:t xml:space="preserve"> के बहुपदों के साथ क्रमविनिमेय है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अभिलाक्षणिक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कोटि 2: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O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कोटि 3: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O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= मुख्य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उपसारणिकों का योग; मूलों का योग </w:t>
      </w:r>
      <m:oMath>
        <m:r>
          <m:rPr>
            <m:sty m:val="p"/>
          </m:rPr>
          <m:t>tr</m:t>
        </m:r>
        <m:r>
          <m:t>A</m:t>
        </m:r>
      </m:oMath>
      <w:r>
        <w:rPr/>
        <w:t xml:space="preserve">, गुणनफल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उपयोग: उच्च घात घटाना, बहुपद को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से भाग,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rPr>
            <m:sty m:val="p"/>
          </m:rPr>
          <m:t>tr</m:t>
        </m:r>
        <m:r>
          <m:t>A</m:t>
        </m:r>
      </m:oMath>
      <w:r>
        <w:rPr/>
        <w:t xml:space="preserve"> व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(कोटि 3 में </w:t>
      </w:r>
      <m:oMath>
        <m:r>
          <m:t>C</m:t>
        </m:r>
      </m:oMath>
      <w:r>
        <w:rPr/>
        <w:t xml:space="preserve"> भी)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−</m:t>
        </m:r>
        <m:r>
          <m:t>q</m:t>
        </m:r>
        <m:r>
          <m:t>I</m:t>
        </m:r>
      </m:oMath>
      <w:r>
        <w:rPr/>
        <w:t xml:space="preserve"> लिखिए।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घात घटाने हेतु बार-बार प्रतिस्थापित कीजिए।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वर्गसम, आवर्ती, समाक्रमी, शून्यघाती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वर्गसम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समाक्रमी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शून्यघाती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वर्गसम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1</m:t>
        </m:r>
      </m:oMath>
      <w:r>
        <w:rPr/>
        <w:t xml:space="preserve">; समाक्रमी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आवर्ती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(न्यूनतम </w:t>
      </w:r>
      <m:oMath>
        <m:r>
          <m:t>k</m:t>
        </m:r>
      </m:oMath>
      <w:r>
        <w:rPr/>
        <w:t xml:space="preserve"> = आवर्तकाल)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शून्यघाती घातांक </w:t>
      </w:r>
      <m:oMath>
        <m:r>
          <m:rPr>
            <m:sty m:val="p"/>
          </m:rPr>
          <m:t>≤</m:t>
        </m:r>
      </m:oMath>
      <w:r>
        <w:rPr/>
        <w:t xml:space="preserve"> कोटि; शून्य विकर्ण वाला त्रिभुजाकार शून्यघाती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समाक्रमी हो तो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वर्गसम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परिवर्त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t>C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T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सममित व विषम सममित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सममित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विषम सममित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विषम सममित: विकर्ण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tr</m:t>
        </m:r>
        <m:r>
          <m:rPr>
            <m:sty m:val="p"/>
          </m:rPr>
          <m:t>=</m:t>
        </m:r>
        <m:r>
          <m:t>0</m:t>
        </m:r>
      </m:oMath>
      <w:r>
        <w:rPr/>
        <w:t xml:space="preserve">, विषम कोटि में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सममित व विषम सममित दोनों </w:t>
      </w:r>
      <m:oMath>
        <m:r>
          <m:rPr>
            <m:sty m:val="p"/>
          </m:rPr>
          <m:t>⇒</m:t>
        </m:r>
        <m:r>
          <m:t>O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/>
        <w:t xml:space="preserve"> सममित; </w:t>
      </w:r>
      <m:oMath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विषम सममित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विषम सममित: विषम घात विषम सममित, सम घात सममित; सममित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विषम सममित, </w:t>
      </w:r>
      <m:oMath>
        <m:r>
          <m:t>A</m:t>
        </m:r>
        <m:r>
          <m:t>B</m:t>
        </m:r>
      </m:oMath>
      <w:r>
        <w:rPr/>
        <w:t xml:space="preserve"> सममित तभी जब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स्वतन्त्र अवयव: सममित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, विषम सममित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लम्बकोणीय व घूर्णन आव्यूह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2</m:t>
              </m:r>
            </m:sup>
          </m:sSub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पंक्तियाँ (स्तम्भ) मात्रक व परस्पर लम्बवत् सदिश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T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सहखण्डज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 </m:t>
        </m:r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 </m:t>
        </m:r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, </w:t>
      </w:r>
      <m:oMath>
        <m:r>
          <m:t> </m:t>
        </m:r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adj</m:t>
        </m:r>
        <m:r>
          <m:t>B</m:t>
        </m:r>
        <m:r>
          <m:rPr>
            <m:sty m:val="p"/>
          </m:rPr>
          <m:t>adj</m:t>
        </m:r>
        <m:r>
          <m:t>A</m:t>
        </m:r>
      </m:oMath>
      <w:r>
        <w:rPr/>
        <w:t xml:space="preserve">, </w:t>
      </w:r>
      <m:oMath>
        <m:r>
          <m:t> </m:t>
        </m:r>
        <m:r>
          <m:rPr>
            <m:sty m:val="p"/>
          </m:rPr>
          <m:t>adj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कोटि 2: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बाहर से परत-दर-परत हटाइए: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M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M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</m:oMath>
      <w:r>
        <w:rPr/>
        <w:t xml:space="preserve">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व्युत्क्रम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विद्यमान तभी जब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T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अभिलाक्षणिक समीकरण से: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विकर्ण का व्युत्क्रम विकर्ण; सममित का व्युत्क्रम सममित;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पूर्णांक अवयव व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⇒</m:t>
        </m:r>
      </m:oMath>
      <w:r>
        <w:rPr/>
        <w:t xml:space="preserve"> व्युत्क्रम भी पूर्णांक अवयवों का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कटान व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केवल व्युत्क्रमणीय </w:t>
      </w:r>
      <m:oMath>
        <m:r>
          <m:t>A</m:t>
        </m:r>
      </m:oMath>
      <w:r>
        <w:rPr/>
        <w:t xml:space="preserve"> के लिए (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से बाएँ गुणा)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r>
          <m:t>A</m:t>
        </m:r>
      </m:oMath>
      <w:r>
        <w:rPr/>
        <w:t xml:space="preserve"> व्युत्क्रमणीय </w:t>
      </w:r>
      <m:oMath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; दोनों शून्येतर </w:t>
      </w:r>
      <m:oMath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गुणनखण्ड युक्ति: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t>Q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P</m:t>
        </m:r>
      </m:oMath>
      <w:r>
        <w:rPr/>
        <w:t xml:space="preserve"> हो तो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rPr>
            <m:sty m:val="p"/>
          </m:rPr>
          <m:t>=</m:t>
        </m:r>
        <m:r>
          <m:t>O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अव्युत्क्रमणीय आव्यूह या गलत पक्ष से कटान करना।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प्रारम्भिक संक्रियाएँ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पंक्ति: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I</m:t>
            </m:r>
          </m:e>
        </m:d>
      </m:oMath>
      <w:r>
        <w:rPr/>
        <w:t xml:space="preserve"> लिखिए, केवल पंक्ति संक्रियाओं से </w:t>
      </w:r>
      <m:oMath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rPr>
                <m:sty m:val="p"/>
              </m:rPr>
              <m:t>|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/>
        <w:t xml:space="preserve"> तक जाइए।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स्तम्भ: </w:t>
      </w:r>
      <m:oMath>
        <m:r>
          <m:t>A</m:t>
        </m:r>
      </m:oMath>
      <w:r>
        <w:rPr/>
        <w:t xml:space="preserve"> को </w:t>
      </w:r>
      <m:oMath>
        <m:r>
          <m:t>I</m:t>
        </m:r>
      </m:oMath>
      <w:r>
        <w:rPr/>
        <w:t xml:space="preserve"> के ऊपर लिखिए, केवल स्तम्भ संक्रियाओं से </w:t>
      </w:r>
      <m:oMath>
        <m:r>
          <m:t>I</m:t>
        </m:r>
      </m:oMath>
      <w:r>
        <w:rPr/>
        <w:t xml:space="preserve"> के नीचे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पाइए।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समीकरण रूप: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</m:oMath>
      <w:r>
        <w:rPr/>
        <w:t xml:space="preserve"> (पंक्ति, बाएँ </w:t>
      </w:r>
      <m:oMath>
        <m:r>
          <m:t>A</m:t>
        </m:r>
      </m:oMath>
      <w:r>
        <w:rPr/>
        <w:t xml:space="preserve"> व पूर्व-गुणक </w:t>
      </w:r>
      <m:oMath>
        <m:r>
          <m:t>I</m:t>
        </m:r>
      </m:oMath>
      <w:r>
        <w:rPr/>
        <w:t xml:space="preserve"> पर) अथवा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</m:oMath>
      <w:r>
        <w:rPr/>
        <w:t xml:space="preserve"> (स्तम्भ)।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एक ही गणना में पंक्ति व स्तम्भ संक्रियाएँ मिलाना।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समीकरण निकाय व रैंक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  <m:r>
          <m:rPr>
            <m:sty m:val="p"/>
          </m:rPr>
          <m:t>⇒</m:t>
        </m:r>
      </m:oMath>
      <w:r>
        <w:rPr/>
        <w:t xml:space="preserve"> कोई हल नहीं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का शून्येतर हल तभी जब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: अनन्त हल या कोई नहीं (जाँचिए)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रैंक = सबसे बड़े व्युत्क्रमणीय उप-आव्यूह की कोटि = सोपानी रूप में शून्येतर पंक्तियाँ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/>
        <w:t xml:space="preserve"> से दिया आव्यूह: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</m:oMath>
      <w:r>
        <w:rPr/>
        <w:t xml:space="preserve">;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आव्यूह समीकरण: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,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क्रमचय आव्यूह व द्विघात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</w:t>
      </w:r>
      <m:oMath>
        <m:r>
          <m:t>P</m:t>
        </m:r>
        <m:r>
          <m:t>A</m:t>
        </m:r>
      </m:oMath>
      <w:r>
        <w:rPr/>
        <w:t xml:space="preserve"> पंक्तियाँ क्रमचयित करता है, </w:t>
      </w:r>
      <m:oMath>
        <m:r>
          <m:t>A</m:t>
        </m:r>
        <m:r>
          <m:t>P</m:t>
        </m:r>
      </m:oMath>
      <w:r>
        <w:rPr/>
        <w:t xml:space="preserve"> स्तम्भ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r>
          <m:t>k</m:t>
        </m:r>
      </m:oMath>
      <w:r>
        <w:rPr/>
        <w:t xml:space="preserve"> = चक्रों की लम्बाइयों का ल.स.प.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 (</w:t>
      </w:r>
      <m:oMath>
        <m:r>
          <m:t>A</m:t>
        </m:r>
      </m:oMath>
      <w:r>
        <w:rPr/>
        <w:t xml:space="preserve"> विषम सममित हो तो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कोटि </w:t>
      </w:r>
      <m:oMath>
        <m:r>
          <m:t>n</m:t>
        </m:r>
      </m:oMath>
      <w:r>
        <w:rPr/>
        <w:t xml:space="preserve"> के क्रमचय आव्यूह: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; अनुरेख = अचल स्थानों की संख्या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घात, योग व गणना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का प्रतिरूप, या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या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rPr/>
        <w:t xml:space="preserve"> से घात घटाइए।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रैंक एक </w:t>
      </w:r>
      <m:oMath>
        <m:r>
          <m:t>A</m:t>
        </m:r>
        <m:r>
          <m:rPr>
            <m:sty m:val="p"/>
          </m:rPr>
          <m:t>=</m:t>
        </m:r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v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; पंक्ति-योग </w:t>
      </w:r>
      <m:oMath>
        <m:r>
          <m:t>1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आव्यूह गणना: शर्त को अवयवों में बदलिए (जैसे </w:t>
      </w:r>
      <m:oMath>
        <m:r>
          <m:rPr>
            <m:sty m:val="p"/>
          </m:rPr>
          <m:t>tr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), कोष्ठ-दर-कोष्ठ गिनिए,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में पूरक लीजिए।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गुणक न बदलिए: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rPr/>
        <w:t xml:space="preserve">; परिवर्त व व्युत्क्रम क्रम उलट देते हैं।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k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नहीं;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की सर्वसमिकाएँ तभी जब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का अचर पद </w:t>
      </w:r>
      <m:oMath>
        <m:r>
          <m:t>I</m:t>
        </m:r>
      </m:oMath>
      <w:r>
        <w:rPr/>
        <w:t xml:space="preserve"> का गुणज होता है।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लिखने से पहले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जाँचिए; अव्युत्क्रमणीय आव्यूह नहीं काटिए।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  <w:r>
        <w:rPr/>
        <w:t xml:space="preserve"> (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 नहीं); कोटि </w:t>
      </w:r>
      <m:oMath>
        <m:r>
          <m:t>n</m:t>
        </m:r>
      </m:oMath>
      <w:r>
        <w:rPr/>
        <w:t xml:space="preserve"> सावधानी से लीजिए।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पंक्ति व स्तम्भ संक्रियाएँ मिलाइए नहीं।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