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Definite Integration: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Basics</w:t>
      </w:r>
    </w:p>
    <w:p>
      <w:pPr>
        <w:spacing w:before="0" w:after="50" w:line="252" w:lineRule="auto"/>
      </w:pPr>
      <w:r>
        <w:rPr/>
        <w:t xml:space="preserve">Newton-Leibnitz: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</m:oMath>
      <w:r>
        <w:rPr/>
        <w:t xml:space="preserve">, </w:t>
      </w:r>
      <m:oMath>
        <m:r>
          <m:t>F</m:t>
        </m:r>
      </m:oMath>
      <w:r>
        <w:rPr/>
        <w:t xml:space="preserve"> continuous</w:t>
      </w:r>
    </w:p>
    <w:p>
      <w:pPr>
        <w:spacing w:before="0" w:after="50" w:line="252" w:lineRule="auto"/>
      </w:pPr>
      <w:r>
        <w:rPr/>
        <w:t xml:space="preserve">Dummy variable: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</m:oMath>
    </w:p>
    <w:p>
      <w:pPr>
        <w:spacing w:before="0" w:after="50" w:line="252" w:lineRule="auto"/>
      </w:pPr>
      <w:r>
        <w:rPr/>
        <w:t xml:space="preserve">Interchange: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b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Parts: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u</m:t>
              </m:r>
            </m:e>
          </m:nary>
          <m:r>
            <m:t>v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u</m:t>
          </m:r>
          <m:r>
            <m:t>v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a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u</m:t>
              </m:r>
            </m:e>
          </m:nary>
          <m:r>
            <m:rPr>
              <m:sty m:val="p"/>
            </m:rPr>
            <m:t>′</m:t>
          </m:r>
          <m:r>
            <m:t>v</m:t>
          </m:r>
        </m:oMath>
      </m:oMathPara>
    </w:p>
    <w:p>
      <w:pPr>
        <w:spacing w:before="0" w:after="50" w:line="252" w:lineRule="auto"/>
      </w:pPr>
      <w:r>
        <w:rPr/>
        <w:t xml:space="preserve">Limit inside: </w:t>
      </w:r>
      <m:oMath>
        <m:r>
          <m:rPr>
            <m:sty m:val="p"/>
          </m:rPr>
          <m:t>lim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p</m:t>
            </m:r>
          </m:sub>
          <m:sup>
            <m:r>
              <m:t>q</m:t>
            </m:r>
          </m:sup>
          <m:e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p</m:t>
            </m:r>
          </m:sub>
          <m:sup>
            <m:r>
              <m:t>q</m:t>
            </m:r>
          </m:sup>
          <m:e>
            <m:r>
              <m:rPr>
                <m:sty m:val="p"/>
              </m:rPr>
              <m:t>lim</m:t>
            </m:r>
          </m:e>
        </m:nary>
        <m:sSub>
          <m:e>
            <m:r>
              <m:t>f</m:t>
            </m:r>
          </m:e>
          <m:sub>
            <m:r>
              <m:t>n</m:t>
            </m:r>
          </m:sub>
        </m:sSub>
      </m:oMath>
      <w:r>
        <w:rPr/>
        <w:t xml:space="preserve"> (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 free of </w:t>
      </w:r>
      <m:oMath>
        <m:r>
          <m:t>n</m:t>
        </m:r>
      </m:oMath>
      <w:r>
        <w:rPr/>
        <w:t xml:space="preserve">)</w:t>
      </w:r>
    </w:p>
    <w:p>
      <w:pPr>
        <w:keepNext/>
        <w:spacing w:before="0" w:after="0" w:line="252" w:lineRule="auto"/>
      </w:pPr>
      <w:r>
        <w:rPr/>
        <w:t xml:space="preserve">Inverse pair: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sub>
            <m:sup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r>
            <m:rPr>
              <m:sty m:val="p"/>
            </m:rPr>
            <m:t>=</m:t>
          </m:r>
          <m:r>
            <m:t>b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Root: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</m:oMath>
      <w:r>
        <w:rPr/>
        <w:t xml:space="preserve"> continuous </w:t>
      </w:r>
      <m:oMath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Properties</w:t>
      </w:r>
    </w:p>
    <w:p>
      <w:pPr>
        <w:spacing w:before="0" w:after="50" w:line="252" w:lineRule="auto"/>
      </w:pPr>
      <w:r>
        <w:rPr/>
        <w:t xml:space="preserve">P3: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>
            <m:r>
              <m:t>f</m:t>
            </m:r>
          </m:e>
        </m:nary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b</m:t>
            </m:r>
          </m:sup>
          <m:e>
            <m:r>
              <m:t>f</m:t>
            </m:r>
          </m:e>
        </m:nary>
      </m:oMath>
    </w:p>
    <w:p>
      <w:pPr>
        <w:spacing w:before="0" w:after="50" w:line="252" w:lineRule="auto"/>
      </w:pPr>
      <w:r>
        <w:rPr/>
        <w:t xml:space="preserve">P4: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a</m:t>
            </m:r>
          </m:sub>
          <m:sup>
            <m:r>
              <m:t>a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</m:d>
          </m:e>
        </m:nary>
        <m:r>
          <m:t>d</m:t>
        </m:r>
        <m:r>
          <m:t>x</m:t>
        </m:r>
      </m:oMath>
      <w:r>
        <w:rPr/>
        <w:t xml:space="preserve">; even </w:t>
      </w:r>
      <m:oMath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  <w:r>
        <w:rPr/>
        <w:t xml:space="preserve">, odd </w:t>
      </w:r>
      <m:oMath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P5 King: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t>d</m:t>
          </m:r>
          <m:r>
            <m:t>x</m:t>
          </m:r>
        </m:oMath>
      </m:oMathPara>
    </w:p>
    <w:p>
      <w:pPr>
        <w:keepNext/>
        <w:spacing w:before="0" w:after="0" w:line="252" w:lineRule="auto"/>
      </w:pPr>
      <w:r>
        <w:rPr/>
        <w:t xml:space="preserve">King, ratio: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King, </w:t>
      </w:r>
      <m:oMath>
        <m:r>
          <m:t>x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x</m:t>
            </m:r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</m:oMath>
      <w:r>
        <w:rPr/>
        <w:t xml:space="preserve">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P6 Queen: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a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a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</m:e>
          </m:nary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Queen cases: </w:t>
      </w:r>
      <m:oMath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  <w:r>
        <w:rPr/>
        <w:t xml:space="preserve">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</w:t>
      </w:r>
      <m:oMath>
        <m:r>
          <m:t>0</m:t>
        </m:r>
      </m:oMath>
      <w:r>
        <w:rPr/>
        <w:t xml:space="preserve">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spacing w:before="0" w:after="50" w:line="252" w:lineRule="auto"/>
      </w:pPr>
      <w:r>
        <w:rPr/>
        <w:t xml:space="preserve">P7 Periodic: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n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n</m:t>
            </m:r>
            <m:r>
              <m:t>T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</w:p>
    <w:p>
      <w:pPr>
        <w:keepNext/>
        <w:spacing w:before="0" w:after="0" w:line="252" w:lineRule="auto"/>
      </w:pPr>
      <w:r>
        <w:rPr/>
        <w:t xml:space="preserve">Reciprocal limits: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x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Standard values</w:t>
      </w:r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16</m:t>
            </m:r>
          </m:den>
        </m:f>
      </m:oMath>
      <w:r>
        <w:rPr/>
        <w:t xml:space="preserve"> (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t>.4</m:t>
        </m:r>
      </m:oMath>
      <w:r>
        <w:rPr/>
        <w:t xml:space="preserve">)</w:t>
      </w:r>
    </w:p>
    <w:p>
      <w:pPr>
        <w:keepNext/>
        <w:spacing w:before="0" w:after="0" w:line="252" w:lineRule="auto"/>
      </w:pPr>
      <w:r>
        <w:rPr/>
        <w:t xml:space="preserve">Log-sine: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ln</m:t>
              </m:r>
            </m:e>
          </m:nary>
          <m:r>
            <m:rPr>
              <m:sty m:val="p"/>
            </m:rPr>
            <m:t>sin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r>
            <m:t>2</m:t>
          </m:r>
        </m:oMath>
      </m:oMathPara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ln</m:t>
          </m:r>
          <m:r>
            <m:t>2</m:t>
          </m:r>
        </m:oMath>
      </m:oMathPara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n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n</m:t>
            </m:r>
          </m:sup>
          <m:e>
            <m:r>
              <m:rPr>
                <m:sty m:val="p"/>
              </m:rPr>
              <m:t>{</m:t>
            </m:r>
          </m:e>
        </m:nary>
        <m:r>
          <m:t>x</m:t>
        </m:r>
        <m:r>
          <m:rPr>
            <m:sty m:val="p"/>
          </m:rPr>
          <m:t>}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</w:p>
    <w:p>
      <w:pPr>
        <w:keepNext/>
        <w:spacing w:before="0" w:after="0" w:line="252" w:lineRule="auto"/>
      </w:pPr>
      <w:r>
        <w:rPr/>
        <w:t xml:space="preserve">Wallis: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x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m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⋯</m:t>
                  </m:r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⋯</m:t>
                  </m:r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⋯</m:t>
              </m:r>
            </m:den>
          </m:f>
          <m:r>
            <m:t>K</m:t>
          </m:r>
        </m:oMath>
      </m:oMathPara>
    </w:p>
    <w:p>
      <w:pPr>
        <w:spacing w:before="0" w:after="50" w:line="252" w:lineRule="auto"/>
      </w:pPr>
      <w:r>
        <w:rPr/>
        <w:t xml:space="preserve">Wallis </w:t>
      </w:r>
      <m:oMath>
        <m:r>
          <m:t>K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if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/>
        <w:t xml:space="preserve"> both even, else </w:t>
      </w:r>
      <m:oMath>
        <m:r>
          <m:t>1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Leibnitz and determination</w:t>
      </w:r>
    </w:p>
    <w:p>
      <w:pPr>
        <w:keepNext/>
        <w:spacing w:before="0" w:after="0" w:line="252" w:lineRule="auto"/>
      </w:pPr>
      <w:r>
        <w:rPr/>
        <w:t xml:space="preserve">Leibnitz: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b>
            <m:sup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</m:e>
          </m:d>
          <m:r>
            <m:t>h</m:t>
          </m:r>
          <m:r>
            <m:rPr>
              <m:sty m:val="p"/>
            </m:rPr>
            <m:t>′</m:t>
          </m:r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g</m:t>
          </m:r>
          <m:r>
            <m:rPr>
              <m:sty m:val="p"/>
            </m:rPr>
            <m:t>′</m:t>
          </m:r>
        </m:oMath>
      </m:oMathPara>
    </w:p>
    <w:p>
      <w:pPr>
        <w:keepNext/>
        <w:spacing w:before="0" w:after="0" w:line="252" w:lineRule="auto"/>
      </w:pPr>
      <w:r>
        <w:rPr/>
        <w:t xml:space="preserve">Indefinite: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keepNext/>
        <w:spacing w:before="0" w:after="0" w:line="252" w:lineRule="auto"/>
      </w:pPr>
      <m:oMath>
        <m:r>
          <m:t>x</m:t>
        </m:r>
      </m:oMath>
      <w:r>
        <w:rPr/>
        <w:t xml:space="preserve"> inside: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e>
          </m:nary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x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t</m:t>
              </m:r>
            </m:e>
          </m:nary>
          <m:r>
            <m:t>f</m:t>
          </m:r>
        </m:oMath>
      </m:oMathPara>
    </w:p>
    <w:p>
      <w:pPr>
        <w:spacing w:before="0" w:after="50" w:line="252" w:lineRule="auto"/>
      </w:pPr>
      <w:r>
        <w:rPr/>
        <w:t xml:space="preserve">Constant limits: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r>
          <m:t>k</m:t>
        </m:r>
      </m:oMath>
      <w:r>
        <w:rPr/>
        <w:t xml:space="preserve"> (a constant)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Limit of sum</w:t>
      </w:r>
    </w:p>
    <w:p>
      <w:pPr>
        <w:keepNext/>
        <w:spacing w:before="0" w:after="0" w:line="252" w:lineRule="auto"/>
      </w:pPr>
      <w:r>
        <w:rPr/>
        <w:t xml:space="preserve">Basic:</w:t>
      </w:r>
    </w:p>
    <w:p>
      <w:pPr>
        <w:spacing w:before="0" w:after="50" w:line="252" w:lineRule="auto"/>
        <w:jc w:val="center"/>
      </w:pPr>
      <m:oMathPara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</m:oMath>
      </m:oMathPara>
    </w:p>
    <w:p>
      <w:pPr>
        <w:keepNext/>
        <w:spacing w:before="0" w:after="0" w:line="252" w:lineRule="auto"/>
      </w:pPr>
      <w:r>
        <w:rPr/>
        <w:t xml:space="preserve">Interval: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=</m:t>
          </m:r>
          <m:r>
            <m:rPr>
              <m:sty m:val="p"/>
            </m:rPr>
            <m:t>lim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  <m:r>
                    <m:t>r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Limits: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→</m:t>
        </m:r>
        <m:r>
          <m:t>p</m:t>
        </m:r>
        <m:r>
          <m:t>n</m:t>
        </m:r>
      </m:oMath>
      <w:r>
        <w:rPr/>
        <w:t xml:space="preserve"> gives </w:t>
      </w:r>
      <m:oMath>
        <m:r>
          <m:t>0</m:t>
        </m:r>
        <m:r>
          <m:rPr>
            <m:sty m:val="p"/>
          </m:rPr>
          <m:t>→</m:t>
        </m:r>
        <m:r>
          <m:t>p</m:t>
        </m:r>
      </m:oMath>
    </w:p>
    <w:p>
      <w:pPr>
        <w:spacing w:before="0" w:after="50" w:line="252" w:lineRule="auto"/>
      </w:pPr>
      <w:r>
        <w:rPr/>
        <w:t xml:space="preserve">Product: </w:t>
      </w:r>
      <m:oMath>
        <m:r>
          <m:rPr>
            <m:sty m:val="p"/>
          </m:rPr>
          <m:t>ln</m:t>
        </m:r>
        <m:r>
          <m:t>L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</m:oMath>
    </w:p>
    <w:p>
      <w:pPr>
        <w:keepNext/>
        <w:spacing w:before="0" w:after="0" w:line="252" w:lineRule="auto"/>
      </w:pPr>
      <w:r>
        <w:rPr/>
        <w:t xml:space="preserve">Order (</w:t>
      </w:r>
      <m:oMath>
        <m:r>
          <m:t>f</m:t>
        </m:r>
        <m:r>
          <m:rPr>
            <m:sty m:val="p"/>
          </m:rPr>
          <m:t>↑</m:t>
        </m:r>
      </m:oMath>
      <w:r>
        <w:rPr/>
        <w:t xml:space="preserve">):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&lt;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Estimation and reduction</w:t>
      </w:r>
    </w:p>
    <w:p>
      <w:pPr>
        <w:spacing w:before="0" w:after="50" w:line="252" w:lineRule="auto"/>
      </w:pPr>
      <w:r>
        <w:rPr/>
        <w:t xml:space="preserve">Bounds: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≤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Concave up: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&lt;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&lt;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Midpoint: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Comparison: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≤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rPr>
              <m:sty m:val="p"/>
            </m:rPr>
            <m:t>∫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≤</m:t>
          </m:r>
          <m:r>
            <m:rPr>
              <m:sty m:val="p"/>
            </m:rPr>
            <m:t>∫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</m:oMath>
      </m:oMathPara>
    </w:p>
    <w:p>
      <w:pPr>
        <w:keepNext/>
        <w:spacing w:before="0" w:after="0" w:line="252" w:lineRule="auto"/>
      </w:pPr>
      <w:r>
        <w:rPr/>
        <w:t xml:space="preserve">Modulus: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</m:e>
          </m:d>
          <m:r>
            <m:rPr>
              <m:sty m:val="p"/>
            </m:rPr>
            <m:t>≤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</m:e>
          </m:nary>
        </m:oMath>
      </m:oMathPara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x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</m:den>
          </m:f>
          <m:sSub>
            <m:e>
              <m:r>
                <m:t>I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</m:oMath>
      </m:oMathPara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x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e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e>
          </m:nary>
          <m:r>
            <m:rPr>
              <m:sty m:val="p"/>
            </m:rPr>
            <m:t>:</m:t>
          </m:r>
          <m:r>
            <m:t> </m:t>
          </m:r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−</m:t>
          </m:r>
          <m:r>
            <m:t>n</m:t>
          </m:r>
          <m:sSub>
            <m:e>
              <m:r>
                <m:t>I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