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Function: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Domain</w:t>
      </w:r>
    </w:p>
    <w:p>
      <w:pPr>
        <w:spacing w:before="0" w:after="50" w:line="252" w:lineRule="auto"/>
      </w:pPr>
      <w:r>
        <w:rPr/>
        <w:t xml:space="preserve">Sum, product: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</w:p>
    <w:p>
      <w:pPr>
        <w:spacing w:before="0" w:after="50" w:line="252" w:lineRule="auto"/>
      </w:pPr>
      <w:r>
        <w:rPr/>
        <w:t xml:space="preserve">Quotient: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</w:p>
    <w:p>
      <w:pPr>
        <w:spacing w:before="0" w:after="50" w:line="252" w:lineRule="auto"/>
      </w:pPr>
      <w:r>
        <w:rPr/>
        <w:t xml:space="preserve">Even root: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Log: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g</m:t>
            </m:r>
          </m:sub>
        </m:sSub>
        <m:r>
          <m:t>f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≠</m:t>
        </m:r>
        <m:r>
          <m:t>1</m:t>
        </m:r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≤</m:t>
        </m:r>
        <m:r>
          <m:t>n</m:t>
        </m:r>
      </m:oMath>
    </w:p>
    <w:p>
      <w:pPr>
        <w:keepNext/>
        <w:spacing w:before="0" w:after="0" w:line="252" w:lineRule="auto"/>
      </w:pPr>
      <w:r>
        <w:rPr/>
        <w:t xml:space="preserve">Composite: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D</m:t>
              </m:r>
            </m:e>
            <m:sub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: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∈</m:t>
          </m:r>
          <m:sSub>
            <m:e>
              <m:r>
                <m:t>D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functions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spacing w:before="0" w:after="50" w:line="252" w:lineRule="auto"/>
      </w:pP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R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range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≥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Exponential: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</w:p>
    <w:p>
      <w:pPr>
        <w:spacing w:before="0" w:after="50" w:line="252" w:lineRule="auto"/>
      </w:pPr>
      <w:r>
        <w:rPr/>
        <w:t xml:space="preserve">Logarithm: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→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Modulus: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spacing w:before="0" w:after="50" w:line="252" w:lineRule="auto"/>
      </w:pPr>
      <w:r>
        <w:rPr/>
        <w:t xml:space="preserve">Signum: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</w:p>
    <w:p>
      <w:pPr>
        <w:spacing w:before="0" w:after="50" w:line="252" w:lineRule="auto"/>
      </w:pPr>
      <w:r>
        <w:rPr/>
        <w:t xml:space="preserve">GIF: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Fractional part: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GIF and fractional part</w:t>
      </w:r>
    </w:p>
    <w:p>
      <w:pPr>
        <w:spacing w:before="0" w:after="50" w:line="252" w:lineRule="auto"/>
      </w:pPr>
      <w:r>
        <w:rPr/>
        <w:t xml:space="preserve">Bounds: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Shift: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∈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Sum: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Sum: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1</m:t>
        </m:r>
      </m:oMath>
    </w:p>
    <w:p>
      <w:pPr>
        <w:spacing w:before="0" w:after="50" w:line="252" w:lineRule="auto"/>
      </w:pPr>
      <w:r>
        <w:rPr/>
        <w:t xml:space="preserve">Inequality: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Equation: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⇔</m:t>
        </m:r>
        <m:r>
          <m:t>k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Inequality: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Signum: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One-one, onto, counting</w:t>
      </w:r>
    </w:p>
    <w:p>
      <w:pPr>
        <w:spacing w:before="0" w:after="50" w:line="252" w:lineRule="auto"/>
      </w:pPr>
      <w:r>
        <w:rPr/>
        <w:t xml:space="preserve">One-one: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Cubic one-one: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Onto: range </w:t>
      </w:r>
      <m:oMath>
        <m:r>
          <m:rPr>
            <m:sty m:val="p"/>
          </m:rPr>
          <m:t>=</m:t>
        </m:r>
      </m:oMath>
      <w:r>
        <w:rPr/>
        <w:t xml:space="preserve"> co-domain</w:t>
      </w:r>
    </w:p>
    <w:p>
      <w:pPr>
        <w:spacing w:before="0" w:after="50" w:line="252" w:lineRule="auto"/>
      </w:pPr>
      <w:r>
        <w:rPr/>
        <w:t xml:space="preserve">Total functions: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</w:p>
    <w:p>
      <w:pPr>
        <w:spacing w:before="0" w:after="50" w:line="252" w:lineRule="auto"/>
      </w:pPr>
      <w:r>
        <w:rPr/>
        <w:t xml:space="preserve">One-one (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rPr/>
        <w:t xml:space="preserve">):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</m:oMath>
    </w:p>
    <w:p>
      <w:pPr>
        <w:keepNext/>
        <w:spacing w:before="0" w:after="0" w:line="252" w:lineRule="auto"/>
      </w:pPr>
      <w:r>
        <w:rPr/>
        <w:t xml:space="preserve">Onto (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rPr/>
        <w:t xml:space="preserve">):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: one-one </w:t>
      </w:r>
      <m:oMath>
        <m:r>
          <m:rPr>
            <m:sty m:val="p"/>
          </m:rPr>
          <m:t>=</m:t>
        </m:r>
      </m:oMath>
      <w:r>
        <w:rPr/>
        <w:t xml:space="preserve"> onto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Functional equations</w:t>
      </w:r>
    </w:p>
    <w:p>
      <w:pPr>
        <w:spacing w:before="0" w:after="50" w:line="252" w:lineRule="auto"/>
      </w:pPr>
      <w:r>
        <w:rPr/>
        <w:t xml:space="preserve">Additive: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⇒</m:t>
        </m:r>
        <m:r>
          <m:t>f</m:t>
        </m:r>
        <m:r>
          <m:rPr>
            <m:sty m:val="p"/>
          </m:rPr>
          <m:t>=</m:t>
        </m:r>
        <m:r>
          <m:t>k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Multiplicative: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⇒</m:t>
        </m:r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Log type: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sSup>
          <m:e>
            <m:r>
              <m:t>x</m:t>
            </m:r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Pair sum: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</w:p>
    <w:p>
      <w:pPr>
        <w:keepNext/>
        <w:spacing w:before="0" w:after="0" w:line="252" w:lineRule="auto"/>
      </w:pPr>
      <w:r>
        <w:rPr/>
        <w:t xml:space="preserve">Pair sum: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c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Composite, even/odd, inverse</w:t>
      </w:r>
    </w:p>
    <w:p>
      <w:pPr>
        <w:spacing w:before="0" w:after="50" w:line="252" w:lineRule="auto"/>
      </w:pPr>
      <w:r>
        <w:rPr/>
        <w:t xml:space="preserve">Composite: </w:t>
      </w: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∘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spacing w:before="0" w:after="50" w:line="252" w:lineRule="auto"/>
      </w:pPr>
      <w:r>
        <w:rPr/>
        <w:t xml:space="preserve">Even part: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Odd part: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</w:p>
    <w:p>
      <w:pPr>
        <w:keepNext/>
        <w:spacing w:before="0" w:after="0" w:line="252" w:lineRule="auto"/>
      </w:pPr>
      <w:r>
        <w:rPr/>
        <w:t xml:space="preserve">Inverse of composite: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Identity: </w:t>
      </w:r>
      <m:oMath>
        <m:r>
          <m:t>f</m:t>
        </m:r>
        <m:r>
          <m:rPr>
            <m:sty m:val="p"/>
          </m:rPr>
          <m:t>∘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Self-inverse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Linear/linear centre: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Periods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</m:e>
        </m:d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</m:e>
        </m:d>
      </m:oMath>
      <w:r>
        <w:rPr/>
        <w:t xml:space="preserve">: </w:t>
      </w:r>
      <m:oMath>
        <m:r>
          <m:t>π</m:t>
        </m:r>
      </m:oMath>
    </w:p>
    <w:p>
      <w:pPr>
        <w:spacing w:before="0" w:after="50" w:line="252" w:lineRule="auto"/>
      </w:pPr>
      <w:r>
        <w:rPr/>
        <w:t xml:space="preserve">Odd powers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even powers: </w:t>
      </w:r>
      <m:oMath>
        <m:r>
          <m:t>π</m:t>
        </m:r>
      </m:oMath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Linear argument: </w:t>
      </w:r>
      <m:oMath>
        <m:sSub>
          <m:e>
            <m:r>
              <m:t>T</m:t>
            </m:r>
          </m:e>
          <m:sub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LCM of fractions: LCM of numerators </w:t>
      </w:r>
      <m:oMath>
        <m:r>
          <m:rPr>
            <m:sty m:val="p"/>
          </m:rPr>
          <m:t>÷</m:t>
        </m:r>
      </m:oMath>
      <w:r>
        <w:rPr/>
        <w:t xml:space="preserve"> HCF of denominators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