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Quadratic Equation: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Roots and nature</w:t>
      </w:r>
    </w:p>
    <w:p>
      <w:pPr>
        <w:keepNext/>
        <w:spacing w:before="0" w:after="0" w:line="252" w:lineRule="auto"/>
      </w:pPr>
      <w:r>
        <w:rPr/>
        <w:t xml:space="preserve">Roots of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Discriminant: </w:t>
      </w:r>
      <m:oMath>
        <m:r>
          <m:t>D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: real, distinct; 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real, equal; 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: imaginary</w:t>
      </w:r>
    </w:p>
    <w:p>
      <w:pPr>
        <w:spacing w:before="0" w:after="50" w:line="252" w:lineRule="auto"/>
      </w:pPr>
      <w:r>
        <w:rPr/>
        <w:t xml:space="preserve">Perfect square polynomial: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Sum, product, difference</w:t>
      </w:r>
    </w:p>
    <w:p>
      <w:pPr>
        <w:keepNext/>
        <w:spacing w:before="0" w:after="0" w:line="252" w:lineRule="auto"/>
      </w:pPr>
      <w:r>
        <w:rPr/>
        <w:t xml:space="preserve">Sum:</w:t>
      </w:r>
    </w:p>
    <w:p>
      <w:pPr>
        <w:spacing w:before="0" w:after="50" w:line="252" w:lineRule="auto"/>
        <w:jc w:val="center"/>
      </w:pPr>
      <m:oMathPara>
        <m:oMath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Product:</w:t>
      </w:r>
    </w:p>
    <w:p>
      <w:pPr>
        <w:spacing w:before="0" w:after="50" w:line="252" w:lineRule="auto"/>
        <w:jc w:val="center"/>
      </w:pPr>
      <m:oMathPara>
        <m:oMath>
          <m:r>
            <m:t>α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Difference: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Cubic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rPr>
              <m:sty m:val="p"/>
            </m:rPr>
            <m:t>∑</m:t>
          </m:r>
          <m:r>
            <m:t>α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α</m:t>
          </m:r>
          <m:r>
            <m:t>β</m:t>
          </m:r>
          <m:r>
            <m:t>γ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a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Symmetric functions</w:t>
      </w:r>
    </w:p>
    <w:p>
      <w:pPr>
        <w:keepNext/>
        <w:spacing w:before="0" w:after="0" w:line="252" w:lineRule="auto"/>
      </w:pPr>
      <w:r>
        <w:rPr/>
        <w:t xml:space="preserve">Squares: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α</m:t>
          </m:r>
          <m:r>
            <m:t>β</m:t>
          </m:r>
        </m:oMath>
      </m:oMathPara>
    </w:p>
    <w:p>
      <w:pPr>
        <w:keepNext/>
        <w:spacing w:before="0" w:after="0" w:line="252" w:lineRule="auto"/>
      </w:pPr>
      <w:r>
        <w:rPr/>
        <w:t xml:space="preserve">Cubes: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α</m:t>
          </m:r>
          <m:r>
            <m:t>β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Fourth powers: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sSup>
            <m:e>
              <m:r>
                <m:t>β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Reciprocals: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α</m:t>
              </m:r>
              <m:r>
                <m:t>β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Ratios: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α</m:t>
              </m:r>
              <m:r>
                <m:t>β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Difference squared: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α</m:t>
          </m:r>
          <m:r>
            <m:t>β</m:t>
          </m:r>
        </m:oMath>
      </m:oMathPara>
    </w:p>
    <w:p>
      <w:pPr>
        <w:keepNext/>
        <w:spacing w:before="0" w:after="0" w:line="252" w:lineRule="auto"/>
      </w:pPr>
      <w:r>
        <w:rPr/>
        <w:t xml:space="preserve">With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t</m:t>
          </m:r>
        </m:oMath>
      </m:oMathPara>
    </w:p>
    <w:p>
      <w:pPr>
        <w:keepNext/>
        <w:spacing w:before="0" w:after="0" w:line="252" w:lineRule="auto"/>
      </w:pPr>
      <w:r>
        <w:rPr/>
        <w:t xml:space="preserve">Complex conjugate roots,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  <m:r>
              <m:t>β</m:t>
            </m:r>
          </m:e>
        </m:ra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  <m:r>
                <m:t>r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Formation of equations</w:t>
      </w:r>
    </w:p>
    <w:p>
      <w:pPr>
        <w:keepNext/>
        <w:spacing w:before="0" w:after="0" w:line="252" w:lineRule="auto"/>
      </w:pPr>
      <w:r>
        <w:rPr/>
        <w:t xml:space="preserve">Quadratic: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t>x</m:t>
          </m:r>
          <m:r>
            <m:rPr>
              <m:sty m:val="p"/>
            </m:rPr>
            <m:t>+</m:t>
          </m:r>
          <m:r>
            <m:t>α</m:t>
          </m:r>
          <m:r>
            <m:t>β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Cubic: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Factor form: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Roots </w:t>
      </w:r>
      <m:oMath>
        <m:r>
          <m:t>k</m:t>
        </m:r>
        <m:r>
          <m:t>α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k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Roots </w:t>
      </w:r>
      <m:oMath>
        <m:r>
          <m:t>α</m:t>
        </m:r>
        <m:r>
          <m:rPr>
            <m:sty m:val="p"/>
          </m:rPr>
          <m:t>+</m:t>
        </m:r>
        <m:r>
          <m:t>k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−</m:t>
        </m:r>
        <m:r>
          <m:t>k</m:t>
        </m:r>
      </m:oMath>
    </w:p>
    <w:p>
      <w:pPr>
        <w:keepNext/>
        <w:spacing w:before="0" w:after="0" w:line="252" w:lineRule="auto"/>
      </w:pPr>
      <w:r>
        <w:rPr/>
        <w:t xml:space="preserve">Roots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y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Newton's formula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q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: </w:t>
      </w:r>
      <m:oMath>
        <m:r>
          <m:t>a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Special cases</w:t>
      </w:r>
    </w:p>
    <w:p>
      <w:pPr>
        <w:spacing w:before="0" w:after="50" w:line="252" w:lineRule="auto"/>
      </w:pPr>
      <w:r>
        <w:rPr/>
        <w:t xml:space="preserve">Exactly one root </w:t>
      </w:r>
      <m:oMath>
        <m:r>
          <m:t>0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≠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Both roots </w:t>
      </w:r>
      <m:oMath>
        <m:r>
          <m:t>0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Exactly one root </w:t>
      </w:r>
      <m:oMath>
        <m:r>
          <m:rPr>
            <m:sty m:val="p"/>
          </m:rPr>
          <m:t>∞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≠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Both roots </w:t>
      </w:r>
      <m:oMath>
        <m:r>
          <m:rPr>
            <m:sty m:val="p"/>
          </m:rPr>
          <m:t>∞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≠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Identity: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is a root: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is a root: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Common roots</w:t>
      </w:r>
    </w:p>
    <w:p>
      <w:pPr>
        <w:keepNext/>
        <w:spacing w:before="0" w:after="0" w:line="252" w:lineRule="auto"/>
      </w:pPr>
      <w:r>
        <w:rPr/>
        <w:t xml:space="preserve">Both common: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Exactly one common: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8. Graph, sign and range</w:t>
      </w:r>
    </w:p>
    <w:p>
      <w:pPr>
        <w:keepNext/>
        <w:spacing w:before="0" w:after="0" w:line="252" w:lineRule="auto"/>
      </w:pPr>
      <w:r>
        <w:rPr/>
        <w:t xml:space="preserve">Vertex: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4</m:t>
                  </m:r>
                  <m:r>
                    <m:t>a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Range,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4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Range,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4</m:t>
                  </m:r>
                  <m:r>
                    <m:t>a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</w:p>
    <w:p>
      <w:pPr>
        <w:keepNext/>
        <w:spacing w:before="0" w:after="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≠</m:t>
        </m:r>
        <m:r>
          <m:t>q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x</m:t>
              </m:r>
            </m:e>
            <m:sub>
              <m:r>
                <m:rPr>
                  <m:nor/>
                </m:rPr>
                <m:t>axis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+</m:t>
              </m:r>
              <m:r>
                <m:t>q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, range:</w:t>
      </w:r>
    </w:p>
    <w:p>
      <w:pPr>
        <w:spacing w:before="0" w:after="50" w:line="252" w:lineRule="auto"/>
        <w:jc w:val="center"/>
      </w:pPr>
      <m:oMathPara>
        <m:oMath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9. Location of roots</w:t>
      </w:r>
    </w:p>
    <w:p>
      <w:pPr>
        <w:keepNext/>
        <w:spacing w:before="0" w:after="0" w:line="252" w:lineRule="auto"/>
      </w:pPr>
      <w:r>
        <w:rPr/>
        <w:t xml:space="preserve">Both </w:t>
      </w:r>
      <m:oMath>
        <m:r>
          <m:rPr>
            <m:sty m:val="p"/>
          </m:rPr>
          <m:t>&gt;</m:t>
        </m:r>
        <m:r>
          <m:t>d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&gt;</m:t>
          </m:r>
          <m:r>
            <m:t>d</m:t>
          </m:r>
        </m:oMath>
      </m:oMathPara>
    </w:p>
    <w:p>
      <w:pPr>
        <w:keepNext/>
        <w:spacing w:before="0" w:after="0" w:line="252" w:lineRule="auto"/>
      </w:pPr>
      <w:r>
        <w:rPr/>
        <w:t xml:space="preserve">Both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&lt;</m:t>
          </m:r>
          <m:r>
            <m:t>d</m:t>
          </m:r>
        </m:oMath>
      </m:oMathPara>
    </w:p>
    <w:p>
      <w:pPr>
        <w:keepNext/>
        <w:spacing w:before="0" w:after="0" w:line="252" w:lineRule="auto"/>
      </w:pPr>
      <w:r>
        <w:rPr/>
        <w:t xml:space="preserve">Both in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&lt;</m:t>
          </m:r>
          <m:r>
            <m:t>e</m:t>
          </m:r>
        </m:oMath>
      </m:oMathPara>
    </w:p>
    <w:p>
      <w:pPr>
        <w:spacing w:before="0" w:after="50" w:line="252" w:lineRule="auto"/>
      </w:pPr>
      <m:oMath>
        <m:r>
          <m:t>d</m:t>
        </m:r>
      </m:oMath>
      <w:r>
        <w:rPr/>
        <w:t xml:space="preserve"> between roots: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One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, other </w:t>
      </w:r>
      <m:oMath>
        <m:r>
          <m:rPr>
            <m:sty m:val="p"/>
          </m:rPr>
          <m:t>&gt;</m:t>
        </m:r>
        <m:r>
          <m:t>e</m:t>
        </m:r>
      </m:oMath>
      <w:r>
        <w:rPr/>
        <w:t xml:space="preserve">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Exactly one in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One </w:t>
      </w:r>
      <m:oMath>
        <m:r>
          <m:rPr>
            <m:sty m:val="p"/>
          </m:rPr>
          <m:t>+</m:t>
        </m:r>
      </m:oMath>
      <w:r>
        <w:rPr/>
        <w:t xml:space="preserve">ve, one </w:t>
      </w:r>
      <m:oMath>
        <m:r>
          <m:rPr>
            <m:sty m:val="p"/>
          </m:rPr>
          <m:t>−</m:t>
        </m:r>
      </m:oMath>
      <w:r>
        <w:rPr/>
        <w:t xml:space="preserve">ve: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Both </w:t>
      </w:r>
      <m:oMath>
        <m:r>
          <m:rPr>
            <m:sty m:val="p"/>
          </m:rPr>
          <m:t>+</m:t>
        </m:r>
      </m:oMath>
      <w:r>
        <w:rPr/>
        <w:t xml:space="preserve">ve: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keepNext/>
        <w:spacing w:before="0" w:after="0" w:line="252" w:lineRule="auto"/>
      </w:pPr>
      <w:r>
        <w:rPr/>
        <w:t xml:space="preserve">Both </w:t>
      </w:r>
      <m:oMath>
        <m:r>
          <m:rPr>
            <m:sty m:val="p"/>
          </m:rPr>
          <m:t>−</m:t>
        </m:r>
      </m:oMath>
      <w:r>
        <w:rPr/>
        <w:t xml:space="preserve">ve: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10. Higher degree and polynomials</w:t>
      </w:r>
    </w:p>
    <w:p>
      <w:pPr>
        <w:keepNext/>
        <w:spacing w:before="0" w:after="0" w:line="252" w:lineRule="auto"/>
      </w:pP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 for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k</m:t>
              </m:r>
            </m:sup>
          </m:sSup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Sum of squares of roots: </w:t>
      </w:r>
      <m:oMath>
        <m:r>
          <m:rPr>
            <m:sty m:val="p"/>
          </m:rPr>
          <m:t>∑</m:t>
        </m:r>
        <m:sSubSup>
          <m:e>
            <m:r>
              <m:t>α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Remainder theorem: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÷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R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b</m:t>
        </m:r>
        <m:r>
          <m:t>c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r>
              <m:t>c</m:t>
            </m:r>
            <m:r>
              <m:t>a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11. Inequalities</w:t>
      </w:r>
    </w:p>
    <w:p>
      <w:pPr>
        <w:keepNext/>
        <w:spacing w:before="0" w:after="0" w:line="252" w:lineRule="auto"/>
      </w:pPr>
      <w:r>
        <w:rPr/>
        <w:t xml:space="preserve">Modulus: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&lt;</m:t>
          </m:r>
          <m:r>
            <m:t>k</m:t>
          </m:r>
          <m:r>
            <m:rPr>
              <m:sty m:val="p"/>
            </m:rPr>
            <m:t>⇔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&lt;</m:t>
          </m:r>
          <m:r>
            <m:t>q</m:t>
          </m:r>
          <m:r>
            <m:rPr>
              <m:sty m:val="p"/>
            </m:rPr>
            <m:t>&lt;</m:t>
          </m:r>
          <m:r>
            <m:t>k</m:t>
          </m:r>
          <m:r>
            <m:rPr>
              <m:sty m:val="p"/>
            </m:rPr>
            <m:t>;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r>
            <m:t>k</m:t>
          </m:r>
          <m:r>
            <m:t> </m:t>
          </m:r>
          <m:r>
            <m:rPr>
              <m:nor/>
            </m:rPr>
            <m:t>or</m:t>
          </m:r>
          <m:r>
            <m:t> </m:t>
          </m:r>
          <m:r>
            <m:t>q</m:t>
          </m:r>
          <m:r>
            <m:rPr>
              <m:sty m:val="p"/>
            </m:rPr>
            <m:t>&gt;</m:t>
          </m:r>
          <m:r>
            <m:t>k</m:t>
          </m:r>
        </m:oMath>
      </m:oMathPara>
    </w:p>
    <w:p>
      <w:pPr>
        <w:keepNext/>
        <w:spacing w:before="0" w:after="0" w:line="252" w:lineRule="auto"/>
      </w:pPr>
      <w:r>
        <w:rPr/>
        <w:t xml:space="preserve">Solution set inside another: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⊆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⇔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12. Two variables</w:t>
      </w:r>
    </w:p>
    <w:p>
      <w:pPr>
        <w:spacing w:before="0" w:after="50" w:line="252" w:lineRule="auto"/>
      </w:pPr>
      <w:r>
        <w:rPr/>
        <w:t xml:space="preserve">General form: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Two linear factors: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r>
          <m:t>2</m:t>
        </m:r>
        <m:r>
          <m:t>f</m:t>
        </m:r>
        <m:r>
          <m:t>g</m:t>
        </m:r>
        <m:r>
          <m:t>h</m:t>
        </m:r>
        <m:r>
          <m:rPr>
            <m:sty m:val="p"/>
          </m:rPr>
          <m:t>−</m:t>
        </m:r>
        <m:r>
          <m:t>a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t> </m:t>
        </m:r>
        <m:r>
          <m:rPr>
            <m:sty m:val="p"/>
          </m:rPr>
          <m:t>∀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13. Substitution ranges</w:t>
      </w:r>
    </w:p>
    <w:p>
      <w:pPr>
        <w:keepNext/>
        <w:spacing w:before="0" w:after="0" w:line="252" w:lineRule="auto"/>
      </w:pPr>
      <w:r>
        <w:rPr/>
        <w:t xml:space="preserve">Reciprocal-type equation, </w:t>
      </w:r>
      <m:oMath>
        <m:r>
          <m:rPr>
            <m:sty m:val="p"/>
          </m:rPr>
          <m:t>+</m:t>
        </m:r>
        <m:r>
          <m:t>b</m:t>
        </m:r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:</m:t>
          </m:r>
          <m:r>
            <m:t> 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t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0" w:after="0" w:line="252" w:lineRule="auto"/>
      </w:pPr>
      <w:r>
        <w:rPr/>
        <w:t xml:space="preserve">Reciprocal-type equation, </w:t>
      </w:r>
      <m:oMath>
        <m:r>
          <m:rPr>
            <m:sty m:val="p"/>
          </m:rPr>
          <m:t>−</m:t>
        </m:r>
        <m:r>
          <m:t>b</m:t>
        </m:r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:</m:t>
          </m:r>
          <m:r>
            <m:t> 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t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0" w:after="0" w:line="252" w:lineRule="auto"/>
      </w:pPr>
      <w:r>
        <w:rPr/>
        <w:t xml:space="preserve">Allowed </w:t>
      </w:r>
      <m:oMath>
        <m:r>
          <m:t>t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: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≥</m:t>
          </m:r>
          <m:r>
            <m:t>2</m:t>
          </m:r>
          <m:r>
            <m:rPr>
              <m:sty m:val="p"/>
            </m:rPr>
            <m:t>;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;</m:t>
          </m:r>
          <m:r>
            <m:t> 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Homogeneous in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/>
        <w:t xml:space="preserve">: put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v</m:t>
            </m:r>
          </m:den>
        </m:f>
      </m:oMath>
      <w:r>
        <w:rPr/>
        <w:t xml:space="preserve">, solve in </w:t>
      </w:r>
      <m:oMath>
        <m:r>
          <m:t>t</m:t>
        </m:r>
      </m:oMath>
      <w:r>
        <w:rPr/>
        <w:t xml:space="preserve">, then </w:t>
      </w:r>
      <m:oMath>
        <m:r>
          <m:t>u</m:t>
        </m:r>
        <m:r>
          <m:rPr>
            <m:sty m:val="p"/>
          </m:rPr>
          <m:t>=</m:t>
        </m:r>
        <m:r>
          <m:t>t</m:t>
        </m:r>
        <m:r>
          <m:t>v</m:t>
        </m:r>
      </m:oMath>
    </w:p>
    <w:p>
      <w:pPr>
        <w:spacing w:before="0" w:after="50" w:line="252" w:lineRule="auto"/>
      </w:pPr>
      <w:r>
        <w:rPr/>
        <w:t xml:space="preserve">Four linear factors: pair them so constants have equal sum; common quadratic </w:t>
      </w:r>
      <m:oMath>
        <m:r>
          <m:rPr>
            <m:sty m:val="p"/>
          </m:rPr>
          <m:t>=</m:t>
        </m:r>
        <m:r>
          <m:t>t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