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सरल रेखा: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ज्यामिति तथ्य</w:t>
      </w:r>
    </w:p>
    <w:p>
      <w:pPr>
        <w:spacing w:before="0" w:after="50" w:line="252" w:lineRule="auto"/>
      </w:pPr>
      <w:r>
        <w:rPr/>
        <w:t xml:space="preserve">चतुर्भुज: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</w:p>
    <w:p>
      <w:pPr>
        <w:keepNext/>
        <w:spacing w:before="0" w:after="0" w:line="252" w:lineRule="auto"/>
      </w:pPr>
      <w:r>
        <w:rPr/>
        <w:t xml:space="preserve">समान्तर चतुर्भुज: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b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nor/>
            </m:rPr>
            <m:t>cosec</m:t>
          </m:r>
          <m:r>
            <m:t> 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विकर्ण: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spacing w:before="0" w:after="50" w:line="252" w:lineRule="auto"/>
      </w:pPr>
      <w:r>
        <w:rPr/>
        <w:t xml:space="preserve">समलम्ब: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h</m:t>
        </m:r>
      </m:oMath>
      <w:r>
        <w:rPr/>
        <w:t xml:space="preserve">, माध्यिका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टॉलेमी: </w:t>
      </w:r>
      <m:oMath>
        <m:r>
          <m:t>A</m:t>
        </m:r>
        <m:r>
          <m:t>B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+</m:t>
        </m:r>
        <m:r>
          <m:t>A</m:t>
        </m:r>
        <m:r>
          <m:t>D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t>B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जीवाएँ: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बिन्दु</w:t>
      </w:r>
    </w:p>
    <w:p>
      <w:pPr>
        <w:spacing w:before="0" w:after="50" w:line="252" w:lineRule="auto"/>
      </w:pPr>
      <w:r>
        <w:rPr/>
        <w:t xml:space="preserve">दूरी: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w:r>
        <w:rPr/>
        <w:t xml:space="preserve">ध्रुवीय: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</w:p>
    <w:p>
      <w:pPr>
        <w:keepNext/>
        <w:spacing w:before="0" w:after="0" w:line="252" w:lineRule="auto"/>
      </w:pPr>
      <w:r>
        <w:rPr/>
        <w:t xml:space="preserve">घूर्णन: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cos</m:t>
              </m:r>
              <m:r>
                <m:t>α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अन्तः: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बाह्य: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हरात्मक: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Q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त्रिभुज के केन्द्र</w:t>
      </w:r>
    </w:p>
    <w:p>
      <w:pPr>
        <w:keepNext/>
        <w:spacing w:before="0" w:after="0" w:line="252" w:lineRule="auto"/>
      </w:pPr>
      <w:r>
        <w:rPr/>
        <w:t xml:space="preserve">केन्द्रक: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अन्तःकेन्द्र: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बहिःकेन्द्र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परिकेन्द्र: भार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लम्बकेन्द्र: भार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ऑयलर: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O</m:t>
        </m:r>
      </m:oMath>
      <w:r>
        <w:rPr/>
        <w:t xml:space="preserve"> मूलबिन्दु पर: </w:t>
      </w:r>
      <m:oMath>
        <m:r>
          <m:t>H</m:t>
        </m:r>
        <m:r>
          <m:rPr>
            <m:sty m:val="p"/>
          </m:rPr>
          <m:t>=</m:t>
        </m:r>
        <m:r>
          <m:t>3</m:t>
        </m:r>
        <m:r>
          <m:t>G</m:t>
        </m:r>
      </m:oMath>
    </w:p>
    <w:p>
      <w:pPr>
        <w:spacing w:before="0" w:after="50" w:line="252" w:lineRule="auto"/>
      </w:pPr>
      <w:r>
        <w:rPr/>
        <w:t xml:space="preserve">चौथा शीर्ष: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क्षेत्रफल</w:t>
      </w:r>
    </w:p>
    <w:p>
      <w:pPr>
        <w:keepNext/>
        <w:spacing w:before="0" w:after="0" w:line="252" w:lineRule="auto"/>
      </w:pPr>
      <w:r>
        <w:rPr/>
        <w:t xml:space="preserve">त्रिभुज: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बहुभुज: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∑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तीन रेखाएँ: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det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समबाहु: </w:t>
      </w:r>
      <m:oMath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; समकोण समद्विबाहु: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समान्तर चतुर्भुज (रेखाएँ):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से होकर रेखा: न्यूनतम क्षेत्रफल </w:t>
      </w:r>
      <m:oMath>
        <m:r>
          <m:t>2</m:t>
        </m:r>
        <m:r>
          <m:t>a</m:t>
        </m:r>
        <m:r>
          <m:t>b</m:t>
        </m:r>
      </m:oMath>
      <w:r>
        <w:rPr/>
        <w:t xml:space="preserve">, न्यूनतम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रेखा का समीकरण</w:t>
      </w:r>
    </w:p>
    <w:p>
      <w:pPr>
        <w:keepNext/>
        <w:spacing w:before="0" w:after="0" w:line="252" w:lineRule="auto"/>
      </w:pPr>
      <w:r>
        <w:rPr/>
        <w:t xml:space="preserve">ढाल: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बिन्दु-ढाल: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ढाल-अन्तःखण्ड: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अन्तःखण्ड: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अभिलम्ब: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</w:p>
    <w:p>
      <w:pPr>
        <w:keepNext/>
        <w:spacing w:before="0" w:after="0" w:line="252" w:lineRule="auto"/>
      </w:pPr>
      <w:r>
        <w:rPr/>
        <w:t xml:space="preserve">प्राचलिक: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दो-बिन्दु: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बराबर अन्तःखण्ड: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समान झुकाव: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कोण व दूरियाँ</w:t>
      </w:r>
    </w:p>
    <w:p>
      <w:pPr>
        <w:keepNext/>
        <w:spacing w:before="0" w:after="0" w:line="252" w:lineRule="auto"/>
      </w:pPr>
      <w:r>
        <w:rPr/>
        <w:t xml:space="preserve">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समान्तर: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; लम्बवत्: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बिन्दु से रेखा: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समान्तर रेखाएँ: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पाद: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प्रतिबिम्ब: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स्थिति, संगामिता, प्रतिबिम्ब</w:t>
      </w:r>
    </w:p>
    <w:p>
      <w:pPr>
        <w:spacing w:before="0" w:after="50" w:line="252" w:lineRule="auto"/>
      </w:pPr>
      <w:r>
        <w:rPr/>
        <w:t xml:space="preserve">एक ही ओर: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संगामी: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प्रतिबिम्ब: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कुल: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विकर्ण: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रूपान्तरण व समद्विभाजक</w:t>
      </w:r>
    </w:p>
    <w:p>
      <w:pPr>
        <w:spacing w:before="0" w:after="50" w:line="252" w:lineRule="auto"/>
      </w:pPr>
      <w:r>
        <w:rPr/>
        <w:t xml:space="preserve">स्थानान्तरण: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</w:p>
    <w:p>
      <w:pPr>
        <w:keepNext/>
        <w:spacing w:before="0" w:after="0" w:line="252" w:lineRule="auto"/>
      </w:pPr>
      <w:r>
        <w:rPr/>
        <w:t xml:space="preserve">अक्ष घूर्णन: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समद्विभाजक: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मूलबिन्दु वाला समद्विभाजक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): न्यून यदि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त्रिभुज: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:</m:t>
        </m:r>
        <m:r>
          <m:t>A</m:t>
        </m:r>
        <m:r>
          <m:t>C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रेखा-युग्म</w:t>
      </w:r>
    </w:p>
    <w:p>
      <w:pPr>
        <w:keepNext/>
        <w:spacing w:before="0" w:after="0" w:line="252" w:lineRule="auto"/>
      </w:pPr>
      <w:r>
        <w:rPr/>
        <w:t xml:space="preserve">योग, गुणनफल: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लम्बवत्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समान्तर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keepNext/>
        <w:spacing w:before="0" w:after="0" w:line="252" w:lineRule="auto"/>
      </w:pPr>
      <w:r>
        <w:rPr/>
        <w:t xml:space="preserve">समद्विभाजक: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y</m:t>
              </m:r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युग्म प्रतिबन्ध: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केन्द्र: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समान्तर युग्म दूरी: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den>
              </m:f>
            </m:e>
          </m:rad>
        </m:oMath>
      </m:oMathPara>
    </w:p>
    <w:p>
      <w:pPr>
        <w:keepNext/>
        <w:spacing w:before="0" w:after="0" w:line="252" w:lineRule="auto"/>
      </w:pPr>
      <w:r>
        <w:rPr/>
        <w:t xml:space="preserve">समघातीकरण: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y</m:t>
              </m:r>
            </m:num>
            <m:den>
              <m:r>
                <m:t>n</m:t>
              </m:r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