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turn a date into a 'monthnumber' relative to an origin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monnb &lt;- function(d)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lt &lt;- as.POSIXlt(as.Date(paste("01-", d, sep = ""), "%d-%b-%Y"))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(lt$year*12 + lt$mon)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compute a month difference as a difference between two monnb's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mondf &lt;- function(d1, d2)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return (monnb(d2) - monnb(d1))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 &lt;- function(data_in)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#Interest-Rate Convert from factor to string, replace % and convert to numeric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data_in$int_rate &lt;- as.numeric(sub("%","",sapply(data_in$int_rate, as.character)))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#data_in$int_rate &lt;-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#Enploylength -- Keep only the digits and convert to digit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data_in$emp_length &lt;- as.numeric(gsub("\\D","",sapply(data_in$emp_length,as.character)))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#data_in$emp_length &lt;-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 Zip code replacing 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#print (data_in$zip_code)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data_in$zip_code &lt;- as.character(sub("xx","",sapply(data_in$zip_code,as.character)))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#data_in$zip_code &lt;-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 Revol_util -- Replace % and convert to float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data_in$revol_util &lt;- as.numeric(sub("%","",sapply(data_in$revol_util, as.character)))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#data_in$revol_util &lt;-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 Date Transformation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data_in$earliest_cr_line &lt;- mondf(data_in$earliest_cr_line, "Dec-2016")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# Remove all the columns that have more than 85% of 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col_names &lt;- names(data_in)[colSums(is.na(data_in)) &gt;= 0.85 * dim(data_in)[1]]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(drop_columns(data_in, col_names))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drop_columns &lt;- function(data_in, col_names)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(cn in col_names)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data_in[,paste(cn)]&lt;-NULL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return(data_in)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var_cleaner = function(data_in)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data_in$loan_status.new &lt;- data_in$loan_status == 'Fully Paid'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data_in['loan_status.new'] &lt;- lapply(data_in['loan_status.new'], as.integer)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data_in$annual_inc &lt;- as.integer(data_in$annual_inc)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data_in$dti &lt;- as.numeric(data_in$dti)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data_in$installment &lt;- as.numeric(data_in$installment)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data_in$last_pymnt_amnt &lt;- as.numeric(data_in$last_pymnt_amnt)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data_in$installment &lt;- as.numeric(data_in$installment)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data_in$pymnt_plan &lt;- as.numeric(data_in$pymnt_plan)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data_in$out_prncp &lt;- as.numeric(data_in$out_prncp)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data_in$out_prncp_inv &lt;- as.numeric(data_in$out_prncp_inv)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data_in$recoveries &lt;- as.numeric(data_in$recoveries)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data_in$total_pymnt &lt;- as.numeric(data_in$total_pymnt)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data_in$total_pymnt_inv &lt;- as.numeric(data_in$total_pymnt_inv)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data_in$total_rec_int &lt;- as.numeric(data_in$total_rec_int)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data_in$total_rec_late_fee &lt;- as.numeric(data_in$total_rec_late_fee)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data_in$total_rec_prncp &lt;- as.numeric(data_in$total_rec_prncp)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return(data_in)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