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005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675758" cy="569595"/>
            <wp:effectExtent l="0" t="0" r="0" b="0"/>
            <wp:docPr id="1" name="image1.jpeg" descr="ijaar logo for publish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758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ind w:left="0"/>
        <w:jc w:val="left"/>
        <w:rPr>
          <w:sz w:val="2"/>
        </w:rPr>
      </w:pPr>
    </w:p>
    <w:p>
      <w:pPr>
        <w:pStyle w:val="BodyText"/>
        <w:ind w:left="117"/>
        <w:jc w:val="left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62.25pt;height:19.1pt;mso-position-horizontal-relative:char;mso-position-vertical-relative:line" type="#_x0000_t202" filled="true" fillcolor="#c00000" stroked="true" strokeweight=".48008pt" strokecolor="#000000">
            <w10:anchorlock/>
            <v:textbox inset="0,0,0,0">
              <w:txbxContent>
                <w:p>
                  <w:pPr>
                    <w:spacing w:line="317" w:lineRule="exact" w:before="0"/>
                    <w:ind w:left="446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color w:val="FFFFFF"/>
                      <w:sz w:val="28"/>
                    </w:rPr>
                    <w:t>International</w:t>
                  </w:r>
                  <w:r>
                    <w:rPr>
                      <w:b/>
                      <w:color w:val="FFFFFF"/>
                      <w:spacing w:val="-4"/>
                      <w:sz w:val="28"/>
                    </w:rPr>
                    <w:t> </w:t>
                  </w:r>
                  <w:r>
                    <w:rPr>
                      <w:b/>
                      <w:color w:val="FFFFFF"/>
                      <w:sz w:val="28"/>
                    </w:rPr>
                    <w:t>Journal</w:t>
                  </w:r>
                  <w:r>
                    <w:rPr>
                      <w:b/>
                      <w:color w:val="FFFFFF"/>
                      <w:spacing w:val="-6"/>
                      <w:sz w:val="28"/>
                    </w:rPr>
                    <w:t> </w:t>
                  </w:r>
                  <w:r>
                    <w:rPr>
                      <w:b/>
                      <w:color w:val="FFFFFF"/>
                      <w:sz w:val="28"/>
                    </w:rPr>
                    <w:t>of</w:t>
                  </w:r>
                  <w:r>
                    <w:rPr>
                      <w:b/>
                      <w:color w:val="FFFFFF"/>
                      <w:spacing w:val="-3"/>
                      <w:sz w:val="28"/>
                    </w:rPr>
                    <w:t> </w:t>
                  </w:r>
                  <w:r>
                    <w:rPr>
                      <w:b/>
                      <w:color w:val="FFFFFF"/>
                      <w:sz w:val="28"/>
                    </w:rPr>
                    <w:t>Applied</w:t>
                  </w:r>
                  <w:r>
                    <w:rPr>
                      <w:b/>
                      <w:color w:val="FFFFFF"/>
                      <w:spacing w:val="-6"/>
                      <w:sz w:val="28"/>
                    </w:rPr>
                    <w:t> </w:t>
                  </w:r>
                  <w:r>
                    <w:rPr>
                      <w:b/>
                      <w:color w:val="FFFFFF"/>
                      <w:sz w:val="28"/>
                    </w:rPr>
                    <w:t>Ayurved</w:t>
                  </w:r>
                  <w:r>
                    <w:rPr>
                      <w:b/>
                      <w:color w:val="FFFFFF"/>
                      <w:spacing w:val="-2"/>
                      <w:sz w:val="28"/>
                    </w:rPr>
                    <w:t> </w:t>
                  </w:r>
                  <w:r>
                    <w:rPr>
                      <w:b/>
                      <w:color w:val="FFFFFF"/>
                      <w:sz w:val="28"/>
                    </w:rPr>
                    <w:t>Research</w:t>
                  </w:r>
                  <w:r>
                    <w:rPr>
                      <w:b/>
                      <w:color w:val="FFFFFF"/>
                      <w:spacing w:val="-8"/>
                      <w:sz w:val="28"/>
                    </w:rPr>
                    <w:t> </w:t>
                  </w:r>
                  <w:r>
                    <w:rPr>
                      <w:b/>
                      <w:color w:val="FFFFFF"/>
                      <w:sz w:val="28"/>
                    </w:rPr>
                    <w:t>ISSN:</w:t>
                  </w:r>
                  <w:r>
                    <w:rPr>
                      <w:b/>
                      <w:color w:val="FFFFFF"/>
                      <w:spacing w:val="-5"/>
                      <w:sz w:val="28"/>
                    </w:rPr>
                    <w:t> </w:t>
                  </w:r>
                  <w:r>
                    <w:rPr>
                      <w:b/>
                      <w:color w:val="FFFFFF"/>
                      <w:sz w:val="28"/>
                    </w:rPr>
                    <w:t>2347-</w:t>
                  </w:r>
                  <w:r>
                    <w:rPr>
                      <w:b/>
                      <w:color w:val="FFFFFF"/>
                      <w:spacing w:val="-9"/>
                      <w:sz w:val="28"/>
                    </w:rPr>
                    <w:t> </w:t>
                  </w:r>
                  <w:r>
                    <w:rPr>
                      <w:b/>
                      <w:color w:val="FFFFFF"/>
                      <w:sz w:val="28"/>
                    </w:rPr>
                    <w:t>6362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Heading1"/>
        <w:tabs>
          <w:tab w:pos="563" w:val="left" w:leader="none"/>
          <w:tab w:pos="9204" w:val="left" w:leader="none"/>
        </w:tabs>
        <w:spacing w:before="23"/>
      </w:pPr>
      <w:bookmarkStart w:name="ROLE OF BHUMIKUSHMANDA CHURNA IN STANYA " w:id="1"/>
      <w:bookmarkEnd w:id="1"/>
      <w:r>
        <w:rPr>
          <w:b w:val="0"/>
        </w:rPr>
      </w:r>
      <w:r>
        <w:rPr>
          <w:w w:val="100"/>
          <w:u w:val="thick" w:color="5F1F1F"/>
        </w:rPr>
        <w:t> </w:t>
      </w:r>
      <w:r>
        <w:rPr>
          <w:u w:val="thick" w:color="5F1F1F"/>
        </w:rPr>
        <w:tab/>
      </w:r>
      <w:r>
        <w:rPr>
          <w:u w:val="thick" w:color="5F1F1F"/>
        </w:rPr>
        <w:t>ROLE</w:t>
      </w:r>
      <w:r>
        <w:rPr>
          <w:spacing w:val="-6"/>
          <w:u w:val="thick" w:color="5F1F1F"/>
        </w:rPr>
        <w:t> </w:t>
      </w:r>
      <w:r>
        <w:rPr>
          <w:u w:val="thick" w:color="5F1F1F"/>
        </w:rPr>
        <w:t>OF</w:t>
      </w:r>
      <w:r>
        <w:rPr>
          <w:spacing w:val="-6"/>
          <w:u w:val="thick" w:color="5F1F1F"/>
        </w:rPr>
        <w:t> </w:t>
      </w:r>
      <w:r>
        <w:rPr>
          <w:u w:val="thick" w:color="5F1F1F"/>
        </w:rPr>
        <w:t>BHUMIKUSHMANDA</w:t>
      </w:r>
      <w:r>
        <w:rPr>
          <w:spacing w:val="-5"/>
          <w:u w:val="thick" w:color="5F1F1F"/>
        </w:rPr>
        <w:t> </w:t>
      </w:r>
      <w:r>
        <w:rPr>
          <w:u w:val="thick" w:color="5F1F1F"/>
        </w:rPr>
        <w:t>CHURNA</w:t>
      </w:r>
      <w:r>
        <w:rPr>
          <w:spacing w:val="-6"/>
          <w:u w:val="thick" w:color="5F1F1F"/>
        </w:rPr>
        <w:t> </w:t>
      </w:r>
      <w:r>
        <w:rPr>
          <w:u w:val="thick" w:color="5F1F1F"/>
        </w:rPr>
        <w:t>IN</w:t>
      </w:r>
      <w:r>
        <w:rPr>
          <w:spacing w:val="-6"/>
          <w:u w:val="thick" w:color="5F1F1F"/>
        </w:rPr>
        <w:t> </w:t>
      </w:r>
      <w:r>
        <w:rPr>
          <w:u w:val="thick" w:color="5F1F1F"/>
        </w:rPr>
        <w:t>STANYA</w:t>
      </w:r>
      <w:r>
        <w:rPr>
          <w:spacing w:val="-1"/>
          <w:u w:val="thick" w:color="5F1F1F"/>
        </w:rPr>
        <w:t> </w:t>
      </w:r>
      <w:r>
        <w:rPr>
          <w:u w:val="thick" w:color="5F1F1F"/>
        </w:rPr>
        <w:t>KSHAYA</w:t>
        <w:tab/>
      </w:r>
    </w:p>
    <w:p>
      <w:pPr>
        <w:pStyle w:val="BodyText"/>
        <w:tabs>
          <w:tab w:pos="6915" w:val="left" w:leader="none"/>
        </w:tabs>
        <w:spacing w:before="42"/>
        <w:jc w:val="left"/>
      </w:pPr>
      <w:r>
        <w:rPr>
          <w:vertAlign w:val="superscript"/>
        </w:rPr>
        <w:t>1</w:t>
      </w:r>
      <w:r>
        <w:rPr>
          <w:vertAlign w:val="baseline"/>
        </w:rPr>
        <w:t>Jalihal</w:t>
      </w:r>
      <w:r>
        <w:rPr>
          <w:spacing w:val="-1"/>
          <w:vertAlign w:val="baseline"/>
        </w:rPr>
        <w:t> </w:t>
      </w:r>
      <w:r>
        <w:rPr>
          <w:vertAlign w:val="baseline"/>
        </w:rPr>
        <w:t>Satish</w:t>
        <w:tab/>
      </w:r>
      <w:r>
        <w:rPr>
          <w:vertAlign w:val="superscript"/>
        </w:rPr>
        <w:t>2</w:t>
      </w:r>
      <w:r>
        <w:rPr>
          <w:vertAlign w:val="baseline"/>
        </w:rPr>
        <w:t>Sukhada</w:t>
      </w:r>
      <w:r>
        <w:rPr>
          <w:spacing w:val="-4"/>
          <w:vertAlign w:val="baseline"/>
        </w:rPr>
        <w:t> </w:t>
      </w:r>
      <w:r>
        <w:rPr>
          <w:vertAlign w:val="baseline"/>
        </w:rPr>
        <w:t>Devi</w:t>
      </w:r>
    </w:p>
    <w:p>
      <w:pPr>
        <w:pStyle w:val="BodyText"/>
        <w:spacing w:line="276" w:lineRule="auto" w:before="33"/>
        <w:jc w:val="left"/>
      </w:pPr>
      <w:r>
        <w:rPr>
          <w:vertAlign w:val="superscript"/>
        </w:rPr>
        <w:t>1</w:t>
      </w:r>
      <w:r>
        <w:rPr>
          <w:vertAlign w:val="baseline"/>
        </w:rPr>
        <w:t>M</w:t>
      </w:r>
      <w:r>
        <w:rPr>
          <w:spacing w:val="25"/>
          <w:vertAlign w:val="baseline"/>
        </w:rPr>
        <w:t> </w:t>
      </w:r>
      <w:r>
        <w:rPr>
          <w:vertAlign w:val="baseline"/>
        </w:rPr>
        <w:t>S</w:t>
      </w:r>
      <w:r>
        <w:rPr>
          <w:spacing w:val="28"/>
          <w:vertAlign w:val="baseline"/>
        </w:rPr>
        <w:t> </w:t>
      </w:r>
      <w:r>
        <w:rPr>
          <w:vertAlign w:val="baseline"/>
        </w:rPr>
        <w:t>(PT</w:t>
      </w:r>
      <w:r>
        <w:rPr>
          <w:spacing w:val="25"/>
          <w:vertAlign w:val="baseline"/>
        </w:rPr>
        <w:t> </w:t>
      </w:r>
      <w:r>
        <w:rPr>
          <w:vertAlign w:val="baseline"/>
        </w:rPr>
        <w:t>&amp;</w:t>
      </w:r>
      <w:r>
        <w:rPr>
          <w:spacing w:val="23"/>
          <w:vertAlign w:val="baseline"/>
        </w:rPr>
        <w:t> </w:t>
      </w:r>
      <w:r>
        <w:rPr>
          <w:vertAlign w:val="baseline"/>
        </w:rPr>
        <w:t>SR),</w:t>
      </w:r>
      <w:r>
        <w:rPr>
          <w:spacing w:val="27"/>
          <w:vertAlign w:val="baseline"/>
        </w:rPr>
        <w:t> </w:t>
      </w:r>
      <w:r>
        <w:rPr>
          <w:vertAlign w:val="baseline"/>
        </w:rPr>
        <w:t>Asst.</w:t>
      </w:r>
      <w:r>
        <w:rPr>
          <w:spacing w:val="28"/>
          <w:vertAlign w:val="baseline"/>
        </w:rPr>
        <w:t> </w:t>
      </w:r>
      <w:r>
        <w:rPr>
          <w:vertAlign w:val="baseline"/>
        </w:rPr>
        <w:t>Prof.,</w:t>
      </w:r>
      <w:r>
        <w:rPr>
          <w:spacing w:val="28"/>
          <w:vertAlign w:val="baseline"/>
        </w:rPr>
        <w:t> </w:t>
      </w:r>
      <w:r>
        <w:rPr>
          <w:vertAlign w:val="baseline"/>
        </w:rPr>
        <w:t>PG</w:t>
      </w:r>
      <w:r>
        <w:rPr>
          <w:spacing w:val="27"/>
          <w:vertAlign w:val="baseline"/>
        </w:rPr>
        <w:t> </w:t>
      </w:r>
      <w:r>
        <w:rPr>
          <w:vertAlign w:val="baseline"/>
        </w:rPr>
        <w:t>Dept.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PT</w:t>
      </w:r>
      <w:r>
        <w:rPr>
          <w:spacing w:val="27"/>
          <w:vertAlign w:val="baseline"/>
        </w:rPr>
        <w:t> </w:t>
      </w:r>
      <w:r>
        <w:rPr>
          <w:vertAlign w:val="baseline"/>
        </w:rPr>
        <w:t>&amp;</w:t>
      </w:r>
      <w:r>
        <w:rPr>
          <w:spacing w:val="24"/>
          <w:vertAlign w:val="baseline"/>
        </w:rPr>
        <w:t> </w:t>
      </w:r>
      <w:r>
        <w:rPr>
          <w:vertAlign w:val="baseline"/>
        </w:rPr>
        <w:t>SR,S</w:t>
      </w:r>
      <w:r>
        <w:rPr>
          <w:spacing w:val="29"/>
          <w:vertAlign w:val="baseline"/>
        </w:rPr>
        <w:t> </w:t>
      </w:r>
      <w:r>
        <w:rPr>
          <w:vertAlign w:val="baseline"/>
        </w:rPr>
        <w:t>J</w:t>
      </w:r>
      <w:r>
        <w:rPr>
          <w:spacing w:val="30"/>
          <w:vertAlign w:val="baseline"/>
        </w:rPr>
        <w:t> </w:t>
      </w:r>
      <w:r>
        <w:rPr>
          <w:vertAlign w:val="baseline"/>
        </w:rPr>
        <w:t>G</w:t>
      </w:r>
      <w:r>
        <w:rPr>
          <w:spacing w:val="27"/>
          <w:vertAlign w:val="baseline"/>
        </w:rPr>
        <w:t> </w:t>
      </w:r>
      <w:r>
        <w:rPr>
          <w:vertAlign w:val="baseline"/>
        </w:rPr>
        <w:t>Ayurvedic</w:t>
      </w:r>
      <w:r>
        <w:rPr>
          <w:spacing w:val="32"/>
          <w:vertAlign w:val="baseline"/>
        </w:rPr>
        <w:t> </w:t>
      </w:r>
      <w:r>
        <w:rPr>
          <w:vertAlign w:val="baseline"/>
        </w:rPr>
        <w:t>Medical</w:t>
      </w:r>
      <w:r>
        <w:rPr>
          <w:spacing w:val="28"/>
          <w:vertAlign w:val="baseline"/>
        </w:rPr>
        <w:t> </w:t>
      </w:r>
      <w:r>
        <w:rPr>
          <w:vertAlign w:val="baseline"/>
        </w:rPr>
        <w:t>College</w:t>
      </w:r>
      <w:r>
        <w:rPr>
          <w:spacing w:val="32"/>
          <w:vertAlign w:val="baseline"/>
        </w:rPr>
        <w:t> </w:t>
      </w:r>
      <w:r>
        <w:rPr>
          <w:vertAlign w:val="baseline"/>
        </w:rPr>
        <w:t>&amp;</w:t>
      </w:r>
      <w:r>
        <w:rPr>
          <w:spacing w:val="-57"/>
          <w:vertAlign w:val="baseline"/>
        </w:rPr>
        <w:t> </w:t>
      </w:r>
      <w:r>
        <w:rPr>
          <w:vertAlign w:val="baseline"/>
        </w:rPr>
        <w:t>Hospital,</w:t>
      </w:r>
      <w:r>
        <w:rPr>
          <w:spacing w:val="-1"/>
          <w:vertAlign w:val="baseline"/>
        </w:rPr>
        <w:t> </w:t>
      </w:r>
      <w:r>
        <w:rPr>
          <w:vertAlign w:val="baseline"/>
        </w:rPr>
        <w:t>Koppal.</w:t>
      </w:r>
    </w:p>
    <w:p>
      <w:pPr>
        <w:pStyle w:val="BodyText"/>
        <w:spacing w:line="276" w:lineRule="auto" w:before="2"/>
        <w:jc w:val="left"/>
      </w:pPr>
      <w:r>
        <w:rPr>
          <w:vertAlign w:val="superscript"/>
        </w:rPr>
        <w:t>2</w:t>
      </w:r>
      <w:r>
        <w:rPr>
          <w:vertAlign w:val="baseline"/>
        </w:rPr>
        <w:t>M</w:t>
      </w:r>
      <w:r>
        <w:rPr>
          <w:spacing w:val="8"/>
          <w:vertAlign w:val="baseline"/>
        </w:rPr>
        <w:t> </w:t>
      </w:r>
      <w:r>
        <w:rPr>
          <w:vertAlign w:val="baseline"/>
        </w:rPr>
        <w:t>S</w:t>
      </w:r>
      <w:r>
        <w:rPr>
          <w:spacing w:val="11"/>
          <w:vertAlign w:val="baseline"/>
        </w:rPr>
        <w:t> </w:t>
      </w:r>
      <w:r>
        <w:rPr>
          <w:vertAlign w:val="baseline"/>
        </w:rPr>
        <w:t>(PT&amp;SR),Professor,</w:t>
      </w:r>
      <w:r>
        <w:rPr>
          <w:spacing w:val="11"/>
          <w:vertAlign w:val="baseline"/>
        </w:rPr>
        <w:t> </w:t>
      </w:r>
      <w:r>
        <w:rPr>
          <w:vertAlign w:val="baseline"/>
        </w:rPr>
        <w:t>PG</w:t>
      </w:r>
      <w:r>
        <w:rPr>
          <w:spacing w:val="8"/>
          <w:vertAlign w:val="baseline"/>
        </w:rPr>
        <w:t> </w:t>
      </w:r>
      <w:r>
        <w:rPr>
          <w:vertAlign w:val="baseline"/>
        </w:rPr>
        <w:t>Dept.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PT</w:t>
      </w:r>
      <w:r>
        <w:rPr>
          <w:spacing w:val="8"/>
          <w:vertAlign w:val="baseline"/>
        </w:rPr>
        <w:t> </w:t>
      </w:r>
      <w:r>
        <w:rPr>
          <w:vertAlign w:val="baseline"/>
        </w:rPr>
        <w:t>&amp;</w:t>
      </w:r>
      <w:r>
        <w:rPr>
          <w:spacing w:val="9"/>
          <w:vertAlign w:val="baseline"/>
        </w:rPr>
        <w:t> </w:t>
      </w:r>
      <w:r>
        <w:rPr>
          <w:vertAlign w:val="baseline"/>
        </w:rPr>
        <w:t>SR,</w:t>
      </w:r>
      <w:r>
        <w:rPr>
          <w:spacing w:val="13"/>
          <w:vertAlign w:val="baseline"/>
        </w:rPr>
        <w:t> </w:t>
      </w:r>
      <w:r>
        <w:rPr>
          <w:vertAlign w:val="baseline"/>
        </w:rPr>
        <w:t>N</w:t>
      </w:r>
      <w:r>
        <w:rPr>
          <w:spacing w:val="9"/>
          <w:vertAlign w:val="baseline"/>
        </w:rPr>
        <w:t> </w:t>
      </w:r>
      <w:r>
        <w:rPr>
          <w:vertAlign w:val="baseline"/>
        </w:rPr>
        <w:t>K</w:t>
      </w:r>
      <w:r>
        <w:rPr>
          <w:spacing w:val="10"/>
          <w:vertAlign w:val="baseline"/>
        </w:rPr>
        <w:t> </w:t>
      </w:r>
      <w:r>
        <w:rPr>
          <w:vertAlign w:val="baseline"/>
        </w:rPr>
        <w:t>J</w:t>
      </w:r>
      <w:r>
        <w:rPr>
          <w:spacing w:val="13"/>
          <w:vertAlign w:val="baseline"/>
        </w:rPr>
        <w:t> </w:t>
      </w:r>
      <w:r>
        <w:rPr>
          <w:vertAlign w:val="baseline"/>
        </w:rPr>
        <w:t>Ayurvedic</w:t>
      </w:r>
      <w:r>
        <w:rPr>
          <w:spacing w:val="11"/>
          <w:vertAlign w:val="baseline"/>
        </w:rPr>
        <w:t> </w:t>
      </w:r>
      <w:r>
        <w:rPr>
          <w:vertAlign w:val="baseline"/>
        </w:rPr>
        <w:t>Medical</w:t>
      </w:r>
      <w:r>
        <w:rPr>
          <w:spacing w:val="12"/>
          <w:vertAlign w:val="baseline"/>
        </w:rPr>
        <w:t> </w:t>
      </w:r>
      <w:r>
        <w:rPr>
          <w:vertAlign w:val="baseline"/>
        </w:rPr>
        <w:t>College</w:t>
      </w:r>
      <w:r>
        <w:rPr>
          <w:spacing w:val="10"/>
          <w:vertAlign w:val="baseline"/>
        </w:rPr>
        <w:t> </w:t>
      </w:r>
      <w:r>
        <w:rPr>
          <w:vertAlign w:val="baseline"/>
        </w:rPr>
        <w:t>&amp;</w:t>
      </w:r>
      <w:r>
        <w:rPr>
          <w:spacing w:val="9"/>
          <w:vertAlign w:val="baseline"/>
        </w:rPr>
        <w:t> </w:t>
      </w:r>
      <w:r>
        <w:rPr>
          <w:vertAlign w:val="baseline"/>
        </w:rPr>
        <w:t>Hos-</w:t>
      </w:r>
      <w:r>
        <w:rPr>
          <w:spacing w:val="-57"/>
          <w:vertAlign w:val="baseline"/>
        </w:rPr>
        <w:t> </w:t>
      </w:r>
      <w:r>
        <w:rPr>
          <w:vertAlign w:val="baseline"/>
        </w:rPr>
        <w:t>pital,</w:t>
      </w:r>
      <w:r>
        <w:rPr>
          <w:spacing w:val="-1"/>
          <w:vertAlign w:val="baseline"/>
        </w:rPr>
        <w:t> </w:t>
      </w:r>
      <w:r>
        <w:rPr>
          <w:vertAlign w:val="baseline"/>
        </w:rPr>
        <w:t>Bidar.</w:t>
      </w:r>
    </w:p>
    <w:p>
      <w:pPr>
        <w:pStyle w:val="Heading2"/>
        <w:spacing w:before="15"/>
        <w:ind w:left="3992" w:right="4001"/>
        <w:jc w:val="center"/>
      </w:pPr>
      <w:r>
        <w:rPr/>
        <w:pict>
          <v:group style="position:absolute;margin-left:66.349998pt;margin-top:.37312pt;width:461.95pt;height:477.2pt;mso-position-horizontal-relative:page;mso-position-vertical-relative:paragraph;z-index:-16058880" coordorigin="1327,7" coordsize="9239,9544">
            <v:shape style="position:absolute;left:4826;top:3377;width:2253;height:2522" type="#_x0000_t75" stroked="false">
              <v:imagedata r:id="rId6" o:title=""/>
            </v:shape>
            <v:shape style="position:absolute;left:1337;top:15;width:9221;height:9522" coordorigin="1337,15" coordsize="9221,9522" path="m10558,16l10454,16,10454,15,1337,15,1337,1285,1337,8587,1337,9537,10558,9537,10558,8587,10454,8587,10454,8587,10558,8587,10558,16xe" filled="true" fillcolor="#c2d49b" stroked="false">
              <v:path arrowok="t"/>
              <v:fill type="solid"/>
            </v:shape>
            <v:shape style="position:absolute;left:1327;top:7;width:9239;height:9544" coordorigin="1327,7" coordsize="9239,9544" path="m10566,7l10557,7,10557,17,10557,9541,1336,9541,1336,17,10557,17,10557,7,1327,7,1327,17,1327,9541,1327,9551,10566,9551,10566,9542,10566,9541,10566,17,10566,17,10566,7xe" filled="true" fillcolor="#000000" stroked="false">
              <v:path arrowok="t"/>
              <v:fill type="solid"/>
            </v:shape>
            <w10:wrap type="none"/>
          </v:group>
        </w:pict>
      </w:r>
      <w:bookmarkStart w:name="ABSTRACT :" w:id="2"/>
      <w:bookmarkEnd w:id="2"/>
      <w:r>
        <w:rPr>
          <w:b w:val="0"/>
        </w:rPr>
      </w:r>
      <w:r>
        <w:rPr>
          <w:color w:val="528DD2"/>
        </w:rPr>
        <w:t>ABSTRACT</w:t>
      </w:r>
      <w:r>
        <w:rPr>
          <w:color w:val="528DD2"/>
          <w:spacing w:val="-1"/>
        </w:rPr>
        <w:t> </w:t>
      </w:r>
      <w:r>
        <w:rPr>
          <w:color w:val="528DD2"/>
        </w:rPr>
        <w:t>:</w:t>
      </w:r>
    </w:p>
    <w:p>
      <w:pPr>
        <w:pStyle w:val="BodyText"/>
        <w:spacing w:line="276" w:lineRule="auto" w:before="32"/>
        <w:ind w:right="222"/>
      </w:pPr>
      <w:r>
        <w:rPr>
          <w:i/>
        </w:rPr>
        <w:t>Stanya kshaya </w:t>
      </w:r>
      <w:r>
        <w:rPr/>
        <w:t>is the common problem noticed in about 40% patients in our clinical practice.</w:t>
      </w:r>
      <w:r>
        <w:rPr>
          <w:spacing w:val="1"/>
        </w:rPr>
        <w:t> </w:t>
      </w:r>
      <w:r>
        <w:rPr/>
        <w:t>Due to adaptation of Western culture, women</w:t>
      </w:r>
      <w:r>
        <w:rPr>
          <w:spacing w:val="60"/>
        </w:rPr>
        <w:t> </w:t>
      </w:r>
      <w:r>
        <w:rPr/>
        <w:t>get exposed to stress and strain.</w:t>
      </w:r>
      <w:r>
        <w:rPr>
          <w:spacing w:val="60"/>
        </w:rPr>
        <w:t> </w:t>
      </w:r>
      <w:r>
        <w:rPr/>
        <w:t>Lactation is</w:t>
      </w:r>
      <w:r>
        <w:rPr>
          <w:spacing w:val="1"/>
        </w:rPr>
        <w:t> </w:t>
      </w:r>
      <w:r>
        <w:rPr/>
        <w:t>the</w:t>
      </w:r>
      <w:r>
        <w:rPr>
          <w:spacing w:val="27"/>
        </w:rPr>
        <w:t> </w:t>
      </w:r>
      <w:r>
        <w:rPr/>
        <w:t>process</w:t>
      </w:r>
      <w:r>
        <w:rPr>
          <w:spacing w:val="29"/>
        </w:rPr>
        <w:t> </w:t>
      </w:r>
      <w:r>
        <w:rPr/>
        <w:t>associated</w:t>
      </w:r>
      <w:r>
        <w:rPr>
          <w:spacing w:val="27"/>
        </w:rPr>
        <w:t> </w:t>
      </w:r>
      <w:r>
        <w:rPr/>
        <w:t>with</w:t>
      </w:r>
      <w:r>
        <w:rPr>
          <w:spacing w:val="28"/>
        </w:rPr>
        <w:t> </w:t>
      </w:r>
      <w:r>
        <w:rPr/>
        <w:t>psychosomatic</w:t>
      </w:r>
      <w:r>
        <w:rPr>
          <w:spacing w:val="30"/>
        </w:rPr>
        <w:t> </w:t>
      </w:r>
      <w:r>
        <w:rPr/>
        <w:t>condition</w:t>
      </w:r>
      <w:r>
        <w:rPr>
          <w:spacing w:val="27"/>
        </w:rPr>
        <w:t> </w:t>
      </w:r>
      <w:r>
        <w:rPr/>
        <w:t>and</w:t>
      </w:r>
      <w:r>
        <w:rPr>
          <w:spacing w:val="28"/>
        </w:rPr>
        <w:t> </w:t>
      </w:r>
      <w:r>
        <w:rPr/>
        <w:t>life</w:t>
      </w:r>
      <w:r>
        <w:rPr>
          <w:spacing w:val="25"/>
        </w:rPr>
        <w:t> </w:t>
      </w:r>
      <w:r>
        <w:rPr/>
        <w:t>style.</w:t>
      </w:r>
      <w:r>
        <w:rPr>
          <w:spacing w:val="5"/>
        </w:rPr>
        <w:t> </w:t>
      </w:r>
      <w:r>
        <w:rPr/>
        <w:t>Breast</w:t>
      </w:r>
      <w:r>
        <w:rPr>
          <w:spacing w:val="29"/>
        </w:rPr>
        <w:t> </w:t>
      </w:r>
      <w:r>
        <w:rPr/>
        <w:t>milk</w:t>
      </w:r>
      <w:r>
        <w:rPr>
          <w:spacing w:val="29"/>
        </w:rPr>
        <w:t> </w:t>
      </w:r>
      <w:r>
        <w:rPr/>
        <w:t>is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per-</w:t>
      </w:r>
      <w:r>
        <w:rPr>
          <w:spacing w:val="-58"/>
        </w:rPr>
        <w:t> </w:t>
      </w:r>
      <w:r>
        <w:rPr/>
        <w:t>fect food for a normal neonate. It is the best gift a mother can give her baby. Breast feeding is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ideal form of</w:t>
      </w:r>
      <w:r>
        <w:rPr>
          <w:spacing w:val="-1"/>
        </w:rPr>
        <w:t> </w:t>
      </w:r>
      <w:r>
        <w:rPr/>
        <w:t>infant</w:t>
      </w:r>
      <w:r>
        <w:rPr>
          <w:spacing w:val="1"/>
        </w:rPr>
        <w:t> </w:t>
      </w:r>
      <w:r>
        <w:rPr/>
        <w:t>feeding</w:t>
      </w:r>
      <w:r>
        <w:rPr>
          <w:spacing w:val="-5"/>
        </w:rPr>
        <w:t> </w:t>
      </w:r>
      <w:r>
        <w:rPr/>
        <w:t>and is</w:t>
      </w:r>
      <w:r>
        <w:rPr>
          <w:spacing w:val="-1"/>
        </w:rPr>
        <w:t> </w:t>
      </w:r>
      <w:r>
        <w:rPr/>
        <w:t>crucial for</w:t>
      </w:r>
      <w:r>
        <w:rPr>
          <w:spacing w:val="-2"/>
        </w:rPr>
        <w:t> </w:t>
      </w:r>
      <w:r>
        <w:rPr/>
        <w:t>lifelong</w:t>
      </w:r>
      <w:r>
        <w:rPr>
          <w:spacing w:val="-5"/>
        </w:rPr>
        <w:t> </w:t>
      </w:r>
      <w:r>
        <w:rPr/>
        <w:t>health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well being.</w:t>
      </w:r>
    </w:p>
    <w:p>
      <w:pPr>
        <w:spacing w:line="278" w:lineRule="auto" w:before="2"/>
        <w:ind w:left="220" w:right="226" w:firstLine="0"/>
        <w:jc w:val="both"/>
        <w:rPr>
          <w:i/>
          <w:sz w:val="24"/>
        </w:rPr>
      </w:pPr>
      <w:r>
        <w:rPr>
          <w:b/>
          <w:color w:val="528DD2"/>
          <w:sz w:val="24"/>
        </w:rPr>
        <w:t>Objectives of study: </w:t>
      </w:r>
      <w:r>
        <w:rPr>
          <w:sz w:val="24"/>
        </w:rPr>
        <w:t>To assess the efficacy of </w:t>
      </w:r>
      <w:r>
        <w:rPr>
          <w:i/>
          <w:sz w:val="24"/>
        </w:rPr>
        <w:t>Bhumikushmanda </w:t>
      </w:r>
      <w:r>
        <w:rPr>
          <w:sz w:val="24"/>
        </w:rPr>
        <w:t>suggested by </w:t>
      </w:r>
      <w:r>
        <w:rPr>
          <w:i/>
          <w:sz w:val="24"/>
        </w:rPr>
        <w:t>Acharya Yoga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Rathnakara</w:t>
      </w:r>
      <w:r>
        <w:rPr>
          <w:i/>
          <w:spacing w:val="59"/>
          <w:sz w:val="24"/>
        </w:rPr>
        <w:t> </w:t>
      </w:r>
      <w:r>
        <w:rPr>
          <w:sz w:val="24"/>
        </w:rPr>
        <w:t>in reference</w:t>
      </w:r>
      <w:r>
        <w:rPr>
          <w:spacing w:val="2"/>
          <w:sz w:val="24"/>
        </w:rPr>
        <w:t> </w:t>
      </w:r>
      <w:r>
        <w:rPr>
          <w:sz w:val="24"/>
        </w:rPr>
        <w:t>to </w:t>
      </w:r>
      <w:r>
        <w:rPr>
          <w:i/>
          <w:sz w:val="24"/>
        </w:rPr>
        <w:t>Stanya kshaya..</w:t>
      </w:r>
    </w:p>
    <w:p>
      <w:pPr>
        <w:pStyle w:val="BodyText"/>
        <w:spacing w:line="276" w:lineRule="auto"/>
        <w:ind w:right="238"/>
      </w:pPr>
      <w:r>
        <w:rPr>
          <w:b/>
          <w:color w:val="528DD2"/>
        </w:rPr>
        <w:t>Materials and Methods: </w:t>
      </w:r>
      <w:r>
        <w:rPr/>
        <w:t>Patient were selected according to inclusion criteria and divided</w:t>
      </w:r>
      <w:r>
        <w:rPr>
          <w:spacing w:val="1"/>
        </w:rPr>
        <w:t> </w:t>
      </w:r>
      <w:r>
        <w:rPr/>
        <w:t>into two groups of 15 each and findings were recorded before treatment and after each follow</w:t>
      </w:r>
      <w:r>
        <w:rPr>
          <w:spacing w:val="-57"/>
        </w:rPr>
        <w:t> </w:t>
      </w:r>
      <w:r>
        <w:rPr/>
        <w:t>up.</w:t>
      </w:r>
    </w:p>
    <w:p>
      <w:pPr>
        <w:spacing w:before="0"/>
        <w:ind w:left="220" w:right="0" w:firstLine="0"/>
        <w:jc w:val="both"/>
        <w:rPr>
          <w:sz w:val="24"/>
        </w:rPr>
      </w:pPr>
      <w:r>
        <w:rPr>
          <w:sz w:val="24"/>
        </w:rPr>
        <w:t>Group-A: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5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given trial</w:t>
      </w:r>
      <w:r>
        <w:rPr>
          <w:spacing w:val="-1"/>
          <w:sz w:val="24"/>
        </w:rPr>
        <w:t> </w:t>
      </w:r>
      <w:r>
        <w:rPr>
          <w:sz w:val="24"/>
        </w:rPr>
        <w:t>drug</w:t>
      </w:r>
      <w:r>
        <w:rPr>
          <w:spacing w:val="-7"/>
          <w:sz w:val="24"/>
        </w:rPr>
        <w:t> </w:t>
      </w:r>
      <w:r>
        <w:rPr>
          <w:sz w:val="24"/>
        </w:rPr>
        <w:t>treatment,i.e.,</w:t>
      </w:r>
      <w:r>
        <w:rPr>
          <w:i/>
          <w:sz w:val="24"/>
        </w:rPr>
        <w:t>Churna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 Bhumikushmanda</w:t>
      </w:r>
      <w:r>
        <w:rPr>
          <w:sz w:val="24"/>
        </w:rPr>
        <w:t>.</w:t>
      </w:r>
    </w:p>
    <w:p>
      <w:pPr>
        <w:pStyle w:val="BodyText"/>
        <w:spacing w:before="35"/>
        <w:ind w:left="1420"/>
      </w:pPr>
      <w:r>
        <w:rPr/>
        <w:t>Duration: 3</w:t>
      </w:r>
      <w:r>
        <w:rPr>
          <w:spacing w:val="-1"/>
        </w:rPr>
        <w:t> </w:t>
      </w:r>
      <w:r>
        <w:rPr/>
        <w:t>months</w:t>
      </w:r>
      <w:r>
        <w:rPr>
          <w:spacing w:val="-1"/>
        </w:rPr>
        <w:t> </w:t>
      </w:r>
      <w:r>
        <w:rPr/>
        <w:t>(Follow-up –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every</w:t>
      </w:r>
      <w:r>
        <w:rPr>
          <w:spacing w:val="-10"/>
        </w:rPr>
        <w:t> </w:t>
      </w:r>
      <w:r>
        <w:rPr/>
        <w:t>15</w:t>
      </w:r>
      <w:r>
        <w:rPr>
          <w:spacing w:val="-1"/>
        </w:rPr>
        <w:t> </w:t>
      </w:r>
      <w:r>
        <w:rPr/>
        <w:t>days).</w:t>
      </w:r>
    </w:p>
    <w:p>
      <w:pPr>
        <w:pStyle w:val="BodyText"/>
        <w:spacing w:line="280" w:lineRule="auto" w:before="41"/>
        <w:ind w:left="1300" w:right="3328" w:hanging="1080"/>
        <w:jc w:val="left"/>
      </w:pPr>
      <w:r>
        <w:rPr/>
        <w:t>Group-B: - Will be given Placebo treatment for 3 months,i.e.,</w:t>
      </w:r>
      <w:r>
        <w:rPr>
          <w:spacing w:val="-57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Ayurvedic Treatment given.</w:t>
      </w:r>
    </w:p>
    <w:p>
      <w:pPr>
        <w:pStyle w:val="BodyText"/>
        <w:spacing w:line="271" w:lineRule="exact"/>
        <w:jc w:val="left"/>
      </w:pPr>
      <w:r>
        <w:rPr/>
        <w:t>Sample</w:t>
      </w:r>
      <w:r>
        <w:rPr>
          <w:spacing w:val="-4"/>
        </w:rPr>
        <w:t> </w:t>
      </w:r>
      <w:r>
        <w:rPr/>
        <w:t>procedure:</w:t>
      </w:r>
      <w:r>
        <w:rPr>
          <w:spacing w:val="-1"/>
        </w:rPr>
        <w:t> </w:t>
      </w:r>
      <w:r>
        <w:rPr/>
        <w:t>-</w:t>
      </w:r>
      <w:r>
        <w:rPr>
          <w:spacing w:val="-4"/>
        </w:rPr>
        <w:t> </w:t>
      </w:r>
      <w:r>
        <w:rPr/>
        <w:t>Simple</w:t>
      </w:r>
      <w:r>
        <w:rPr>
          <w:spacing w:val="-1"/>
        </w:rPr>
        <w:t> </w:t>
      </w:r>
      <w:r>
        <w:rPr/>
        <w:t>random</w:t>
      </w:r>
      <w:r>
        <w:rPr>
          <w:spacing w:val="-1"/>
        </w:rPr>
        <w:t> </w:t>
      </w:r>
      <w:r>
        <w:rPr/>
        <w:t>sampling</w:t>
      </w:r>
      <w:r>
        <w:rPr>
          <w:spacing w:val="-5"/>
        </w:rPr>
        <w:t> </w:t>
      </w:r>
      <w:r>
        <w:rPr/>
        <w:t>method.</w:t>
      </w:r>
    </w:p>
    <w:p>
      <w:pPr>
        <w:pStyle w:val="BodyText"/>
        <w:spacing w:before="36"/>
        <w:jc w:val="left"/>
      </w:pPr>
      <w:r>
        <w:rPr/>
        <w:t>A</w:t>
      </w:r>
      <w:r>
        <w:rPr>
          <w:spacing w:val="-2"/>
        </w:rPr>
        <w:t> </w:t>
      </w:r>
      <w:r>
        <w:rPr/>
        <w:t>special</w:t>
      </w:r>
      <w:r>
        <w:rPr>
          <w:spacing w:val="-1"/>
        </w:rPr>
        <w:t> </w:t>
      </w:r>
      <w:r>
        <w:rPr/>
        <w:t>case-sheet</w:t>
      </w:r>
      <w:r>
        <w:rPr>
          <w:spacing w:val="-1"/>
        </w:rPr>
        <w:t> </w:t>
      </w:r>
      <w:r>
        <w:rPr/>
        <w:t>will be</w:t>
      </w:r>
      <w:r>
        <w:rPr>
          <w:spacing w:val="-2"/>
        </w:rPr>
        <w:t> </w:t>
      </w:r>
      <w:r>
        <w:rPr/>
        <w:t>designed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entries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made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from time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time.</w:t>
      </w:r>
    </w:p>
    <w:p>
      <w:pPr>
        <w:spacing w:before="41"/>
        <w:ind w:left="220" w:right="0" w:firstLine="0"/>
        <w:jc w:val="left"/>
        <w:rPr>
          <w:sz w:val="24"/>
        </w:rPr>
      </w:pPr>
      <w:r>
        <w:rPr>
          <w:b/>
          <w:color w:val="528DD2"/>
          <w:sz w:val="24"/>
        </w:rPr>
        <w:t>Results</w:t>
      </w:r>
      <w:r>
        <w:rPr>
          <w:b/>
          <w:color w:val="528DD2"/>
          <w:spacing w:val="19"/>
          <w:sz w:val="24"/>
        </w:rPr>
        <w:t> </w:t>
      </w:r>
      <w:r>
        <w:rPr>
          <w:b/>
          <w:color w:val="528DD2"/>
          <w:sz w:val="24"/>
        </w:rPr>
        <w:t>and</w:t>
      </w:r>
      <w:r>
        <w:rPr>
          <w:b/>
          <w:color w:val="528DD2"/>
          <w:spacing w:val="23"/>
          <w:sz w:val="24"/>
        </w:rPr>
        <w:t> </w:t>
      </w:r>
      <w:r>
        <w:rPr>
          <w:b/>
          <w:color w:val="528DD2"/>
          <w:sz w:val="24"/>
        </w:rPr>
        <w:t>Interpretation:</w:t>
      </w:r>
      <w:r>
        <w:rPr>
          <w:sz w:val="24"/>
        </w:rPr>
        <w:t>Owning</w:t>
      </w:r>
      <w:r>
        <w:rPr>
          <w:spacing w:val="15"/>
          <w:sz w:val="24"/>
        </w:rPr>
        <w:t> </w:t>
      </w:r>
      <w:r>
        <w:rPr>
          <w:sz w:val="24"/>
        </w:rPr>
        <w:t>to</w:t>
      </w:r>
      <w:r>
        <w:rPr>
          <w:spacing w:val="23"/>
          <w:sz w:val="24"/>
        </w:rPr>
        <w:t> </w:t>
      </w:r>
      <w:r>
        <w:rPr>
          <w:sz w:val="24"/>
        </w:rPr>
        <w:t>its</w:t>
      </w:r>
      <w:r>
        <w:rPr>
          <w:spacing w:val="22"/>
          <w:sz w:val="24"/>
        </w:rPr>
        <w:t> </w:t>
      </w:r>
      <w:r>
        <w:rPr>
          <w:i/>
          <w:sz w:val="24"/>
        </w:rPr>
        <w:t>soumya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guna,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madhura</w:t>
      </w:r>
      <w:r>
        <w:rPr>
          <w:i/>
          <w:spacing w:val="20"/>
          <w:sz w:val="24"/>
        </w:rPr>
        <w:t> </w:t>
      </w:r>
      <w:r>
        <w:rPr>
          <w:i/>
          <w:sz w:val="24"/>
        </w:rPr>
        <w:t>rasa,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sheeta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veerya</w:t>
      </w:r>
      <w:r>
        <w:rPr>
          <w:i/>
          <w:spacing w:val="22"/>
          <w:sz w:val="24"/>
        </w:rPr>
        <w:t> </w:t>
      </w:r>
      <w:r>
        <w:rPr>
          <w:sz w:val="24"/>
        </w:rPr>
        <w:t>and</w:t>
      </w:r>
    </w:p>
    <w:p>
      <w:pPr>
        <w:spacing w:line="276" w:lineRule="auto" w:before="43"/>
        <w:ind w:left="220" w:right="0" w:firstLine="0"/>
        <w:jc w:val="left"/>
        <w:rPr>
          <w:sz w:val="24"/>
        </w:rPr>
      </w:pPr>
      <w:r>
        <w:rPr>
          <w:i/>
          <w:sz w:val="24"/>
        </w:rPr>
        <w:t>madhura vipaka </w:t>
      </w:r>
      <w:r>
        <w:rPr>
          <w:sz w:val="24"/>
        </w:rPr>
        <w:t>a hypothesis designed as it should increase </w:t>
      </w:r>
      <w:r>
        <w:rPr>
          <w:i/>
          <w:sz w:val="24"/>
        </w:rPr>
        <w:t>Stanya </w:t>
      </w:r>
      <w:r>
        <w:rPr>
          <w:sz w:val="24"/>
        </w:rPr>
        <w:t>due to </w:t>
      </w:r>
      <w:r>
        <w:rPr>
          <w:i/>
          <w:sz w:val="24"/>
        </w:rPr>
        <w:t>samana guna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b/>
          <w:color w:val="528DD2"/>
          <w:sz w:val="24"/>
        </w:rPr>
        <w:t>Conclusion:</w:t>
      </w:r>
      <w:r>
        <w:rPr>
          <w:sz w:val="24"/>
        </w:rPr>
        <w:t>Trial</w:t>
      </w:r>
      <w:r>
        <w:rPr>
          <w:spacing w:val="8"/>
          <w:sz w:val="24"/>
        </w:rPr>
        <w:t> </w:t>
      </w:r>
      <w:r>
        <w:rPr>
          <w:sz w:val="24"/>
        </w:rPr>
        <w:t>drug</w:t>
      </w:r>
      <w:r>
        <w:rPr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13"/>
          <w:sz w:val="24"/>
        </w:rPr>
        <w:t> </w:t>
      </w:r>
      <w:r>
        <w:rPr>
          <w:sz w:val="24"/>
        </w:rPr>
        <w:t>a</w:t>
      </w:r>
      <w:r>
        <w:rPr>
          <w:spacing w:val="7"/>
          <w:sz w:val="24"/>
        </w:rPr>
        <w:t> </w:t>
      </w:r>
      <w:r>
        <w:rPr>
          <w:sz w:val="24"/>
        </w:rPr>
        <w:t>better</w:t>
      </w:r>
      <w:r>
        <w:rPr>
          <w:spacing w:val="9"/>
          <w:sz w:val="24"/>
        </w:rPr>
        <w:t> </w:t>
      </w:r>
      <w:r>
        <w:rPr>
          <w:sz w:val="24"/>
        </w:rPr>
        <w:t>remedy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12"/>
          <w:sz w:val="24"/>
        </w:rPr>
        <w:t> </w:t>
      </w:r>
      <w:r>
        <w:rPr>
          <w:i/>
          <w:sz w:val="24"/>
        </w:rPr>
        <w:t>Stanya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vriddhi</w:t>
      </w:r>
      <w:r>
        <w:rPr>
          <w:sz w:val="24"/>
        </w:rPr>
        <w:t>.</w:t>
      </w:r>
      <w:r>
        <w:rPr>
          <w:spacing w:val="13"/>
          <w:sz w:val="24"/>
        </w:rPr>
        <w:t> </w:t>
      </w:r>
      <w:r>
        <w:rPr>
          <w:sz w:val="24"/>
        </w:rPr>
        <w:t>It</w:t>
      </w:r>
      <w:r>
        <w:rPr>
          <w:spacing w:val="11"/>
          <w:sz w:val="24"/>
        </w:rPr>
        <w:t> </w:t>
      </w:r>
      <w:r>
        <w:rPr>
          <w:sz w:val="24"/>
        </w:rPr>
        <w:t>has</w:t>
      </w:r>
      <w:r>
        <w:rPr>
          <w:spacing w:val="11"/>
          <w:sz w:val="24"/>
        </w:rPr>
        <w:t> </w:t>
      </w:r>
      <w:r>
        <w:rPr>
          <w:sz w:val="24"/>
        </w:rPr>
        <w:t>no</w:t>
      </w:r>
      <w:r>
        <w:rPr>
          <w:spacing w:val="8"/>
          <w:sz w:val="24"/>
        </w:rPr>
        <w:t> </w:t>
      </w:r>
      <w:r>
        <w:rPr>
          <w:sz w:val="24"/>
        </w:rPr>
        <w:t>side-effect,</w:t>
      </w:r>
      <w:r>
        <w:rPr>
          <w:spacing w:val="12"/>
          <w:sz w:val="24"/>
        </w:rPr>
        <w:t> </w:t>
      </w:r>
      <w:r>
        <w:rPr>
          <w:sz w:val="24"/>
        </w:rPr>
        <w:t>most-eco-</w:t>
      </w:r>
      <w:r>
        <w:rPr>
          <w:spacing w:val="-57"/>
          <w:sz w:val="24"/>
        </w:rPr>
        <w:t> </w:t>
      </w:r>
      <w:r>
        <w:rPr>
          <w:sz w:val="24"/>
        </w:rPr>
        <w:t>nomical.</w:t>
      </w:r>
      <w:r>
        <w:rPr>
          <w:spacing w:val="-1"/>
          <w:sz w:val="24"/>
        </w:rPr>
        <w:t> </w:t>
      </w:r>
      <w:r>
        <w:rPr>
          <w:sz w:val="24"/>
        </w:rPr>
        <w:t>So it can be accepted as a</w:t>
      </w:r>
      <w:r>
        <w:rPr>
          <w:spacing w:val="-1"/>
          <w:sz w:val="24"/>
        </w:rPr>
        <w:t> </w:t>
      </w:r>
      <w:r>
        <w:rPr>
          <w:sz w:val="24"/>
        </w:rPr>
        <w:t>drug</w:t>
      </w:r>
      <w:r>
        <w:rPr>
          <w:spacing w:val="-5"/>
          <w:sz w:val="24"/>
        </w:rPr>
        <w:t> </w:t>
      </w:r>
      <w:r>
        <w:rPr>
          <w:sz w:val="24"/>
        </w:rPr>
        <w:t>of choice</w:t>
      </w:r>
      <w:r>
        <w:rPr>
          <w:spacing w:val="2"/>
          <w:sz w:val="24"/>
        </w:rPr>
        <w:t> </w:t>
      </w:r>
      <w:r>
        <w:rPr>
          <w:sz w:val="24"/>
        </w:rPr>
        <w:t>for </w:t>
      </w:r>
      <w:r>
        <w:rPr>
          <w:i/>
          <w:sz w:val="24"/>
        </w:rPr>
        <w:t>Stanyajanana</w:t>
      </w:r>
      <w:r>
        <w:rPr>
          <w:sz w:val="24"/>
        </w:rPr>
        <w:t>.</w:t>
      </w:r>
    </w:p>
    <w:p>
      <w:pPr>
        <w:spacing w:before="3"/>
        <w:ind w:left="220" w:right="0" w:firstLine="0"/>
        <w:jc w:val="left"/>
        <w:rPr>
          <w:sz w:val="24"/>
        </w:rPr>
      </w:pPr>
      <w:r>
        <w:rPr>
          <w:b/>
          <w:color w:val="528DD2"/>
          <w:sz w:val="24"/>
        </w:rPr>
        <w:t>Key</w:t>
      </w:r>
      <w:r>
        <w:rPr>
          <w:b/>
          <w:color w:val="528DD2"/>
          <w:spacing w:val="-1"/>
          <w:sz w:val="24"/>
        </w:rPr>
        <w:t> </w:t>
      </w:r>
      <w:r>
        <w:rPr>
          <w:b/>
          <w:color w:val="528DD2"/>
          <w:sz w:val="24"/>
        </w:rPr>
        <w:t>words:</w:t>
      </w:r>
      <w:r>
        <w:rPr>
          <w:b/>
          <w:color w:val="528DD2"/>
          <w:spacing w:val="-4"/>
          <w:sz w:val="24"/>
        </w:rPr>
        <w:t> </w:t>
      </w:r>
      <w:r>
        <w:rPr>
          <w:i/>
          <w:sz w:val="24"/>
        </w:rPr>
        <w:t>Stanyajanana,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Bhumikushmanda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Lactation.</w:t>
      </w:r>
    </w:p>
    <w:p>
      <w:pPr>
        <w:spacing w:line="276" w:lineRule="auto" w:before="38"/>
        <w:ind w:left="220" w:right="225" w:firstLine="0"/>
        <w:jc w:val="both"/>
        <w:rPr>
          <w:sz w:val="24"/>
        </w:rPr>
      </w:pPr>
      <w:r>
        <w:rPr>
          <w:b/>
          <w:color w:val="528DD2"/>
          <w:sz w:val="24"/>
        </w:rPr>
        <w:t>What is already known about the topic?:</w:t>
      </w:r>
      <w:r>
        <w:rPr>
          <w:sz w:val="24"/>
        </w:rPr>
        <w:t>There are many formulations available in the</w:t>
      </w:r>
      <w:r>
        <w:rPr>
          <w:spacing w:val="1"/>
          <w:sz w:val="24"/>
        </w:rPr>
        <w:t> </w:t>
      </w:r>
      <w:r>
        <w:rPr>
          <w:sz w:val="24"/>
        </w:rPr>
        <w:t>market as Galactogogues and we will get many classical references too for </w:t>
      </w:r>
      <w:r>
        <w:rPr>
          <w:i/>
          <w:sz w:val="24"/>
        </w:rPr>
        <w:t>Stanya Kshaya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Modern</w:t>
      </w:r>
      <w:r>
        <w:rPr>
          <w:spacing w:val="-2"/>
          <w:sz w:val="24"/>
        </w:rPr>
        <w:t> </w:t>
      </w:r>
      <w:r>
        <w:rPr>
          <w:sz w:val="24"/>
        </w:rPr>
        <w:t>treatment is limited and</w:t>
      </w:r>
      <w:r>
        <w:rPr>
          <w:spacing w:val="-1"/>
          <w:sz w:val="24"/>
        </w:rPr>
        <w:t> </w:t>
      </w:r>
      <w:r>
        <w:rPr>
          <w:sz w:val="24"/>
        </w:rPr>
        <w:t>with not much encouraging</w:t>
      </w:r>
      <w:r>
        <w:rPr>
          <w:spacing w:val="-4"/>
          <w:sz w:val="24"/>
        </w:rPr>
        <w:t> </w:t>
      </w:r>
      <w:r>
        <w:rPr>
          <w:sz w:val="24"/>
        </w:rPr>
        <w:t>results.</w:t>
      </w:r>
    </w:p>
    <w:p>
      <w:pPr>
        <w:spacing w:line="276" w:lineRule="auto" w:before="2"/>
        <w:ind w:left="220" w:right="224" w:firstLine="0"/>
        <w:jc w:val="both"/>
        <w:rPr>
          <w:sz w:val="24"/>
        </w:rPr>
      </w:pPr>
      <w:r>
        <w:rPr>
          <w:b/>
          <w:color w:val="528DD2"/>
          <w:sz w:val="24"/>
        </w:rPr>
        <w:t>What</w:t>
      </w:r>
      <w:r>
        <w:rPr>
          <w:b/>
          <w:color w:val="528DD2"/>
          <w:spacing w:val="1"/>
          <w:sz w:val="24"/>
        </w:rPr>
        <w:t> </w:t>
      </w:r>
      <w:r>
        <w:rPr>
          <w:b/>
          <w:color w:val="528DD2"/>
          <w:sz w:val="24"/>
        </w:rPr>
        <w:t>does</w:t>
      </w:r>
      <w:r>
        <w:rPr>
          <w:b/>
          <w:color w:val="528DD2"/>
          <w:spacing w:val="1"/>
          <w:sz w:val="24"/>
        </w:rPr>
        <w:t> </w:t>
      </w:r>
      <w:r>
        <w:rPr>
          <w:b/>
          <w:color w:val="528DD2"/>
          <w:sz w:val="24"/>
        </w:rPr>
        <w:t>this</w:t>
      </w:r>
      <w:r>
        <w:rPr>
          <w:b/>
          <w:color w:val="528DD2"/>
          <w:spacing w:val="1"/>
          <w:sz w:val="24"/>
        </w:rPr>
        <w:t> </w:t>
      </w:r>
      <w:r>
        <w:rPr>
          <w:b/>
          <w:color w:val="528DD2"/>
          <w:sz w:val="24"/>
        </w:rPr>
        <w:t>study</w:t>
      </w:r>
      <w:r>
        <w:rPr>
          <w:b/>
          <w:color w:val="528DD2"/>
          <w:spacing w:val="1"/>
          <w:sz w:val="24"/>
        </w:rPr>
        <w:t> </w:t>
      </w:r>
      <w:r>
        <w:rPr>
          <w:b/>
          <w:color w:val="528DD2"/>
          <w:sz w:val="24"/>
        </w:rPr>
        <w:t>add?:</w:t>
      </w:r>
      <w:r>
        <w:rPr>
          <w:sz w:val="24"/>
        </w:rPr>
        <w:t>Though lot of classical drugs like </w:t>
      </w:r>
      <w:r>
        <w:rPr>
          <w:i/>
          <w:sz w:val="24"/>
        </w:rPr>
        <w:t>Shatavari, Shatapushpa,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Pippali, Shunthi, Nadika</w:t>
      </w:r>
      <w:r>
        <w:rPr>
          <w:sz w:val="24"/>
        </w:rPr>
        <w:t>, etc have shown encouraging results but there is less efficacy ob-</w:t>
      </w:r>
      <w:r>
        <w:rPr>
          <w:spacing w:val="1"/>
          <w:sz w:val="24"/>
        </w:rPr>
        <w:t> </w:t>
      </w:r>
      <w:r>
        <w:rPr>
          <w:sz w:val="24"/>
        </w:rPr>
        <w:t>served related to Prolactin deficiency. </w:t>
      </w:r>
      <w:r>
        <w:rPr>
          <w:i/>
          <w:sz w:val="24"/>
        </w:rPr>
        <w:t>Vidarikanda(Bhumikushmanda) </w:t>
      </w:r>
      <w:r>
        <w:rPr>
          <w:sz w:val="24"/>
        </w:rPr>
        <w:t>with phyto-chemical</w:t>
      </w:r>
      <w:r>
        <w:rPr>
          <w:spacing w:val="1"/>
          <w:sz w:val="24"/>
        </w:rPr>
        <w:t> </w:t>
      </w:r>
      <w:r>
        <w:rPr>
          <w:sz w:val="24"/>
        </w:rPr>
        <w:t>analysis and clinical trial results shown Prolactin agonist property and phyto-estrogenic prop-</w:t>
      </w:r>
      <w:r>
        <w:rPr>
          <w:spacing w:val="-57"/>
          <w:sz w:val="24"/>
        </w:rPr>
        <w:t> </w:t>
      </w:r>
      <w:r>
        <w:rPr>
          <w:sz w:val="24"/>
        </w:rPr>
        <w:t>erty,</w:t>
      </w:r>
      <w:r>
        <w:rPr>
          <w:spacing w:val="-1"/>
          <w:sz w:val="24"/>
        </w:rPr>
        <w:t> </w:t>
      </w:r>
      <w:r>
        <w:rPr>
          <w:sz w:val="24"/>
        </w:rPr>
        <w:t>so stands special among</w:t>
      </w:r>
      <w:r>
        <w:rPr>
          <w:spacing w:val="-4"/>
          <w:sz w:val="24"/>
        </w:rPr>
        <w:t> </w:t>
      </w:r>
      <w:r>
        <w:rPr>
          <w:sz w:val="24"/>
        </w:rPr>
        <w:t>all other</w:t>
      </w:r>
      <w:r>
        <w:rPr>
          <w:spacing w:val="-5"/>
          <w:sz w:val="24"/>
        </w:rPr>
        <w:t> </w:t>
      </w:r>
      <w:r>
        <w:rPr>
          <w:sz w:val="24"/>
        </w:rPr>
        <w:t>herbs indicated for</w:t>
      </w:r>
      <w:r>
        <w:rPr>
          <w:spacing w:val="2"/>
          <w:sz w:val="24"/>
        </w:rPr>
        <w:t> </w:t>
      </w:r>
      <w:r>
        <w:rPr>
          <w:i/>
          <w:sz w:val="24"/>
        </w:rPr>
        <w:t>Sthanyajanana</w:t>
      </w:r>
      <w:r>
        <w:rPr>
          <w:sz w:val="24"/>
        </w:rPr>
        <w:t>.</w:t>
      </w:r>
    </w:p>
    <w:p>
      <w:pPr>
        <w:spacing w:after="0" w:line="276" w:lineRule="auto"/>
        <w:jc w:val="both"/>
        <w:rPr>
          <w:sz w:val="24"/>
        </w:rPr>
        <w:sectPr>
          <w:type w:val="continuous"/>
          <w:pgSz w:w="11920" w:h="16850"/>
          <w:pgMar w:top="500" w:bottom="280" w:left="1220" w:right="1220"/>
        </w:sectPr>
      </w:pPr>
    </w:p>
    <w:p>
      <w:pPr>
        <w:pStyle w:val="BodyText"/>
        <w:spacing w:line="276" w:lineRule="auto" w:before="11"/>
        <w:ind w:right="38"/>
      </w:pPr>
      <w:r>
        <w:rPr>
          <w:b/>
          <w:color w:val="528DD2"/>
        </w:rPr>
        <w:t>INTRODUCTION:</w:t>
      </w:r>
      <w:r>
        <w:rPr/>
        <w:t>Breast</w:t>
      </w:r>
      <w:r>
        <w:rPr>
          <w:spacing w:val="1"/>
        </w:rPr>
        <w:t> </w:t>
      </w:r>
      <w:r>
        <w:rPr/>
        <w:t>milk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nector to the child, which gives many ben-</w:t>
      </w:r>
      <w:r>
        <w:rPr>
          <w:spacing w:val="1"/>
        </w:rPr>
        <w:t> </w:t>
      </w:r>
      <w:r>
        <w:rPr/>
        <w:t>efits to both mother and child. The WHO</w:t>
      </w:r>
      <w:r>
        <w:rPr>
          <w:spacing w:val="1"/>
        </w:rPr>
        <w:t> </w:t>
      </w:r>
      <w:r>
        <w:rPr/>
        <w:t>recommends</w:t>
      </w:r>
      <w:r>
        <w:rPr>
          <w:spacing w:val="1"/>
        </w:rPr>
        <w:t> </w:t>
      </w:r>
      <w:r>
        <w:rPr/>
        <w:t>exclusive</w:t>
      </w:r>
      <w:r>
        <w:rPr>
          <w:spacing w:val="1"/>
        </w:rPr>
        <w:t> </w:t>
      </w:r>
      <w:r>
        <w:rPr/>
        <w:t>breastfeeding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 first six months of life, after which "in-</w:t>
      </w:r>
      <w:r>
        <w:rPr>
          <w:spacing w:val="-57"/>
        </w:rPr>
        <w:t> </w:t>
      </w:r>
      <w:r>
        <w:rPr/>
        <w:t>fants</w:t>
      </w:r>
      <w:r>
        <w:rPr>
          <w:spacing w:val="19"/>
        </w:rPr>
        <w:t> </w:t>
      </w:r>
      <w:r>
        <w:rPr/>
        <w:t>should</w:t>
      </w:r>
      <w:r>
        <w:rPr>
          <w:spacing w:val="16"/>
        </w:rPr>
        <w:t> </w:t>
      </w:r>
      <w:r>
        <w:rPr/>
        <w:t>receive</w:t>
      </w:r>
      <w:r>
        <w:rPr>
          <w:spacing w:val="18"/>
        </w:rPr>
        <w:t> </w:t>
      </w:r>
      <w:r>
        <w:rPr/>
        <w:t>nutritionally</w:t>
      </w:r>
      <w:r>
        <w:rPr>
          <w:spacing w:val="10"/>
        </w:rPr>
        <w:t> </w:t>
      </w:r>
      <w:r>
        <w:rPr/>
        <w:t>adequate</w:t>
      </w:r>
    </w:p>
    <w:p>
      <w:pPr>
        <w:pStyle w:val="BodyText"/>
        <w:spacing w:line="276" w:lineRule="auto" w:before="11"/>
        <w:ind w:right="207"/>
      </w:pPr>
      <w:r>
        <w:rPr/>
        <w:br w:type="column"/>
      </w:r>
      <w:r>
        <w:rPr/>
        <w:t>and</w:t>
      </w:r>
      <w:r>
        <w:rPr>
          <w:spacing w:val="1"/>
        </w:rPr>
        <w:t> </w:t>
      </w:r>
      <w:r>
        <w:rPr/>
        <w:t>safe</w:t>
      </w:r>
      <w:r>
        <w:rPr>
          <w:spacing w:val="1"/>
        </w:rPr>
        <w:t> </w:t>
      </w:r>
      <w:r>
        <w:rPr/>
        <w:t>complementary</w:t>
      </w:r>
      <w:r>
        <w:rPr>
          <w:spacing w:val="1"/>
        </w:rPr>
        <w:t> </w:t>
      </w:r>
      <w:r>
        <w:rPr/>
        <w:t>foods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breastfeeding continues for up to two years</w:t>
      </w:r>
      <w:r>
        <w:rPr>
          <w:spacing w:val="-57"/>
        </w:rPr>
        <w:t> </w:t>
      </w:r>
      <w:r>
        <w:rPr/>
        <w:t>of age or beyond. Breast feeding promotes</w:t>
      </w:r>
      <w:r>
        <w:rPr>
          <w:spacing w:val="1"/>
        </w:rPr>
        <w:t> </w:t>
      </w:r>
      <w:r>
        <w:rPr/>
        <w:t>close physical and emotional bonding be-</w:t>
      </w:r>
      <w:r>
        <w:rPr>
          <w:spacing w:val="1"/>
        </w:rPr>
        <w:t> </w:t>
      </w:r>
      <w:r>
        <w:rPr/>
        <w:t>tween the mother and child leading to bet-</w:t>
      </w:r>
      <w:r>
        <w:rPr>
          <w:spacing w:val="1"/>
        </w:rPr>
        <w:t> </w:t>
      </w:r>
      <w:r>
        <w:rPr/>
        <w:t>ter</w:t>
      </w:r>
      <w:r>
        <w:rPr>
          <w:spacing w:val="6"/>
        </w:rPr>
        <w:t> </w:t>
      </w:r>
      <w:r>
        <w:rPr/>
        <w:t>parent-child</w:t>
      </w:r>
      <w:r>
        <w:rPr>
          <w:spacing w:val="11"/>
        </w:rPr>
        <w:t> </w:t>
      </w:r>
      <w:r>
        <w:rPr/>
        <w:t>adjustment.</w:t>
      </w:r>
      <w:r>
        <w:rPr>
          <w:spacing w:val="15"/>
        </w:rPr>
        <w:t> </w:t>
      </w:r>
      <w:r>
        <w:rPr/>
        <w:t>It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clean,</w:t>
      </w:r>
      <w:r>
        <w:rPr>
          <w:spacing w:val="10"/>
        </w:rPr>
        <w:t> </w:t>
      </w:r>
      <w:r>
        <w:rPr/>
        <w:t>un-</w:t>
      </w:r>
    </w:p>
    <w:p>
      <w:pPr>
        <w:spacing w:after="0" w:line="276" w:lineRule="auto"/>
        <w:sectPr>
          <w:type w:val="continuous"/>
          <w:pgSz w:w="11920" w:h="16850"/>
          <w:pgMar w:top="500" w:bottom="280" w:left="1220" w:right="1220"/>
          <w:cols w:num="2" w:equalWidth="0">
            <w:col w:w="4426" w:space="445"/>
            <w:col w:w="4609"/>
          </w:cols>
        </w:sectPr>
      </w:pPr>
    </w:p>
    <w:p>
      <w:pPr>
        <w:pStyle w:val="BodyText"/>
        <w:spacing w:before="3"/>
        <w:ind w:left="0"/>
        <w:jc w:val="left"/>
        <w:rPr>
          <w:sz w:val="25"/>
        </w:rPr>
      </w:pPr>
    </w:p>
    <w:p>
      <w:pPr>
        <w:spacing w:after="0"/>
        <w:jc w:val="left"/>
        <w:rPr>
          <w:sz w:val="25"/>
        </w:rPr>
        <w:sectPr>
          <w:headerReference w:type="default" r:id="rId7"/>
          <w:footerReference w:type="default" r:id="rId8"/>
          <w:pgSz w:w="11920" w:h="16850"/>
          <w:pgMar w:header="698" w:footer="1100" w:top="1040" w:bottom="1300" w:left="1220" w:right="1220"/>
          <w:pgNumType w:start="392"/>
        </w:sectPr>
      </w:pPr>
    </w:p>
    <w:p>
      <w:pPr>
        <w:spacing w:line="276" w:lineRule="auto" w:before="90"/>
        <w:ind w:left="220" w:right="38" w:firstLine="0"/>
        <w:jc w:val="both"/>
        <w:rPr>
          <w:sz w:val="24"/>
        </w:rPr>
      </w:pPr>
      <w:r>
        <w:rPr>
          <w:sz w:val="24"/>
        </w:rPr>
        <w:t>contaminated, contains several anti infec-</w:t>
      </w:r>
      <w:r>
        <w:rPr>
          <w:spacing w:val="1"/>
          <w:sz w:val="24"/>
        </w:rPr>
        <w:t> </w:t>
      </w:r>
      <w:r>
        <w:rPr>
          <w:sz w:val="24"/>
        </w:rPr>
        <w:t>tive factors that protect baby from infec-</w:t>
      </w:r>
      <w:r>
        <w:rPr>
          <w:spacing w:val="1"/>
          <w:sz w:val="24"/>
        </w:rPr>
        <w:t> </w:t>
      </w:r>
      <w:r>
        <w:rPr>
          <w:sz w:val="24"/>
        </w:rPr>
        <w:t>tion. It enhances development and intelli-</w:t>
      </w:r>
      <w:r>
        <w:rPr>
          <w:spacing w:val="1"/>
          <w:sz w:val="24"/>
        </w:rPr>
        <w:t> </w:t>
      </w:r>
      <w:r>
        <w:rPr>
          <w:sz w:val="24"/>
        </w:rPr>
        <w:t>gence. Breast feed infants have higher in-</w:t>
      </w:r>
      <w:r>
        <w:rPr>
          <w:spacing w:val="1"/>
          <w:sz w:val="24"/>
        </w:rPr>
        <w:t> </w:t>
      </w:r>
      <w:r>
        <w:rPr>
          <w:sz w:val="24"/>
        </w:rPr>
        <w:t>telligence, social &amp; psychomotor capabili-</w:t>
      </w:r>
      <w:r>
        <w:rPr>
          <w:spacing w:val="1"/>
          <w:sz w:val="24"/>
        </w:rPr>
        <w:t> </w:t>
      </w:r>
      <w:r>
        <w:rPr>
          <w:sz w:val="24"/>
        </w:rPr>
        <w:t>ties</w:t>
      </w:r>
      <w:r>
        <w:rPr>
          <w:sz w:val="24"/>
          <w:vertAlign w:val="superscript"/>
        </w:rPr>
        <w:t>1</w:t>
      </w:r>
      <w:r>
        <w:rPr>
          <w:sz w:val="24"/>
          <w:vertAlign w:val="baseline"/>
        </w:rPr>
        <w:t>.Many formulations told to solve this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problem; Ayurveda stands on the basis of</w:t>
      </w:r>
      <w:r>
        <w:rPr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Trisutra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(Hetu,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Linga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Oushadha)</w:t>
      </w:r>
      <w:r>
        <w:rPr>
          <w:sz w:val="24"/>
          <w:vertAlign w:val="baseline"/>
        </w:rPr>
        <w:t>.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Based on this</w:t>
      </w:r>
      <w:r>
        <w:rPr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trisutra</w:t>
      </w:r>
      <w:r>
        <w:rPr>
          <w:i/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if we apply treat-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ment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with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major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step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i.e.</w:t>
      </w:r>
      <w:r>
        <w:rPr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‘Nidana</w:t>
      </w:r>
      <w:r>
        <w:rPr>
          <w:i/>
          <w:spacing w:val="-57"/>
          <w:sz w:val="24"/>
          <w:vertAlign w:val="baseline"/>
        </w:rPr>
        <w:t> </w:t>
      </w:r>
      <w:r>
        <w:rPr>
          <w:i/>
          <w:sz w:val="24"/>
          <w:vertAlign w:val="baseline"/>
        </w:rPr>
        <w:t>Parivarjana’,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Stanya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Kshaya</w:t>
      </w:r>
      <w:r>
        <w:rPr>
          <w:i/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subsides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completely.</w:t>
      </w:r>
      <w:r>
        <w:rPr>
          <w:b/>
          <w:i/>
          <w:sz w:val="24"/>
          <w:vertAlign w:val="baseline"/>
        </w:rPr>
        <w:t>Yoga</w:t>
      </w:r>
      <w:r>
        <w:rPr>
          <w:b/>
          <w:i/>
          <w:spacing w:val="1"/>
          <w:sz w:val="24"/>
          <w:vertAlign w:val="baseline"/>
        </w:rPr>
        <w:t> </w:t>
      </w:r>
      <w:r>
        <w:rPr>
          <w:b/>
          <w:i/>
          <w:sz w:val="24"/>
          <w:vertAlign w:val="baseline"/>
        </w:rPr>
        <w:t>Rathnakara</w:t>
      </w:r>
      <w:r>
        <w:rPr>
          <w:b/>
          <w:i/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proposed a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single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drug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therapy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i.e.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use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1"/>
          <w:sz w:val="24"/>
          <w:vertAlign w:val="baseline"/>
        </w:rPr>
        <w:t> </w:t>
      </w:r>
      <w:r>
        <w:rPr>
          <w:b/>
          <w:i/>
          <w:sz w:val="24"/>
          <w:vertAlign w:val="baseline"/>
        </w:rPr>
        <w:t>Bhumikushmanda</w:t>
      </w:r>
      <w:r>
        <w:rPr>
          <w:b/>
          <w:i/>
          <w:spacing w:val="1"/>
          <w:sz w:val="24"/>
          <w:vertAlign w:val="baseline"/>
        </w:rPr>
        <w:t> </w:t>
      </w:r>
      <w:r>
        <w:rPr>
          <w:b/>
          <w:i/>
          <w:sz w:val="24"/>
          <w:vertAlign w:val="baseline"/>
        </w:rPr>
        <w:t>(Vidari)</w:t>
      </w:r>
      <w:r>
        <w:rPr>
          <w:b/>
          <w:i/>
          <w:position w:val="8"/>
          <w:sz w:val="16"/>
          <w:vertAlign w:val="baseline"/>
        </w:rPr>
        <w:t>2</w:t>
      </w:r>
      <w:r>
        <w:rPr>
          <w:b/>
          <w:sz w:val="24"/>
          <w:vertAlign w:val="baseline"/>
        </w:rPr>
        <w:t>,</w:t>
      </w:r>
      <w:r>
        <w:rPr>
          <w:b/>
          <w:spacing w:val="61"/>
          <w:sz w:val="24"/>
          <w:vertAlign w:val="baseline"/>
        </w:rPr>
        <w:t> </w:t>
      </w:r>
      <w:r>
        <w:rPr>
          <w:sz w:val="24"/>
          <w:vertAlign w:val="baseline"/>
        </w:rPr>
        <w:t>which</w:t>
      </w:r>
      <w:r>
        <w:rPr>
          <w:spacing w:val="61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well known and easy available drug cate-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gorized under </w:t>
      </w:r>
      <w:r>
        <w:rPr>
          <w:i/>
          <w:sz w:val="24"/>
          <w:vertAlign w:val="baseline"/>
        </w:rPr>
        <w:t>Stanyajanana </w:t>
      </w:r>
      <w:r>
        <w:rPr>
          <w:sz w:val="24"/>
          <w:vertAlign w:val="baseline"/>
        </w:rPr>
        <w:t>Drugs.It is an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attempt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verify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claim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Bhumikushmanda</w:t>
      </w:r>
      <w:r>
        <w:rPr>
          <w:i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is a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Galactogogue.</w:t>
      </w:r>
    </w:p>
    <w:p>
      <w:pPr>
        <w:pStyle w:val="Heading2"/>
        <w:spacing w:before="5"/>
        <w:jc w:val="both"/>
      </w:pPr>
      <w:r>
        <w:rPr/>
        <w:drawing>
          <wp:anchor distT="0" distB="0" distL="0" distR="0" allowOverlap="1" layoutInCell="1" locked="0" behindDoc="1" simplePos="0" relativeHeight="487258112">
            <wp:simplePos x="0" y="0"/>
            <wp:positionH relativeFrom="page">
              <wp:posOffset>3064510</wp:posOffset>
            </wp:positionH>
            <wp:positionV relativeFrom="paragraph">
              <wp:posOffset>6008</wp:posOffset>
            </wp:positionV>
            <wp:extent cx="1430655" cy="1601343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1601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IMS AND OBJECTIVES OF THE" w:id="3"/>
      <w:bookmarkEnd w:id="3"/>
      <w:r>
        <w:rPr>
          <w:b w:val="0"/>
        </w:rPr>
      </w:r>
      <w:r>
        <w:rPr>
          <w:color w:val="528DD2"/>
        </w:rPr>
        <w:t>AIMS</w:t>
      </w:r>
      <w:r>
        <w:rPr>
          <w:color w:val="528DD2"/>
          <w:spacing w:val="102"/>
        </w:rPr>
        <w:t> </w:t>
      </w:r>
      <w:r>
        <w:rPr>
          <w:color w:val="528DD2"/>
        </w:rPr>
        <w:t>AND</w:t>
      </w:r>
      <w:r>
        <w:rPr>
          <w:color w:val="528DD2"/>
          <w:spacing w:val="99"/>
        </w:rPr>
        <w:t> </w:t>
      </w:r>
      <w:r>
        <w:rPr>
          <w:color w:val="528DD2"/>
        </w:rPr>
        <w:t>OBJECTIVES</w:t>
      </w:r>
      <w:r>
        <w:rPr>
          <w:color w:val="528DD2"/>
          <w:spacing w:val="104"/>
        </w:rPr>
        <w:t> </w:t>
      </w:r>
      <w:r>
        <w:rPr>
          <w:color w:val="528DD2"/>
        </w:rPr>
        <w:t>OF</w:t>
      </w:r>
      <w:r>
        <w:rPr>
          <w:color w:val="528DD2"/>
          <w:spacing w:val="94"/>
        </w:rPr>
        <w:t> </w:t>
      </w:r>
      <w:r>
        <w:rPr>
          <w:color w:val="528DD2"/>
        </w:rPr>
        <w:t>THE</w:t>
      </w:r>
    </w:p>
    <w:p>
      <w:pPr>
        <w:spacing w:line="276" w:lineRule="auto" w:before="33"/>
        <w:ind w:left="220" w:right="41" w:firstLine="0"/>
        <w:jc w:val="both"/>
        <w:rPr>
          <w:sz w:val="24"/>
        </w:rPr>
      </w:pPr>
      <w:r>
        <w:rPr>
          <w:b/>
          <w:color w:val="528DD2"/>
          <w:sz w:val="24"/>
        </w:rPr>
        <w:t>STUDY: </w:t>
      </w:r>
      <w:r>
        <w:rPr>
          <w:sz w:val="24"/>
        </w:rPr>
        <w:t>To assess the efficacy of </w:t>
      </w:r>
      <w:r>
        <w:rPr>
          <w:i/>
          <w:sz w:val="24"/>
        </w:rPr>
        <w:t>Bhumi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Kushmanda</w:t>
      </w:r>
      <w:r>
        <w:rPr>
          <w:i/>
          <w:spacing w:val="1"/>
          <w:sz w:val="24"/>
        </w:rPr>
        <w:t> </w:t>
      </w:r>
      <w:r>
        <w:rPr>
          <w:sz w:val="24"/>
        </w:rPr>
        <w:t>suggested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i/>
          <w:sz w:val="24"/>
        </w:rPr>
        <w:t>Acharya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Yoga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Ratnakara</w:t>
      </w:r>
      <w:r>
        <w:rPr>
          <w:i/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reference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i/>
          <w:sz w:val="24"/>
        </w:rPr>
        <w:t>Stanyakshaya</w:t>
      </w:r>
      <w:r>
        <w:rPr>
          <w:sz w:val="24"/>
        </w:rPr>
        <w:t>.</w:t>
      </w:r>
    </w:p>
    <w:p>
      <w:pPr>
        <w:pStyle w:val="Heading2"/>
        <w:spacing w:before="8"/>
        <w:jc w:val="both"/>
      </w:pPr>
      <w:bookmarkStart w:name="MATERIAL AND METHODOLOGY:" w:id="4"/>
      <w:bookmarkEnd w:id="4"/>
      <w:r>
        <w:rPr>
          <w:b w:val="0"/>
        </w:rPr>
      </w:r>
      <w:r>
        <w:rPr>
          <w:color w:val="528DD2"/>
        </w:rPr>
        <w:t>MATERIAL</w:t>
      </w:r>
      <w:r>
        <w:rPr>
          <w:color w:val="528DD2"/>
          <w:spacing w:val="-5"/>
        </w:rPr>
        <w:t> </w:t>
      </w:r>
      <w:r>
        <w:rPr>
          <w:color w:val="528DD2"/>
        </w:rPr>
        <w:t>AND</w:t>
      </w:r>
      <w:r>
        <w:rPr>
          <w:color w:val="528DD2"/>
          <w:spacing w:val="-6"/>
        </w:rPr>
        <w:t> </w:t>
      </w:r>
      <w:r>
        <w:rPr>
          <w:color w:val="528DD2"/>
        </w:rPr>
        <w:t>METHODOLOGY:</w:t>
      </w:r>
    </w:p>
    <w:p>
      <w:pPr>
        <w:pStyle w:val="BodyText"/>
        <w:spacing w:line="276" w:lineRule="auto" w:before="32"/>
        <w:ind w:right="40"/>
      </w:pPr>
      <w:r>
        <w:rPr>
          <w:b/>
          <w:color w:val="528DD2"/>
        </w:rPr>
        <w:t>Source of Data: </w:t>
      </w:r>
      <w:r>
        <w:rPr/>
        <w:t>The present clinical study</w:t>
      </w:r>
      <w:r>
        <w:rPr>
          <w:spacing w:val="-57"/>
        </w:rPr>
        <w:t> </w:t>
      </w:r>
      <w:r>
        <w:rPr/>
        <w:t>was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P.G.</w:t>
      </w:r>
      <w:r>
        <w:rPr>
          <w:spacing w:val="1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Prasooti Tantra of N.K.J. Ayurvedic Medi-</w:t>
      </w:r>
      <w:r>
        <w:rPr>
          <w:spacing w:val="-57"/>
        </w:rPr>
        <w:t> </w:t>
      </w:r>
      <w:r>
        <w:rPr/>
        <w:t>cal</w:t>
      </w:r>
      <w:r>
        <w:rPr>
          <w:spacing w:val="1"/>
        </w:rPr>
        <w:t> </w:t>
      </w:r>
      <w:r>
        <w:rPr/>
        <w:t>College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Post</w:t>
      </w:r>
      <w:r>
        <w:rPr>
          <w:spacing w:val="1"/>
        </w:rPr>
        <w:t> </w:t>
      </w:r>
      <w:r>
        <w:rPr/>
        <w:t>Graduate</w:t>
      </w:r>
      <w:r>
        <w:rPr>
          <w:spacing w:val="1"/>
        </w:rPr>
        <w:t> </w:t>
      </w:r>
      <w:r>
        <w:rPr/>
        <w:t>Center,</w:t>
      </w:r>
      <w:r>
        <w:rPr>
          <w:spacing w:val="1"/>
        </w:rPr>
        <w:t> </w:t>
      </w:r>
      <w:r>
        <w:rPr/>
        <w:t>Bidar. 30 patients who required increment</w:t>
      </w:r>
      <w:r>
        <w:rPr>
          <w:spacing w:val="1"/>
        </w:rPr>
        <w:t> </w:t>
      </w:r>
      <w:r>
        <w:rPr/>
        <w:t>of lactation where selected from inpatient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outpatient</w:t>
      </w:r>
      <w:r>
        <w:rPr>
          <w:spacing w:val="1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Shree.</w:t>
      </w:r>
      <w:r>
        <w:rPr>
          <w:spacing w:val="-57"/>
        </w:rPr>
        <w:t> </w:t>
      </w:r>
      <w:r>
        <w:rPr/>
        <w:t>Siddharudha Charitable Hospital and other</w:t>
      </w:r>
      <w:r>
        <w:rPr>
          <w:spacing w:val="1"/>
        </w:rPr>
        <w:t> </w:t>
      </w:r>
      <w:r>
        <w:rPr/>
        <w:t>private</w:t>
      </w:r>
      <w:r>
        <w:rPr>
          <w:spacing w:val="1"/>
        </w:rPr>
        <w:t> </w:t>
      </w:r>
      <w:r>
        <w:rPr/>
        <w:t>hospitals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Bidar.</w:t>
      </w:r>
      <w:r>
        <w:rPr>
          <w:spacing w:val="1"/>
        </w:rPr>
        <w:t> </w:t>
      </w:r>
      <w:r>
        <w:rPr/>
        <w:t>All</w:t>
      </w:r>
      <w:r>
        <w:rPr>
          <w:spacing w:val="61"/>
        </w:rPr>
        <w:t> </w:t>
      </w:r>
      <w:r>
        <w:rPr/>
        <w:t>patients</w:t>
      </w:r>
      <w:r>
        <w:rPr>
          <w:spacing w:val="1"/>
        </w:rPr>
        <w:t> </w:t>
      </w:r>
      <w:r>
        <w:rPr/>
        <w:t>were screened according to selection crite-</w:t>
      </w:r>
      <w:r>
        <w:rPr>
          <w:spacing w:val="1"/>
        </w:rPr>
        <w:t> </w:t>
      </w:r>
      <w:r>
        <w:rPr/>
        <w:t>ria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registered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women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randomly</w:t>
      </w:r>
      <w:r>
        <w:rPr>
          <w:spacing w:val="1"/>
        </w:rPr>
        <w:t> </w:t>
      </w:r>
      <w:r>
        <w:rPr/>
        <w:t>divided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two</w:t>
      </w:r>
      <w:r>
        <w:rPr>
          <w:spacing w:val="-57"/>
        </w:rPr>
        <w:t> </w:t>
      </w:r>
      <w:r>
        <w:rPr/>
        <w:t>groups</w:t>
      </w:r>
      <w:r>
        <w:rPr>
          <w:spacing w:val="-2"/>
        </w:rPr>
        <w:t> </w:t>
      </w:r>
      <w:r>
        <w:rPr/>
        <w:t>of 15</w:t>
      </w:r>
      <w:r>
        <w:rPr>
          <w:spacing w:val="1"/>
        </w:rPr>
        <w:t> </w:t>
      </w:r>
      <w:r>
        <w:rPr/>
        <w:t>each.</w:t>
      </w:r>
    </w:p>
    <w:p>
      <w:pPr>
        <w:pStyle w:val="Heading2"/>
        <w:spacing w:before="14"/>
        <w:jc w:val="both"/>
      </w:pPr>
      <w:bookmarkStart w:name="Selection of Criteria:" w:id="5"/>
      <w:bookmarkEnd w:id="5"/>
      <w:r>
        <w:rPr>
          <w:b w:val="0"/>
        </w:rPr>
      </w:r>
      <w:r>
        <w:rPr>
          <w:color w:val="528DD2"/>
        </w:rPr>
        <w:t>Selection</w:t>
      </w:r>
      <w:r>
        <w:rPr>
          <w:color w:val="528DD2"/>
          <w:spacing w:val="-6"/>
        </w:rPr>
        <w:t> </w:t>
      </w:r>
      <w:r>
        <w:rPr>
          <w:color w:val="528DD2"/>
        </w:rPr>
        <w:t>of</w:t>
      </w:r>
      <w:r>
        <w:rPr>
          <w:color w:val="528DD2"/>
          <w:spacing w:val="-4"/>
        </w:rPr>
        <w:t> </w:t>
      </w:r>
      <w:r>
        <w:rPr>
          <w:color w:val="528DD2"/>
        </w:rPr>
        <w:t>Criteria:</w:t>
      </w:r>
    </w:p>
    <w:p>
      <w:pPr>
        <w:pStyle w:val="ListParagraph"/>
        <w:numPr>
          <w:ilvl w:val="0"/>
          <w:numId w:val="1"/>
        </w:numPr>
        <w:tabs>
          <w:tab w:pos="432" w:val="left" w:leader="none"/>
        </w:tabs>
        <w:spacing w:line="240" w:lineRule="auto" w:before="39" w:after="0"/>
        <w:ind w:left="431" w:right="0" w:hanging="214"/>
        <w:jc w:val="left"/>
        <w:rPr>
          <w:b/>
          <w:sz w:val="24"/>
        </w:rPr>
      </w:pPr>
      <w:r>
        <w:rPr>
          <w:b/>
          <w:color w:val="528DD2"/>
          <w:sz w:val="24"/>
        </w:rPr>
        <w:t>Inclusion</w:t>
      </w:r>
      <w:r>
        <w:rPr>
          <w:b/>
          <w:color w:val="528DD2"/>
          <w:spacing w:val="-4"/>
          <w:sz w:val="24"/>
        </w:rPr>
        <w:t> </w:t>
      </w:r>
      <w:r>
        <w:rPr>
          <w:b/>
          <w:color w:val="528DD2"/>
          <w:sz w:val="24"/>
        </w:rPr>
        <w:t>criteria: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78" w:lineRule="auto" w:before="31" w:after="0"/>
        <w:ind w:left="580" w:right="65" w:hanging="360"/>
        <w:jc w:val="left"/>
        <w:rPr>
          <w:sz w:val="24"/>
        </w:rPr>
      </w:pPr>
      <w:r>
        <w:rPr>
          <w:sz w:val="24"/>
        </w:rPr>
        <w:t>Age</w:t>
      </w:r>
      <w:r>
        <w:rPr>
          <w:spacing w:val="9"/>
          <w:sz w:val="24"/>
        </w:rPr>
        <w:t> </w:t>
      </w:r>
      <w:r>
        <w:rPr>
          <w:sz w:val="24"/>
        </w:rPr>
        <w:t>group</w:t>
      </w:r>
      <w:r>
        <w:rPr>
          <w:spacing w:val="13"/>
          <w:sz w:val="24"/>
        </w:rPr>
        <w:t> </w:t>
      </w:r>
      <w:r>
        <w:rPr>
          <w:sz w:val="24"/>
        </w:rPr>
        <w:t>of</w:t>
      </w:r>
      <w:r>
        <w:rPr>
          <w:spacing w:val="9"/>
          <w:sz w:val="24"/>
        </w:rPr>
        <w:t> </w:t>
      </w:r>
      <w:r>
        <w:rPr>
          <w:sz w:val="24"/>
        </w:rPr>
        <w:t>patient</w:t>
      </w:r>
      <w:r>
        <w:rPr>
          <w:spacing w:val="12"/>
          <w:sz w:val="24"/>
        </w:rPr>
        <w:t> </w:t>
      </w:r>
      <w:r>
        <w:rPr>
          <w:sz w:val="24"/>
        </w:rPr>
        <w:t>is</w:t>
      </w:r>
      <w:r>
        <w:rPr>
          <w:spacing w:val="16"/>
          <w:sz w:val="24"/>
        </w:rPr>
        <w:t> </w:t>
      </w:r>
      <w:r>
        <w:rPr>
          <w:sz w:val="24"/>
        </w:rPr>
        <w:t>between</w:t>
      </w:r>
      <w:r>
        <w:rPr>
          <w:spacing w:val="13"/>
          <w:sz w:val="24"/>
        </w:rPr>
        <w:t> </w:t>
      </w:r>
      <w:r>
        <w:rPr>
          <w:sz w:val="24"/>
        </w:rPr>
        <w:t>18-35</w:t>
      </w:r>
      <w:r>
        <w:rPr>
          <w:spacing w:val="-57"/>
          <w:sz w:val="24"/>
        </w:rPr>
        <w:t> </w:t>
      </w:r>
      <w:r>
        <w:rPr>
          <w:sz w:val="24"/>
        </w:rPr>
        <w:t>years.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  <w:tab w:pos="1487" w:val="left" w:leader="none"/>
          <w:tab w:pos="2227" w:val="left" w:leader="none"/>
          <w:tab w:pos="3309" w:val="left" w:leader="none"/>
          <w:tab w:pos="3967" w:val="left" w:leader="none"/>
        </w:tabs>
        <w:spacing w:line="276" w:lineRule="auto" w:before="0" w:after="0"/>
        <w:ind w:left="580" w:right="45" w:hanging="360"/>
        <w:jc w:val="left"/>
        <w:rPr>
          <w:sz w:val="24"/>
        </w:rPr>
      </w:pPr>
      <w:r>
        <w:rPr>
          <w:sz w:val="24"/>
        </w:rPr>
        <w:t>Breast</w:t>
        <w:tab/>
        <w:t>milk</w:t>
        <w:tab/>
        <w:t>quantity</w:t>
        <w:tab/>
        <w:t>less</w:t>
        <w:tab/>
      </w:r>
      <w:r>
        <w:rPr>
          <w:spacing w:val="-1"/>
          <w:sz w:val="24"/>
        </w:rPr>
        <w:t>than</w:t>
      </w:r>
      <w:r>
        <w:rPr>
          <w:spacing w:val="-57"/>
          <w:sz w:val="24"/>
        </w:rPr>
        <w:t> </w:t>
      </w:r>
      <w:r>
        <w:rPr>
          <w:sz w:val="24"/>
        </w:rPr>
        <w:t>300ml/day.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0" w:lineRule="auto" w:before="0" w:after="0"/>
        <w:ind w:left="580" w:right="0" w:hanging="363"/>
        <w:jc w:val="left"/>
        <w:rPr>
          <w:sz w:val="24"/>
        </w:rPr>
      </w:pPr>
      <w:r>
        <w:rPr>
          <w:spacing w:val="-1"/>
          <w:sz w:val="24"/>
        </w:rPr>
        <w:t>Patient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10</w:t>
      </w:r>
      <w:r>
        <w:rPr>
          <w:sz w:val="24"/>
          <w:vertAlign w:val="superscript"/>
        </w:rPr>
        <w:t>th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day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delivery.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76" w:lineRule="auto" w:before="90" w:after="0"/>
        <w:ind w:left="580" w:right="214" w:hanging="360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Patients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previous</w:t>
      </w:r>
      <w:r>
        <w:rPr>
          <w:spacing w:val="1"/>
          <w:sz w:val="24"/>
        </w:rPr>
        <w:t> </w:t>
      </w:r>
      <w:r>
        <w:rPr>
          <w:sz w:val="24"/>
        </w:rPr>
        <w:t>history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lactational</w:t>
      </w:r>
      <w:r>
        <w:rPr>
          <w:spacing w:val="-1"/>
          <w:sz w:val="24"/>
        </w:rPr>
        <w:t> </w:t>
      </w:r>
      <w:r>
        <w:rPr>
          <w:sz w:val="24"/>
        </w:rPr>
        <w:t>deficiency.</w:t>
      </w:r>
    </w:p>
    <w:p>
      <w:pPr>
        <w:pStyle w:val="Heading2"/>
        <w:numPr>
          <w:ilvl w:val="0"/>
          <w:numId w:val="1"/>
        </w:numPr>
        <w:tabs>
          <w:tab w:pos="528" w:val="left" w:leader="none"/>
        </w:tabs>
        <w:spacing w:line="240" w:lineRule="auto" w:before="9" w:after="0"/>
        <w:ind w:left="527" w:right="0" w:hanging="310"/>
        <w:jc w:val="both"/>
      </w:pPr>
      <w:bookmarkStart w:name="II. Exclusion criteria:" w:id="6"/>
      <w:bookmarkEnd w:id="6"/>
      <w:r>
        <w:rPr>
          <w:b w:val="0"/>
        </w:rPr>
      </w:r>
      <w:bookmarkStart w:name="II. Exclusion criteria:" w:id="7"/>
      <w:bookmarkEnd w:id="7"/>
      <w:r>
        <w:rPr>
          <w:color w:val="528DD2"/>
        </w:rPr>
        <w:t>Ex</w:t>
      </w:r>
      <w:r>
        <w:rPr>
          <w:color w:val="528DD2"/>
        </w:rPr>
        <w:t>clusion</w:t>
      </w:r>
      <w:r>
        <w:rPr>
          <w:color w:val="528DD2"/>
          <w:spacing w:val="-7"/>
        </w:rPr>
        <w:t> </w:t>
      </w:r>
      <w:r>
        <w:rPr>
          <w:color w:val="528DD2"/>
        </w:rPr>
        <w:t>criteria:</w:t>
      </w: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276" w:lineRule="auto" w:before="33" w:after="0"/>
        <w:ind w:left="220" w:right="212" w:firstLine="0"/>
        <w:jc w:val="both"/>
        <w:rPr>
          <w:sz w:val="24"/>
        </w:rPr>
      </w:pPr>
      <w:r>
        <w:rPr>
          <w:sz w:val="24"/>
        </w:rPr>
        <w:t>Patient with congenital abnormali-</w:t>
      </w:r>
      <w:r>
        <w:rPr>
          <w:spacing w:val="1"/>
          <w:sz w:val="24"/>
        </w:rPr>
        <w:t> </w:t>
      </w:r>
      <w:r>
        <w:rPr>
          <w:sz w:val="24"/>
        </w:rPr>
        <w:t>ties,</w:t>
      </w:r>
      <w:r>
        <w:rPr>
          <w:spacing w:val="1"/>
          <w:sz w:val="24"/>
        </w:rPr>
        <w:t> </w:t>
      </w:r>
      <w:r>
        <w:rPr>
          <w:sz w:val="24"/>
        </w:rPr>
        <w:t>breast</w:t>
      </w:r>
      <w:r>
        <w:rPr>
          <w:spacing w:val="1"/>
          <w:sz w:val="24"/>
        </w:rPr>
        <w:t> </w:t>
      </w:r>
      <w:r>
        <w:rPr>
          <w:sz w:val="24"/>
        </w:rPr>
        <w:t>atrophy,</w:t>
      </w:r>
      <w:r>
        <w:rPr>
          <w:spacing w:val="1"/>
          <w:sz w:val="24"/>
        </w:rPr>
        <w:t> </w:t>
      </w:r>
      <w:r>
        <w:rPr>
          <w:sz w:val="24"/>
        </w:rPr>
        <w:t>cancers,</w:t>
      </w:r>
      <w:r>
        <w:rPr>
          <w:spacing w:val="1"/>
          <w:sz w:val="24"/>
        </w:rPr>
        <w:t> </w:t>
      </w:r>
      <w:r>
        <w:rPr>
          <w:sz w:val="24"/>
        </w:rPr>
        <w:t>mastitis,</w:t>
      </w:r>
      <w:r>
        <w:rPr>
          <w:spacing w:val="1"/>
          <w:sz w:val="24"/>
        </w:rPr>
        <w:t> </w:t>
      </w:r>
      <w:r>
        <w:rPr>
          <w:sz w:val="24"/>
        </w:rPr>
        <w:t>shock,</w:t>
      </w:r>
      <w:r>
        <w:rPr>
          <w:spacing w:val="1"/>
          <w:sz w:val="24"/>
        </w:rPr>
        <w:t> </w:t>
      </w:r>
      <w:r>
        <w:rPr>
          <w:sz w:val="24"/>
        </w:rPr>
        <w:t>previous</w:t>
      </w:r>
      <w:r>
        <w:rPr>
          <w:spacing w:val="1"/>
          <w:sz w:val="24"/>
        </w:rPr>
        <w:t> </w:t>
      </w:r>
      <w:r>
        <w:rPr>
          <w:sz w:val="24"/>
        </w:rPr>
        <w:t>menstrual</w:t>
      </w:r>
      <w:r>
        <w:rPr>
          <w:spacing w:val="1"/>
          <w:sz w:val="24"/>
        </w:rPr>
        <w:t> </w:t>
      </w:r>
      <w:r>
        <w:rPr>
          <w:sz w:val="24"/>
        </w:rPr>
        <w:t>disorders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excluded</w:t>
      </w:r>
      <w:r>
        <w:rPr>
          <w:spacing w:val="-2"/>
          <w:sz w:val="24"/>
        </w:rPr>
        <w:t> </w:t>
      </w:r>
      <w:r>
        <w:rPr>
          <w:sz w:val="24"/>
        </w:rPr>
        <w:t>from the</w:t>
      </w:r>
      <w:r>
        <w:rPr>
          <w:spacing w:val="-1"/>
          <w:sz w:val="24"/>
        </w:rPr>
        <w:t> </w:t>
      </w:r>
      <w:r>
        <w:rPr>
          <w:sz w:val="24"/>
        </w:rPr>
        <w:t>study.</w:t>
      </w: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276" w:lineRule="auto" w:before="1" w:after="0"/>
        <w:ind w:left="220" w:right="212" w:firstLine="0"/>
        <w:jc w:val="both"/>
        <w:rPr>
          <w:sz w:val="24"/>
        </w:rPr>
      </w:pPr>
      <w:r>
        <w:rPr>
          <w:sz w:val="24"/>
        </w:rPr>
        <w:t>Patients</w:t>
      </w:r>
      <w:r>
        <w:rPr>
          <w:spacing w:val="1"/>
          <w:sz w:val="24"/>
        </w:rPr>
        <w:t> </w:t>
      </w:r>
      <w:r>
        <w:rPr>
          <w:sz w:val="24"/>
        </w:rPr>
        <w:t>having</w:t>
      </w:r>
      <w:r>
        <w:rPr>
          <w:spacing w:val="1"/>
          <w:sz w:val="24"/>
        </w:rPr>
        <w:t> </w:t>
      </w:r>
      <w:r>
        <w:rPr>
          <w:sz w:val="24"/>
        </w:rPr>
        <w:t>H/o</w:t>
      </w:r>
      <w:r>
        <w:rPr>
          <w:spacing w:val="1"/>
          <w:sz w:val="24"/>
        </w:rPr>
        <w:t> </w:t>
      </w:r>
      <w:r>
        <w:rPr>
          <w:sz w:val="24"/>
        </w:rPr>
        <w:t>alcoholism,</w:t>
      </w:r>
      <w:r>
        <w:rPr>
          <w:spacing w:val="-57"/>
          <w:sz w:val="24"/>
        </w:rPr>
        <w:t> </w:t>
      </w:r>
      <w:r>
        <w:rPr>
          <w:sz w:val="24"/>
        </w:rPr>
        <w:t>infectious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5"/>
          <w:sz w:val="24"/>
        </w:rPr>
        <w:t> </w:t>
      </w:r>
      <w:r>
        <w:rPr>
          <w:sz w:val="24"/>
        </w:rPr>
        <w:t>systemic diseases.</w:t>
      </w:r>
    </w:p>
    <w:p>
      <w:pPr>
        <w:spacing w:line="276" w:lineRule="auto" w:before="1"/>
        <w:ind w:left="220" w:right="212" w:firstLine="0"/>
        <w:jc w:val="both"/>
        <w:rPr>
          <w:sz w:val="24"/>
        </w:rPr>
      </w:pPr>
      <w:r>
        <w:rPr>
          <w:b/>
          <w:color w:val="528DD2"/>
          <w:sz w:val="24"/>
        </w:rPr>
        <w:t>Grouping of cases: </w:t>
      </w:r>
      <w:r>
        <w:rPr>
          <w:sz w:val="24"/>
        </w:rPr>
        <w:t>30 patients were se-</w:t>
      </w:r>
      <w:r>
        <w:rPr>
          <w:spacing w:val="1"/>
          <w:sz w:val="24"/>
        </w:rPr>
        <w:t> </w:t>
      </w:r>
      <w:r>
        <w:rPr>
          <w:sz w:val="24"/>
        </w:rPr>
        <w:t>lected for the study, divided into two equal</w:t>
      </w:r>
      <w:r>
        <w:rPr>
          <w:spacing w:val="-57"/>
          <w:sz w:val="24"/>
        </w:rPr>
        <w:t> </w:t>
      </w:r>
      <w:r>
        <w:rPr>
          <w:sz w:val="24"/>
        </w:rPr>
        <w:t>groups.</w:t>
      </w:r>
    </w:p>
    <w:p>
      <w:pPr>
        <w:spacing w:line="276" w:lineRule="auto" w:before="0"/>
        <w:ind w:left="220" w:right="210" w:firstLine="0"/>
        <w:jc w:val="both"/>
        <w:rPr>
          <w:sz w:val="24"/>
        </w:rPr>
      </w:pPr>
      <w:r>
        <w:rPr>
          <w:b/>
          <w:color w:val="528DD2"/>
          <w:sz w:val="24"/>
        </w:rPr>
        <w:t>Group</w:t>
      </w:r>
      <w:r>
        <w:rPr>
          <w:b/>
          <w:color w:val="528DD2"/>
          <w:spacing w:val="1"/>
          <w:sz w:val="24"/>
        </w:rPr>
        <w:t> </w:t>
      </w:r>
      <w:r>
        <w:rPr>
          <w:b/>
          <w:color w:val="528DD2"/>
          <w:sz w:val="24"/>
        </w:rPr>
        <w:t>A:</w:t>
      </w:r>
      <w:r>
        <w:rPr>
          <w:b/>
          <w:color w:val="528DD2"/>
          <w:spacing w:val="1"/>
          <w:sz w:val="24"/>
        </w:rPr>
        <w:t> </w:t>
      </w:r>
      <w:r>
        <w:rPr>
          <w:sz w:val="24"/>
        </w:rPr>
        <w:t>Consisting</w:t>
      </w:r>
      <w:r>
        <w:rPr>
          <w:spacing w:val="1"/>
          <w:sz w:val="24"/>
        </w:rPr>
        <w:t> </w:t>
      </w:r>
      <w:r>
        <w:rPr>
          <w:sz w:val="24"/>
        </w:rPr>
        <w:t>15</w:t>
      </w:r>
      <w:r>
        <w:rPr>
          <w:spacing w:val="1"/>
          <w:sz w:val="24"/>
        </w:rPr>
        <w:t> </w:t>
      </w:r>
      <w:r>
        <w:rPr>
          <w:sz w:val="24"/>
        </w:rPr>
        <w:t>patients</w:t>
      </w:r>
      <w:r>
        <w:rPr>
          <w:spacing w:val="1"/>
          <w:sz w:val="24"/>
        </w:rPr>
        <w:t> </w:t>
      </w:r>
      <w:r>
        <w:rPr>
          <w:sz w:val="24"/>
        </w:rPr>
        <w:t>were</w:t>
      </w:r>
      <w:r>
        <w:rPr>
          <w:spacing w:val="1"/>
          <w:sz w:val="24"/>
        </w:rPr>
        <w:t> </w:t>
      </w:r>
      <w:r>
        <w:rPr>
          <w:sz w:val="24"/>
        </w:rPr>
        <w:t>given trial drug treatment, i.e., </w:t>
      </w:r>
      <w:r>
        <w:rPr>
          <w:i/>
          <w:sz w:val="24"/>
        </w:rPr>
        <w:t>Churna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i/>
          <w:sz w:val="24"/>
        </w:rPr>
        <w:t>Bhumikushmaanda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1Karsha</w:t>
      </w:r>
      <w:r>
        <w:rPr>
          <w:i/>
          <w:spacing w:val="1"/>
          <w:sz w:val="24"/>
        </w:rPr>
        <w:t> </w:t>
      </w:r>
      <w:r>
        <w:rPr>
          <w:sz w:val="24"/>
        </w:rPr>
        <w:t>(10gms)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divided</w:t>
      </w:r>
      <w:r>
        <w:rPr>
          <w:spacing w:val="-1"/>
          <w:sz w:val="24"/>
        </w:rPr>
        <w:t> </w:t>
      </w:r>
      <w:r>
        <w:rPr>
          <w:sz w:val="24"/>
        </w:rPr>
        <w:t>doses..</w:t>
      </w:r>
    </w:p>
    <w:p>
      <w:pPr>
        <w:spacing w:line="276" w:lineRule="auto" w:before="0"/>
        <w:ind w:left="220" w:right="215" w:firstLine="0"/>
        <w:jc w:val="both"/>
        <w:rPr>
          <w:sz w:val="24"/>
        </w:rPr>
      </w:pPr>
      <w:r>
        <w:rPr>
          <w:b/>
          <w:color w:val="528DD2"/>
          <w:sz w:val="24"/>
        </w:rPr>
        <w:t>Group B: </w:t>
      </w:r>
      <w:r>
        <w:rPr>
          <w:sz w:val="24"/>
        </w:rPr>
        <w:t>Consisting of 15 patients were</w:t>
      </w:r>
      <w:r>
        <w:rPr>
          <w:spacing w:val="1"/>
          <w:sz w:val="24"/>
        </w:rPr>
        <w:t> </w:t>
      </w:r>
      <w:r>
        <w:rPr>
          <w:sz w:val="24"/>
        </w:rPr>
        <w:t>treated with Standard Ayurvedic treatment</w:t>
      </w:r>
      <w:r>
        <w:rPr>
          <w:spacing w:val="1"/>
          <w:sz w:val="24"/>
        </w:rPr>
        <w:t> </w:t>
      </w:r>
      <w:r>
        <w:rPr>
          <w:sz w:val="24"/>
        </w:rPr>
        <w:t>i.e.,   </w:t>
      </w:r>
      <w:r>
        <w:rPr>
          <w:spacing w:val="1"/>
          <w:sz w:val="24"/>
        </w:rPr>
        <w:t> </w:t>
      </w:r>
      <w:r>
        <w:rPr>
          <w:i/>
          <w:sz w:val="24"/>
        </w:rPr>
        <w:t>Shatavari churna 1Karsha </w:t>
      </w:r>
      <w:r>
        <w:rPr>
          <w:sz w:val="24"/>
        </w:rPr>
        <w:t>(10gms)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divided doses..</w:t>
      </w:r>
    </w:p>
    <w:p>
      <w:pPr>
        <w:pStyle w:val="BodyText"/>
        <w:spacing w:line="278" w:lineRule="auto"/>
        <w:ind w:right="214"/>
      </w:pPr>
      <w:r>
        <w:rPr>
          <w:b/>
          <w:color w:val="528DD2"/>
        </w:rPr>
        <w:t>Duration:</w:t>
      </w:r>
      <w:r>
        <w:rPr>
          <w:b/>
          <w:color w:val="528DD2"/>
          <w:spacing w:val="1"/>
        </w:rPr>
        <w:t> </w:t>
      </w:r>
      <w:r>
        <w:rPr/>
        <w:t>3months for both group (Fol-</w:t>
      </w:r>
      <w:r>
        <w:rPr>
          <w:spacing w:val="1"/>
        </w:rPr>
        <w:t> </w:t>
      </w:r>
      <w:r>
        <w:rPr/>
        <w:t>low-up</w:t>
      </w:r>
      <w:r>
        <w:rPr>
          <w:spacing w:val="-1"/>
        </w:rPr>
        <w:t> </w:t>
      </w:r>
      <w:r>
        <w:rPr/>
        <w:t>– On every</w:t>
      </w:r>
      <w:r>
        <w:rPr>
          <w:spacing w:val="-9"/>
        </w:rPr>
        <w:t> </w:t>
      </w:r>
      <w:r>
        <w:rPr/>
        <w:t>15 days).</w:t>
      </w:r>
    </w:p>
    <w:p>
      <w:pPr>
        <w:spacing w:line="280" w:lineRule="auto" w:before="0"/>
        <w:ind w:left="220" w:right="224" w:firstLine="0"/>
        <w:jc w:val="left"/>
        <w:rPr>
          <w:b/>
          <w:sz w:val="24"/>
        </w:rPr>
      </w:pPr>
      <w:r>
        <w:rPr>
          <w:b/>
          <w:color w:val="528DD2"/>
          <w:sz w:val="24"/>
        </w:rPr>
        <w:t>Criteria</w:t>
      </w:r>
      <w:r>
        <w:rPr>
          <w:b/>
          <w:color w:val="528DD2"/>
          <w:spacing w:val="19"/>
          <w:sz w:val="24"/>
        </w:rPr>
        <w:t> </w:t>
      </w:r>
      <w:r>
        <w:rPr>
          <w:b/>
          <w:color w:val="528DD2"/>
          <w:sz w:val="24"/>
        </w:rPr>
        <w:t>of</w:t>
      </w:r>
      <w:r>
        <w:rPr>
          <w:b/>
          <w:color w:val="528DD2"/>
          <w:spacing w:val="21"/>
          <w:sz w:val="24"/>
        </w:rPr>
        <w:t> </w:t>
      </w:r>
      <w:r>
        <w:rPr>
          <w:b/>
          <w:color w:val="528DD2"/>
          <w:sz w:val="24"/>
        </w:rPr>
        <w:t>Assessment:</w:t>
      </w:r>
      <w:r>
        <w:rPr>
          <w:sz w:val="24"/>
        </w:rPr>
        <w:t>Parameters</w:t>
      </w:r>
      <w:r>
        <w:rPr>
          <w:spacing w:val="18"/>
          <w:sz w:val="24"/>
        </w:rPr>
        <w:t> </w:t>
      </w:r>
      <w:r>
        <w:rPr>
          <w:sz w:val="24"/>
        </w:rPr>
        <w:t>of</w:t>
      </w:r>
      <w:r>
        <w:rPr>
          <w:spacing w:val="21"/>
          <w:sz w:val="24"/>
        </w:rPr>
        <w:t> </w:t>
      </w:r>
      <w:r>
        <w:rPr>
          <w:sz w:val="24"/>
        </w:rPr>
        <w:t>as-</w:t>
      </w:r>
      <w:r>
        <w:rPr>
          <w:spacing w:val="-57"/>
          <w:sz w:val="24"/>
        </w:rPr>
        <w:t> </w:t>
      </w:r>
      <w:r>
        <w:rPr>
          <w:sz w:val="24"/>
        </w:rPr>
        <w:t>sessment are taken according to,</w:t>
      </w:r>
      <w:r>
        <w:rPr>
          <w:spacing w:val="1"/>
          <w:sz w:val="24"/>
        </w:rPr>
        <w:t> </w:t>
      </w:r>
      <w:r>
        <w:rPr>
          <w:b/>
          <w:color w:val="528DD2"/>
          <w:sz w:val="24"/>
        </w:rPr>
        <w:t>SUBJECTIVE PARAMETERS:</w:t>
      </w:r>
    </w:p>
    <w:p>
      <w:pPr>
        <w:pStyle w:val="ListParagraph"/>
        <w:numPr>
          <w:ilvl w:val="0"/>
          <w:numId w:val="4"/>
        </w:numPr>
        <w:tabs>
          <w:tab w:pos="647" w:val="left" w:leader="none"/>
          <w:tab w:pos="648" w:val="left" w:leader="none"/>
          <w:tab w:pos="1422" w:val="left" w:leader="none"/>
          <w:tab w:pos="2515" w:val="left" w:leader="none"/>
        </w:tabs>
        <w:spacing w:line="278" w:lineRule="auto" w:before="0" w:after="0"/>
        <w:ind w:left="220" w:right="223" w:firstLine="0"/>
        <w:jc w:val="left"/>
        <w:rPr>
          <w:i/>
          <w:sz w:val="24"/>
        </w:rPr>
      </w:pPr>
      <w:r>
        <w:rPr>
          <w:i/>
          <w:sz w:val="24"/>
        </w:rPr>
        <w:t>Stana</w:t>
        <w:tab/>
        <w:t>mlanata:</w:t>
        <w:tab/>
        <w:t>Shushkatwa.Stanya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alpata.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Stanya asambhava.</w:t>
      </w:r>
    </w:p>
    <w:p>
      <w:pPr>
        <w:pStyle w:val="ListParagraph"/>
        <w:numPr>
          <w:ilvl w:val="0"/>
          <w:numId w:val="4"/>
        </w:numPr>
        <w:tabs>
          <w:tab w:pos="480" w:val="left" w:leader="none"/>
        </w:tabs>
        <w:spacing w:line="272" w:lineRule="exact" w:before="0" w:after="0"/>
        <w:ind w:left="479" w:right="0" w:hanging="262"/>
        <w:jc w:val="left"/>
        <w:rPr>
          <w:sz w:val="24"/>
        </w:rPr>
      </w:pPr>
      <w:r>
        <w:rPr>
          <w:i/>
          <w:sz w:val="24"/>
        </w:rPr>
        <w:t>Stanya</w:t>
      </w:r>
      <w:r>
        <w:rPr>
          <w:i/>
          <w:spacing w:val="-4"/>
          <w:sz w:val="24"/>
        </w:rPr>
        <w:t> </w:t>
      </w:r>
      <w:r>
        <w:rPr>
          <w:sz w:val="24"/>
        </w:rPr>
        <w:t>Ejection:</w:t>
      </w:r>
    </w:p>
    <w:p>
      <w:pPr>
        <w:pStyle w:val="ListParagraph"/>
        <w:numPr>
          <w:ilvl w:val="0"/>
          <w:numId w:val="4"/>
        </w:numPr>
        <w:tabs>
          <w:tab w:pos="495" w:val="left" w:leader="none"/>
        </w:tabs>
        <w:spacing w:line="276" w:lineRule="auto" w:before="18" w:after="0"/>
        <w:ind w:left="220" w:right="229" w:firstLine="0"/>
        <w:jc w:val="left"/>
        <w:rPr>
          <w:sz w:val="24"/>
        </w:rPr>
      </w:pPr>
      <w:r>
        <w:rPr>
          <w:sz w:val="24"/>
        </w:rPr>
        <w:t>Breast</w:t>
      </w:r>
      <w:r>
        <w:rPr>
          <w:spacing w:val="11"/>
          <w:sz w:val="24"/>
        </w:rPr>
        <w:t> </w:t>
      </w:r>
      <w:r>
        <w:rPr>
          <w:sz w:val="24"/>
        </w:rPr>
        <w:t>feeding</w:t>
      </w:r>
      <w:r>
        <w:rPr>
          <w:spacing w:val="11"/>
          <w:sz w:val="24"/>
        </w:rPr>
        <w:t> </w:t>
      </w:r>
      <w:r>
        <w:rPr>
          <w:sz w:val="24"/>
        </w:rPr>
        <w:t>Frequency:-Normal</w:t>
      </w:r>
      <w:r>
        <w:rPr>
          <w:spacing w:val="10"/>
          <w:sz w:val="24"/>
        </w:rPr>
        <w:t> </w:t>
      </w:r>
      <w:r>
        <w:rPr>
          <w:sz w:val="24"/>
        </w:rPr>
        <w:t>is</w:t>
      </w:r>
      <w:r>
        <w:rPr>
          <w:spacing w:val="10"/>
          <w:sz w:val="24"/>
        </w:rPr>
        <w:t> </w:t>
      </w:r>
      <w:r>
        <w:rPr>
          <w:sz w:val="24"/>
        </w:rPr>
        <w:t>8-</w:t>
      </w:r>
      <w:r>
        <w:rPr>
          <w:spacing w:val="-57"/>
          <w:sz w:val="24"/>
        </w:rPr>
        <w:t> </w:t>
      </w:r>
      <w:r>
        <w:rPr>
          <w:sz w:val="24"/>
        </w:rPr>
        <w:t>12times/day.</w:t>
      </w:r>
    </w:p>
    <w:p>
      <w:pPr>
        <w:pStyle w:val="BodyText"/>
        <w:spacing w:line="278" w:lineRule="auto"/>
        <w:ind w:right="273"/>
        <w:jc w:val="left"/>
      </w:pPr>
      <w:r>
        <w:rPr/>
        <w:t>Any</w:t>
      </w:r>
      <w:r>
        <w:rPr>
          <w:spacing w:val="2"/>
        </w:rPr>
        <w:t> </w:t>
      </w:r>
      <w:r>
        <w:rPr/>
        <w:t>reduced</w:t>
      </w:r>
      <w:r>
        <w:rPr>
          <w:spacing w:val="9"/>
        </w:rPr>
        <w:t> </w:t>
      </w:r>
      <w:r>
        <w:rPr/>
        <w:t>frequency</w:t>
      </w:r>
      <w:r>
        <w:rPr>
          <w:spacing w:val="4"/>
        </w:rPr>
        <w:t> </w:t>
      </w:r>
      <w:r>
        <w:rPr/>
        <w:t>of</w:t>
      </w:r>
      <w:r>
        <w:rPr>
          <w:spacing w:val="8"/>
        </w:rPr>
        <w:t> </w:t>
      </w:r>
      <w:r>
        <w:rPr/>
        <w:t>feeding</w:t>
      </w:r>
      <w:r>
        <w:rPr>
          <w:spacing w:val="7"/>
        </w:rPr>
        <w:t> </w:t>
      </w:r>
      <w:r>
        <w:rPr/>
        <w:t>is</w:t>
      </w:r>
      <w:r>
        <w:rPr>
          <w:spacing w:val="-57"/>
        </w:rPr>
        <w:t> </w:t>
      </w:r>
      <w:r>
        <w:rPr/>
        <w:t>noted.</w:t>
      </w:r>
    </w:p>
    <w:p>
      <w:pPr>
        <w:pStyle w:val="ListParagraph"/>
        <w:numPr>
          <w:ilvl w:val="0"/>
          <w:numId w:val="4"/>
        </w:numPr>
        <w:tabs>
          <w:tab w:pos="480" w:val="left" w:leader="none"/>
        </w:tabs>
        <w:spacing w:line="272" w:lineRule="exact" w:before="0" w:after="0"/>
        <w:ind w:left="479" w:right="0" w:hanging="202"/>
        <w:jc w:val="left"/>
        <w:rPr>
          <w:sz w:val="22"/>
        </w:rPr>
      </w:pPr>
      <w:r>
        <w:rPr>
          <w:sz w:val="24"/>
        </w:rPr>
        <w:t>Pertaining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Baby:-Hunger,Cry,</w:t>
      </w:r>
      <w:r>
        <w:rPr>
          <w:spacing w:val="-4"/>
          <w:sz w:val="24"/>
        </w:rPr>
        <w:t> </w:t>
      </w:r>
      <w:r>
        <w:rPr>
          <w:sz w:val="24"/>
        </w:rPr>
        <w:t>Stools.</w:t>
      </w:r>
    </w:p>
    <w:p>
      <w:pPr>
        <w:pStyle w:val="ListParagraph"/>
        <w:numPr>
          <w:ilvl w:val="0"/>
          <w:numId w:val="4"/>
        </w:numPr>
        <w:tabs>
          <w:tab w:pos="509" w:val="left" w:leader="none"/>
        </w:tabs>
        <w:spacing w:line="276" w:lineRule="auto" w:before="39" w:after="0"/>
        <w:ind w:left="220" w:right="227" w:firstLine="0"/>
        <w:jc w:val="left"/>
        <w:rPr>
          <w:sz w:val="24"/>
        </w:rPr>
      </w:pPr>
      <w:r>
        <w:rPr>
          <w:sz w:val="24"/>
        </w:rPr>
        <w:t>Mother:</w:t>
      </w:r>
      <w:r>
        <w:rPr>
          <w:spacing w:val="27"/>
          <w:sz w:val="24"/>
        </w:rPr>
        <w:t> </w:t>
      </w:r>
      <w:r>
        <w:rPr>
          <w:sz w:val="24"/>
        </w:rPr>
        <w:t>-</w:t>
      </w:r>
      <w:r>
        <w:rPr>
          <w:spacing w:val="29"/>
          <w:sz w:val="24"/>
        </w:rPr>
        <w:t> </w:t>
      </w:r>
      <w:r>
        <w:rPr>
          <w:sz w:val="24"/>
        </w:rPr>
        <w:t>Residual</w:t>
      </w:r>
      <w:r>
        <w:rPr>
          <w:spacing w:val="29"/>
          <w:sz w:val="24"/>
        </w:rPr>
        <w:t> </w:t>
      </w:r>
      <w:r>
        <w:rPr>
          <w:sz w:val="24"/>
        </w:rPr>
        <w:t>milk</w:t>
      </w:r>
      <w:r>
        <w:rPr>
          <w:spacing w:val="23"/>
          <w:sz w:val="24"/>
        </w:rPr>
        <w:t> </w:t>
      </w:r>
      <w:r>
        <w:rPr>
          <w:sz w:val="24"/>
        </w:rPr>
        <w:t>in</w:t>
      </w:r>
      <w:r>
        <w:rPr>
          <w:spacing w:val="27"/>
          <w:sz w:val="24"/>
        </w:rPr>
        <w:t> </w:t>
      </w:r>
      <w:r>
        <w:rPr>
          <w:sz w:val="24"/>
        </w:rPr>
        <w:t>breast</w:t>
      </w:r>
      <w:r>
        <w:rPr>
          <w:spacing w:val="28"/>
          <w:sz w:val="24"/>
        </w:rPr>
        <w:t> </w:t>
      </w:r>
      <w:r>
        <w:rPr>
          <w:sz w:val="24"/>
        </w:rPr>
        <w:t>after</w:t>
      </w:r>
      <w:r>
        <w:rPr>
          <w:spacing w:val="-57"/>
          <w:sz w:val="24"/>
        </w:rPr>
        <w:t> </w:t>
      </w:r>
      <w:r>
        <w:rPr>
          <w:sz w:val="24"/>
        </w:rPr>
        <w:t>feeding.</w:t>
      </w:r>
    </w:p>
    <w:p>
      <w:pPr>
        <w:pStyle w:val="Heading2"/>
        <w:spacing w:before="9"/>
      </w:pPr>
      <w:bookmarkStart w:name="OBJECTIVE PARAMETERS:" w:id="8"/>
      <w:bookmarkEnd w:id="8"/>
      <w:r>
        <w:rPr>
          <w:b w:val="0"/>
        </w:rPr>
      </w:r>
      <w:r>
        <w:rPr>
          <w:color w:val="528DD2"/>
        </w:rPr>
        <w:t>OBJECTIVE</w:t>
      </w:r>
      <w:r>
        <w:rPr>
          <w:color w:val="528DD2"/>
          <w:spacing w:val="-7"/>
        </w:rPr>
        <w:t> </w:t>
      </w:r>
      <w:r>
        <w:rPr>
          <w:color w:val="528DD2"/>
        </w:rPr>
        <w:t>PARAMETERS:</w:t>
      </w:r>
    </w:p>
    <w:p>
      <w:pPr>
        <w:pStyle w:val="ListParagraph"/>
        <w:numPr>
          <w:ilvl w:val="0"/>
          <w:numId w:val="5"/>
        </w:numPr>
        <w:tabs>
          <w:tab w:pos="502" w:val="left" w:leader="none"/>
        </w:tabs>
        <w:spacing w:line="276" w:lineRule="auto" w:before="33" w:after="0"/>
        <w:ind w:left="220" w:right="219" w:firstLine="0"/>
        <w:jc w:val="both"/>
        <w:rPr>
          <w:sz w:val="24"/>
        </w:rPr>
      </w:pPr>
      <w:r>
        <w:rPr>
          <w:sz w:val="24"/>
        </w:rPr>
        <w:t>Weight of the baby (Weekly).Breastfed</w:t>
      </w:r>
      <w:r>
        <w:rPr>
          <w:spacing w:val="1"/>
          <w:sz w:val="24"/>
        </w:rPr>
        <w:t> </w:t>
      </w:r>
      <w:r>
        <w:rPr>
          <w:sz w:val="24"/>
        </w:rPr>
        <w:t>infants generally gain weight according 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guidelines:</w:t>
      </w:r>
    </w:p>
    <w:p>
      <w:pPr>
        <w:pStyle w:val="BodyText"/>
        <w:spacing w:before="3"/>
        <w:jc w:val="left"/>
      </w:pPr>
      <w:r>
        <w:rPr/>
        <w:t>0–4</w:t>
      </w:r>
      <w:r>
        <w:rPr>
          <w:spacing w:val="-1"/>
        </w:rPr>
        <w:t> </w:t>
      </w:r>
      <w:r>
        <w:rPr/>
        <w:t>months:</w:t>
      </w:r>
      <w:r>
        <w:rPr>
          <w:spacing w:val="-1"/>
        </w:rPr>
        <w:t> </w:t>
      </w:r>
      <w:r>
        <w:rPr/>
        <w:t>6</w:t>
      </w:r>
      <w:r>
        <w:rPr>
          <w:spacing w:val="-2"/>
        </w:rPr>
        <w:t> </w:t>
      </w:r>
      <w:r>
        <w:rPr/>
        <w:t>oz.</w:t>
      </w:r>
      <w:r>
        <w:rPr>
          <w:spacing w:val="-1"/>
        </w:rPr>
        <w:t> </w:t>
      </w:r>
      <w:r>
        <w:rPr/>
        <w:t>per week</w:t>
      </w:r>
      <w:r>
        <w:rPr>
          <w:vertAlign w:val="superscript"/>
        </w:rPr>
        <w:t>†</w:t>
      </w:r>
    </w:p>
    <w:p>
      <w:pPr>
        <w:pStyle w:val="BodyText"/>
        <w:spacing w:before="39"/>
        <w:jc w:val="left"/>
      </w:pPr>
      <w:r>
        <w:rPr/>
        <w:t>4–6</w:t>
      </w:r>
      <w:r>
        <w:rPr>
          <w:spacing w:val="-1"/>
        </w:rPr>
        <w:t> </w:t>
      </w:r>
      <w:r>
        <w:rPr/>
        <w:t>months:</w:t>
      </w:r>
      <w:r>
        <w:rPr>
          <w:spacing w:val="-3"/>
        </w:rPr>
        <w:t> </w:t>
      </w:r>
      <w:r>
        <w:rPr/>
        <w:t>4-5 oz.</w:t>
      </w:r>
      <w:r>
        <w:rPr>
          <w:spacing w:val="-1"/>
        </w:rPr>
        <w:t> </w:t>
      </w:r>
      <w:r>
        <w:rPr/>
        <w:t>per</w:t>
      </w:r>
      <w:r>
        <w:rPr>
          <w:spacing w:val="-5"/>
        </w:rPr>
        <w:t> </w:t>
      </w:r>
      <w:r>
        <w:rPr/>
        <w:t>week</w:t>
      </w:r>
    </w:p>
    <w:p>
      <w:pPr>
        <w:pStyle w:val="BodyText"/>
        <w:spacing w:line="278" w:lineRule="auto" w:before="41"/>
        <w:jc w:val="left"/>
      </w:pPr>
      <w:r>
        <w:rPr/>
        <w:t>6–12</w:t>
      </w:r>
      <w:r>
        <w:rPr>
          <w:spacing w:val="51"/>
        </w:rPr>
        <w:t> </w:t>
      </w:r>
      <w:r>
        <w:rPr/>
        <w:t>months:</w:t>
      </w:r>
      <w:r>
        <w:rPr>
          <w:spacing w:val="53"/>
        </w:rPr>
        <w:t> </w:t>
      </w:r>
      <w:r>
        <w:rPr/>
        <w:t>2-4</w:t>
      </w:r>
      <w:r>
        <w:rPr>
          <w:spacing w:val="51"/>
        </w:rPr>
        <w:t> </w:t>
      </w:r>
      <w:r>
        <w:rPr/>
        <w:t>oz.</w:t>
      </w:r>
      <w:r>
        <w:rPr>
          <w:spacing w:val="52"/>
        </w:rPr>
        <w:t> </w:t>
      </w:r>
      <w:r>
        <w:rPr/>
        <w:t>per</w:t>
      </w:r>
      <w:r>
        <w:rPr>
          <w:spacing w:val="50"/>
        </w:rPr>
        <w:t> </w:t>
      </w:r>
      <w:r>
        <w:rPr/>
        <w:t>week(ounce</w:t>
      </w:r>
      <w:r>
        <w:rPr>
          <w:spacing w:val="54"/>
        </w:rPr>
        <w:t> </w:t>
      </w:r>
      <w:r>
        <w:rPr/>
        <w:t>=</w:t>
      </w:r>
      <w:r>
        <w:rPr>
          <w:spacing w:val="-57"/>
        </w:rPr>
        <w:t> </w:t>
      </w:r>
      <w:r>
        <w:rPr/>
        <w:t>0.0283kg)</w:t>
      </w:r>
    </w:p>
    <w:p>
      <w:pPr>
        <w:spacing w:after="0" w:line="278" w:lineRule="auto"/>
        <w:jc w:val="left"/>
        <w:sectPr>
          <w:type w:val="continuous"/>
          <w:pgSz w:w="11920" w:h="16850"/>
          <w:pgMar w:top="500" w:bottom="280" w:left="1220" w:right="1220"/>
          <w:cols w:num="2" w:equalWidth="0">
            <w:col w:w="4429" w:space="442"/>
            <w:col w:w="4609"/>
          </w:cols>
        </w:sectPr>
      </w:pPr>
    </w:p>
    <w:p>
      <w:pPr>
        <w:pStyle w:val="BodyText"/>
        <w:spacing w:before="5"/>
        <w:ind w:left="0"/>
        <w:jc w:val="left"/>
        <w:rPr>
          <w:sz w:val="23"/>
        </w:rPr>
      </w:pPr>
    </w:p>
    <w:p>
      <w:pPr>
        <w:spacing w:after="0"/>
        <w:jc w:val="left"/>
        <w:rPr>
          <w:sz w:val="23"/>
        </w:rPr>
        <w:sectPr>
          <w:pgSz w:w="11920" w:h="16850"/>
          <w:pgMar w:header="698" w:footer="1100" w:top="1040" w:bottom="1300" w:left="1220" w:right="1220"/>
        </w:sectPr>
      </w:pPr>
    </w:p>
    <w:p>
      <w:pPr>
        <w:pStyle w:val="BodyText"/>
        <w:spacing w:line="276" w:lineRule="auto" w:before="111"/>
        <w:ind w:right="38"/>
      </w:pPr>
      <w:r>
        <w:rPr>
          <w:vertAlign w:val="superscript"/>
        </w:rPr>
        <w:t>†</w:t>
      </w:r>
      <w:r>
        <w:rPr>
          <w:vertAlign w:val="baseline"/>
        </w:rPr>
        <w:t> It is acceptable for some babies to gain</w:t>
      </w:r>
      <w:r>
        <w:rPr>
          <w:spacing w:val="1"/>
          <w:vertAlign w:val="baseline"/>
        </w:rPr>
        <w:t> </w:t>
      </w:r>
      <w:r>
        <w:rPr>
          <w:vertAlign w:val="baseline"/>
        </w:rPr>
        <w:t>4–5</w:t>
      </w:r>
      <w:r>
        <w:rPr>
          <w:spacing w:val="1"/>
          <w:vertAlign w:val="baseline"/>
        </w:rPr>
        <w:t> </w:t>
      </w:r>
      <w:r>
        <w:rPr>
          <w:vertAlign w:val="baseline"/>
        </w:rPr>
        <w:t>ounces</w:t>
      </w:r>
      <w:r>
        <w:rPr>
          <w:spacing w:val="1"/>
          <w:vertAlign w:val="baseline"/>
        </w:rPr>
        <w:t> </w:t>
      </w:r>
      <w:r>
        <w:rPr>
          <w:vertAlign w:val="baseline"/>
        </w:rPr>
        <w:t>per</w:t>
      </w:r>
      <w:r>
        <w:rPr>
          <w:spacing w:val="1"/>
          <w:vertAlign w:val="baseline"/>
        </w:rPr>
        <w:t> </w:t>
      </w:r>
      <w:r>
        <w:rPr>
          <w:vertAlign w:val="baseline"/>
        </w:rPr>
        <w:t>week.</w:t>
      </w:r>
      <w:r>
        <w:rPr>
          <w:spacing w:val="1"/>
          <w:vertAlign w:val="baseline"/>
        </w:rPr>
        <w:t> </w:t>
      </w:r>
      <w:r>
        <w:rPr>
          <w:vertAlign w:val="baseline"/>
        </w:rPr>
        <w:t>This</w:t>
      </w:r>
      <w:r>
        <w:rPr>
          <w:spacing w:val="1"/>
          <w:vertAlign w:val="baseline"/>
        </w:rPr>
        <w:t> </w:t>
      </w:r>
      <w:r>
        <w:rPr>
          <w:vertAlign w:val="baseline"/>
        </w:rPr>
        <w:t>average</w:t>
      </w:r>
      <w:r>
        <w:rPr>
          <w:spacing w:val="6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taken from the lowest weight, not the birth</w:t>
      </w:r>
      <w:r>
        <w:rPr>
          <w:spacing w:val="1"/>
          <w:vertAlign w:val="baseline"/>
        </w:rPr>
        <w:t> </w:t>
      </w:r>
      <w:r>
        <w:rPr>
          <w:vertAlign w:val="baseline"/>
        </w:rPr>
        <w:t>weight.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</w:tabs>
        <w:spacing w:line="240" w:lineRule="auto" w:before="0" w:after="0"/>
        <w:ind w:left="479" w:right="0" w:hanging="262"/>
        <w:jc w:val="both"/>
        <w:rPr>
          <w:sz w:val="24"/>
        </w:rPr>
      </w:pPr>
      <w:r>
        <w:rPr>
          <w:sz w:val="24"/>
        </w:rPr>
        <w:t>Breast</w:t>
      </w:r>
      <w:r>
        <w:rPr>
          <w:spacing w:val="-5"/>
          <w:sz w:val="24"/>
        </w:rPr>
        <w:t> </w:t>
      </w:r>
      <w:r>
        <w:rPr>
          <w:sz w:val="24"/>
        </w:rPr>
        <w:t>Engorgement.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</w:tabs>
        <w:spacing w:line="240" w:lineRule="auto" w:before="41" w:after="0"/>
        <w:ind w:left="479" w:right="0" w:hanging="262"/>
        <w:jc w:val="both"/>
        <w:rPr>
          <w:sz w:val="24"/>
        </w:rPr>
      </w:pPr>
      <w:r>
        <w:rPr>
          <w:sz w:val="24"/>
        </w:rPr>
        <w:t>Milk</w:t>
      </w:r>
      <w:r>
        <w:rPr>
          <w:spacing w:val="-1"/>
          <w:sz w:val="24"/>
        </w:rPr>
        <w:t> </w:t>
      </w:r>
      <w:r>
        <w:rPr>
          <w:sz w:val="24"/>
        </w:rPr>
        <w:t>Ejection:</w:t>
      </w:r>
    </w:p>
    <w:p>
      <w:pPr>
        <w:spacing w:before="41"/>
        <w:ind w:left="220" w:right="0" w:firstLine="0"/>
        <w:jc w:val="both"/>
        <w:rPr>
          <w:sz w:val="24"/>
        </w:rPr>
      </w:pPr>
      <w:r>
        <w:rPr>
          <w:b/>
          <w:color w:val="528DD2"/>
          <w:sz w:val="24"/>
        </w:rPr>
        <w:t>Investigation:</w:t>
      </w:r>
      <w:r>
        <w:rPr>
          <w:b/>
          <w:color w:val="528DD2"/>
          <w:spacing w:val="53"/>
          <w:sz w:val="24"/>
        </w:rPr>
        <w:t> </w:t>
      </w:r>
      <w:r>
        <w:rPr>
          <w:sz w:val="24"/>
        </w:rPr>
        <w:t>Serum</w:t>
      </w:r>
      <w:r>
        <w:rPr>
          <w:spacing w:val="-2"/>
          <w:sz w:val="24"/>
        </w:rPr>
        <w:t> </w:t>
      </w:r>
      <w:r>
        <w:rPr>
          <w:sz w:val="24"/>
        </w:rPr>
        <w:t>Prolactin</w:t>
      </w:r>
      <w:r>
        <w:rPr>
          <w:spacing w:val="-2"/>
          <w:sz w:val="24"/>
        </w:rPr>
        <w:t> </w:t>
      </w:r>
      <w:r>
        <w:rPr>
          <w:sz w:val="24"/>
        </w:rPr>
        <w:t>level.</w:t>
      </w:r>
    </w:p>
    <w:p>
      <w:pPr>
        <w:pStyle w:val="Heading2"/>
        <w:spacing w:before="121"/>
        <w:ind w:left="218"/>
        <w:jc w:val="both"/>
      </w:pPr>
      <w:r>
        <w:rPr>
          <w:b w:val="0"/>
        </w:rPr>
        <w:br w:type="column"/>
      </w:r>
      <w:bookmarkStart w:name="If the lactation score is," w:id="9"/>
      <w:bookmarkEnd w:id="9"/>
      <w:r>
        <w:rPr>
          <w:b w:val="0"/>
        </w:rPr>
      </w:r>
      <w:r>
        <w:rPr>
          <w:color w:val="528DD2"/>
        </w:rPr>
        <w:t>If</w:t>
      </w:r>
      <w:r>
        <w:rPr>
          <w:color w:val="528DD2"/>
          <w:spacing w:val="-1"/>
        </w:rPr>
        <w:t> </w:t>
      </w:r>
      <w:r>
        <w:rPr>
          <w:color w:val="528DD2"/>
        </w:rPr>
        <w:t>the</w:t>
      </w:r>
      <w:r>
        <w:rPr>
          <w:color w:val="528DD2"/>
          <w:spacing w:val="-5"/>
        </w:rPr>
        <w:t> </w:t>
      </w:r>
      <w:r>
        <w:rPr>
          <w:color w:val="528DD2"/>
        </w:rPr>
        <w:t>lactation</w:t>
      </w:r>
      <w:r>
        <w:rPr>
          <w:color w:val="528DD2"/>
          <w:spacing w:val="-1"/>
        </w:rPr>
        <w:t> </w:t>
      </w:r>
      <w:r>
        <w:rPr>
          <w:color w:val="528DD2"/>
        </w:rPr>
        <w:t>score</w:t>
      </w:r>
      <w:r>
        <w:rPr>
          <w:color w:val="528DD2"/>
          <w:spacing w:val="-4"/>
        </w:rPr>
        <w:t> </w:t>
      </w:r>
      <w:r>
        <w:rPr>
          <w:color w:val="528DD2"/>
        </w:rPr>
        <w:t>is,</w:t>
      </w:r>
    </w:p>
    <w:p>
      <w:pPr>
        <w:pStyle w:val="BodyText"/>
        <w:spacing w:line="276" w:lineRule="auto" w:before="31"/>
        <w:ind w:left="218" w:right="538"/>
      </w:pPr>
      <w:r>
        <w:rPr/>
        <w:t>4&amp; above- Treatment is considered as</w:t>
      </w:r>
      <w:r>
        <w:rPr>
          <w:spacing w:val="1"/>
        </w:rPr>
        <w:t> </w:t>
      </w:r>
      <w:r>
        <w:rPr/>
        <w:t>Successful</w:t>
      </w:r>
    </w:p>
    <w:p>
      <w:pPr>
        <w:pStyle w:val="BodyText"/>
        <w:spacing w:line="276" w:lineRule="auto" w:before="1"/>
        <w:ind w:left="218" w:right="236"/>
      </w:pPr>
      <w:r>
        <w:rPr/>
        <w:t>2-3 - Treatment is considered as Improved</w:t>
      </w:r>
      <w:r>
        <w:rPr>
          <w:spacing w:val="1"/>
        </w:rPr>
        <w:t> </w:t>
      </w:r>
      <w:r>
        <w:rPr/>
        <w:t>0-1-Treatment is considered as unsuccess-</w:t>
      </w:r>
      <w:r>
        <w:rPr>
          <w:spacing w:val="1"/>
        </w:rPr>
        <w:t> </w:t>
      </w:r>
      <w:r>
        <w:rPr/>
        <w:t>ful</w:t>
      </w:r>
    </w:p>
    <w:p>
      <w:pPr>
        <w:spacing w:after="0" w:line="276" w:lineRule="auto"/>
        <w:sectPr>
          <w:type w:val="continuous"/>
          <w:pgSz w:w="11920" w:h="16850"/>
          <w:pgMar w:top="500" w:bottom="280" w:left="1220" w:right="1220"/>
          <w:cols w:num="2" w:equalWidth="0">
            <w:col w:w="4420" w:space="453"/>
            <w:col w:w="4607"/>
          </w:cols>
        </w:sectPr>
      </w:pPr>
    </w:p>
    <w:p>
      <w:pPr>
        <w:pStyle w:val="Heading2"/>
        <w:spacing w:before="41" w:after="54"/>
      </w:pPr>
      <w:bookmarkStart w:name="OBSERVATION AND RESULTS: Sixth Follow Up" w:id="10"/>
      <w:bookmarkEnd w:id="10"/>
      <w:r>
        <w:rPr>
          <w:b w:val="0"/>
        </w:rPr>
      </w:r>
      <w:r>
        <w:rPr>
          <w:color w:val="528DD2"/>
        </w:rPr>
        <w:t>OBSERVATION</w:t>
      </w:r>
      <w:r>
        <w:rPr>
          <w:color w:val="528DD2"/>
          <w:spacing w:val="-5"/>
        </w:rPr>
        <w:t> </w:t>
      </w:r>
      <w:r>
        <w:rPr>
          <w:color w:val="528DD2"/>
        </w:rPr>
        <w:t>AND</w:t>
      </w:r>
      <w:r>
        <w:rPr>
          <w:color w:val="528DD2"/>
          <w:spacing w:val="-5"/>
        </w:rPr>
        <w:t> </w:t>
      </w:r>
      <w:r>
        <w:rPr>
          <w:color w:val="528DD2"/>
        </w:rPr>
        <w:t>RESULTS:</w:t>
      </w:r>
      <w:r>
        <w:rPr>
          <w:color w:val="528DD2"/>
          <w:spacing w:val="-2"/>
        </w:rPr>
        <w:t> </w:t>
      </w:r>
      <w:r>
        <w:rPr>
          <w:color w:val="528DD2"/>
        </w:rPr>
        <w:t>Sixth</w:t>
      </w:r>
      <w:r>
        <w:rPr>
          <w:color w:val="528DD2"/>
          <w:spacing w:val="-4"/>
        </w:rPr>
        <w:t> </w:t>
      </w:r>
      <w:r>
        <w:rPr>
          <w:color w:val="528DD2"/>
        </w:rPr>
        <w:t>Follow</w:t>
      </w:r>
      <w:r>
        <w:rPr>
          <w:color w:val="528DD2"/>
          <w:spacing w:val="-1"/>
        </w:rPr>
        <w:t> </w:t>
      </w:r>
      <w:r>
        <w:rPr>
          <w:color w:val="528DD2"/>
        </w:rPr>
        <w:t>Up</w:t>
      </w:r>
      <w:r>
        <w:rPr>
          <w:b w:val="0"/>
          <w:color w:val="528DD2"/>
        </w:rPr>
        <w:t>,</w:t>
      </w:r>
      <w:r>
        <w:rPr>
          <w:color w:val="528DD2"/>
        </w:rPr>
        <w:t>Trial</w:t>
      </w:r>
      <w:r>
        <w:rPr>
          <w:color w:val="528DD2"/>
          <w:spacing w:val="-4"/>
        </w:rPr>
        <w:t> </w:t>
      </w:r>
      <w:r>
        <w:rPr>
          <w:color w:val="528DD2"/>
        </w:rPr>
        <w:t>Group</w:t>
      </w:r>
    </w:p>
    <w:tbl>
      <w:tblPr>
        <w:tblW w:w="0" w:type="auto"/>
        <w:jc w:val="left"/>
        <w:tblInd w:w="2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1"/>
        <w:gridCol w:w="809"/>
        <w:gridCol w:w="609"/>
        <w:gridCol w:w="1985"/>
        <w:gridCol w:w="566"/>
        <w:gridCol w:w="710"/>
        <w:gridCol w:w="849"/>
        <w:gridCol w:w="851"/>
        <w:gridCol w:w="952"/>
      </w:tblGrid>
      <w:tr>
        <w:trPr>
          <w:trHeight w:val="582" w:hRule="atLeast"/>
        </w:trPr>
        <w:tc>
          <w:tcPr>
            <w:tcW w:w="1711" w:type="dxa"/>
          </w:tcPr>
          <w:p>
            <w:pPr>
              <w:pStyle w:val="TableParagraph"/>
              <w:ind w:left="18"/>
              <w:rPr>
                <w:sz w:val="22"/>
              </w:rPr>
            </w:pPr>
            <w:r>
              <w:rPr>
                <w:sz w:val="22"/>
              </w:rPr>
              <w:t>Parameter</w:t>
            </w:r>
          </w:p>
        </w:tc>
        <w:tc>
          <w:tcPr>
            <w:tcW w:w="809" w:type="dxa"/>
          </w:tcPr>
          <w:p>
            <w:pPr>
              <w:pStyle w:val="TableParagraph"/>
              <w:ind w:left="18"/>
              <w:rPr>
                <w:sz w:val="22"/>
              </w:rPr>
            </w:pPr>
            <w:r>
              <w:rPr>
                <w:sz w:val="22"/>
              </w:rPr>
              <w:t>Mean</w:t>
            </w:r>
          </w:p>
          <w:p>
            <w:pPr>
              <w:pStyle w:val="TableParagraph"/>
              <w:spacing w:line="240" w:lineRule="auto" w:before="32"/>
              <w:ind w:left="18"/>
              <w:rPr>
                <w:sz w:val="22"/>
              </w:rPr>
            </w:pPr>
            <w:r>
              <w:rPr>
                <w:sz w:val="22"/>
              </w:rPr>
              <w:t>BT</w:t>
            </w:r>
          </w:p>
        </w:tc>
        <w:tc>
          <w:tcPr>
            <w:tcW w:w="6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Mean</w:t>
            </w:r>
          </w:p>
          <w:p>
            <w:pPr>
              <w:pStyle w:val="TableParagraph"/>
              <w:spacing w:line="240" w:lineRule="auto" w:before="32"/>
              <w:rPr>
                <w:sz w:val="22"/>
              </w:rPr>
            </w:pPr>
            <w:r>
              <w:rPr>
                <w:sz w:val="22"/>
              </w:rPr>
              <w:t>AT</w:t>
            </w:r>
          </w:p>
        </w:tc>
        <w:tc>
          <w:tcPr>
            <w:tcW w:w="19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%of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Improvement</w:t>
            </w:r>
          </w:p>
        </w:tc>
        <w:tc>
          <w:tcPr>
            <w:tcW w:w="566" w:type="dxa"/>
          </w:tcPr>
          <w:p>
            <w:pPr>
              <w:pStyle w:val="TableParagraph"/>
              <w:ind w:left="20"/>
              <w:rPr>
                <w:sz w:val="22"/>
              </w:rPr>
            </w:pPr>
            <w:r>
              <w:rPr>
                <w:sz w:val="22"/>
              </w:rPr>
              <w:t>SD</w:t>
            </w:r>
          </w:p>
        </w:tc>
        <w:tc>
          <w:tcPr>
            <w:tcW w:w="710" w:type="dxa"/>
          </w:tcPr>
          <w:p>
            <w:pPr>
              <w:pStyle w:val="TableParagraph"/>
              <w:ind w:left="22"/>
              <w:rPr>
                <w:sz w:val="22"/>
              </w:rPr>
            </w:pPr>
            <w:r>
              <w:rPr>
                <w:sz w:val="22"/>
              </w:rPr>
              <w:t>SEM</w:t>
            </w:r>
          </w:p>
        </w:tc>
        <w:tc>
          <w:tcPr>
            <w:tcW w:w="849" w:type="dxa"/>
          </w:tcPr>
          <w:p>
            <w:pPr>
              <w:pStyle w:val="TableParagraph"/>
              <w:ind w:left="21"/>
              <w:rPr>
                <w:sz w:val="22"/>
              </w:rPr>
            </w:pPr>
            <w:r>
              <w:rPr>
                <w:w w:val="100"/>
                <w:sz w:val="22"/>
              </w:rPr>
              <w:t>t</w:t>
            </w:r>
          </w:p>
        </w:tc>
        <w:tc>
          <w:tcPr>
            <w:tcW w:w="851" w:type="dxa"/>
          </w:tcPr>
          <w:p>
            <w:pPr>
              <w:pStyle w:val="TableParagraph"/>
              <w:ind w:left="24"/>
              <w:rPr>
                <w:sz w:val="22"/>
              </w:rPr>
            </w:pPr>
            <w:r>
              <w:rPr>
                <w:w w:val="100"/>
                <w:sz w:val="22"/>
              </w:rPr>
              <w:t>P</w:t>
            </w:r>
          </w:p>
        </w:tc>
        <w:tc>
          <w:tcPr>
            <w:tcW w:w="952" w:type="dxa"/>
          </w:tcPr>
          <w:p>
            <w:pPr>
              <w:pStyle w:val="TableParagraph"/>
              <w:ind w:left="23"/>
              <w:rPr>
                <w:sz w:val="22"/>
              </w:rPr>
            </w:pPr>
            <w:r>
              <w:rPr>
                <w:sz w:val="22"/>
              </w:rPr>
              <w:t>Remarks</w:t>
            </w:r>
          </w:p>
        </w:tc>
      </w:tr>
      <w:tr>
        <w:trPr>
          <w:trHeight w:val="289" w:hRule="atLeast"/>
        </w:trPr>
        <w:tc>
          <w:tcPr>
            <w:tcW w:w="1711" w:type="dxa"/>
          </w:tcPr>
          <w:p>
            <w:pPr>
              <w:pStyle w:val="TableParagraph"/>
              <w:ind w:left="18"/>
              <w:rPr>
                <w:i/>
                <w:sz w:val="22"/>
              </w:rPr>
            </w:pPr>
            <w:r>
              <w:rPr>
                <w:i/>
                <w:sz w:val="22"/>
              </w:rPr>
              <w:t>Stana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Mlanata</w:t>
            </w:r>
          </w:p>
        </w:tc>
        <w:tc>
          <w:tcPr>
            <w:tcW w:w="809" w:type="dxa"/>
          </w:tcPr>
          <w:p>
            <w:pPr>
              <w:pStyle w:val="TableParagraph"/>
              <w:ind w:left="18"/>
              <w:rPr>
                <w:sz w:val="22"/>
              </w:rPr>
            </w:pPr>
            <w:r>
              <w:rPr>
                <w:sz w:val="22"/>
              </w:rPr>
              <w:t>1.8</w:t>
            </w:r>
          </w:p>
        </w:tc>
        <w:tc>
          <w:tcPr>
            <w:tcW w:w="6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  <w:tc>
          <w:tcPr>
            <w:tcW w:w="19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86.34</w:t>
            </w:r>
          </w:p>
        </w:tc>
        <w:tc>
          <w:tcPr>
            <w:tcW w:w="566" w:type="dxa"/>
          </w:tcPr>
          <w:p>
            <w:pPr>
              <w:pStyle w:val="TableParagraph"/>
              <w:ind w:left="20"/>
              <w:rPr>
                <w:sz w:val="22"/>
              </w:rPr>
            </w:pPr>
            <w:r>
              <w:rPr>
                <w:sz w:val="22"/>
              </w:rPr>
              <w:t>0.5</w:t>
            </w:r>
          </w:p>
        </w:tc>
        <w:tc>
          <w:tcPr>
            <w:tcW w:w="710" w:type="dxa"/>
          </w:tcPr>
          <w:p>
            <w:pPr>
              <w:pStyle w:val="TableParagraph"/>
              <w:ind w:left="22"/>
              <w:rPr>
                <w:sz w:val="22"/>
              </w:rPr>
            </w:pPr>
            <w:r>
              <w:rPr>
                <w:sz w:val="22"/>
              </w:rPr>
              <w:t>0.12</w:t>
            </w:r>
          </w:p>
        </w:tc>
        <w:tc>
          <w:tcPr>
            <w:tcW w:w="849" w:type="dxa"/>
          </w:tcPr>
          <w:p>
            <w:pPr>
              <w:pStyle w:val="TableParagraph"/>
              <w:ind w:left="21"/>
              <w:rPr>
                <w:sz w:val="22"/>
              </w:rPr>
            </w:pPr>
            <w:r>
              <w:rPr>
                <w:sz w:val="22"/>
              </w:rPr>
              <w:t>20.15</w:t>
            </w:r>
          </w:p>
        </w:tc>
        <w:tc>
          <w:tcPr>
            <w:tcW w:w="851" w:type="dxa"/>
          </w:tcPr>
          <w:p>
            <w:pPr>
              <w:pStyle w:val="TableParagraph"/>
              <w:ind w:left="24"/>
              <w:rPr>
                <w:sz w:val="22"/>
              </w:rPr>
            </w:pPr>
            <w:r>
              <w:rPr>
                <w:sz w:val="22"/>
              </w:rPr>
              <w:t>&lt;0.001</w:t>
            </w:r>
          </w:p>
        </w:tc>
        <w:tc>
          <w:tcPr>
            <w:tcW w:w="952" w:type="dxa"/>
          </w:tcPr>
          <w:p>
            <w:pPr>
              <w:pStyle w:val="TableParagraph"/>
              <w:ind w:left="23"/>
              <w:rPr>
                <w:sz w:val="22"/>
              </w:rPr>
            </w:pPr>
            <w:r>
              <w:rPr>
                <w:sz w:val="22"/>
              </w:rPr>
              <w:t>HS</w:t>
            </w:r>
          </w:p>
        </w:tc>
      </w:tr>
      <w:tr>
        <w:trPr>
          <w:trHeight w:val="302" w:hRule="atLeast"/>
        </w:trPr>
        <w:tc>
          <w:tcPr>
            <w:tcW w:w="1711" w:type="dxa"/>
          </w:tcPr>
          <w:p>
            <w:pPr>
              <w:pStyle w:val="TableParagraph"/>
              <w:spacing w:line="249" w:lineRule="exact"/>
              <w:ind w:left="18"/>
              <w:rPr>
                <w:sz w:val="22"/>
              </w:rPr>
            </w:pPr>
            <w:r>
              <w:rPr>
                <w:i/>
                <w:sz w:val="22"/>
              </w:rPr>
              <w:t>Stanya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sz w:val="22"/>
              </w:rPr>
              <w:t>Ejection</w:t>
            </w:r>
          </w:p>
        </w:tc>
        <w:tc>
          <w:tcPr>
            <w:tcW w:w="809" w:type="dxa"/>
          </w:tcPr>
          <w:p>
            <w:pPr>
              <w:pStyle w:val="TableParagraph"/>
              <w:spacing w:line="249" w:lineRule="exact"/>
              <w:ind w:left="18"/>
              <w:rPr>
                <w:sz w:val="22"/>
              </w:rPr>
            </w:pPr>
            <w:r>
              <w:rPr>
                <w:sz w:val="22"/>
              </w:rPr>
              <w:t>1.26</w:t>
            </w:r>
          </w:p>
        </w:tc>
        <w:tc>
          <w:tcPr>
            <w:tcW w:w="609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2.53</w:t>
            </w:r>
          </w:p>
        </w:tc>
        <w:tc>
          <w:tcPr>
            <w:tcW w:w="1985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88.88</w:t>
            </w:r>
          </w:p>
        </w:tc>
        <w:tc>
          <w:tcPr>
            <w:tcW w:w="566" w:type="dxa"/>
          </w:tcPr>
          <w:p>
            <w:pPr>
              <w:pStyle w:val="TableParagraph"/>
              <w:spacing w:line="249" w:lineRule="exact"/>
              <w:ind w:left="20"/>
              <w:rPr>
                <w:sz w:val="22"/>
              </w:rPr>
            </w:pPr>
            <w:r>
              <w:rPr>
                <w:sz w:val="22"/>
              </w:rPr>
              <w:t>0.51</w:t>
            </w:r>
          </w:p>
        </w:tc>
        <w:tc>
          <w:tcPr>
            <w:tcW w:w="710" w:type="dxa"/>
          </w:tcPr>
          <w:p>
            <w:pPr>
              <w:pStyle w:val="TableParagraph"/>
              <w:spacing w:line="249" w:lineRule="exact"/>
              <w:ind w:left="22"/>
              <w:rPr>
                <w:sz w:val="22"/>
              </w:rPr>
            </w:pPr>
            <w:r>
              <w:rPr>
                <w:sz w:val="22"/>
              </w:rPr>
              <w:t>0.13</w:t>
            </w:r>
          </w:p>
        </w:tc>
        <w:tc>
          <w:tcPr>
            <w:tcW w:w="849" w:type="dxa"/>
          </w:tcPr>
          <w:p>
            <w:pPr>
              <w:pStyle w:val="TableParagraph"/>
              <w:spacing w:line="249" w:lineRule="exact"/>
              <w:ind w:left="21"/>
              <w:rPr>
                <w:sz w:val="22"/>
              </w:rPr>
            </w:pPr>
            <w:r>
              <w:rPr>
                <w:sz w:val="22"/>
              </w:rPr>
              <w:t>19.46</w:t>
            </w:r>
          </w:p>
        </w:tc>
        <w:tc>
          <w:tcPr>
            <w:tcW w:w="851" w:type="dxa"/>
          </w:tcPr>
          <w:p>
            <w:pPr>
              <w:pStyle w:val="TableParagraph"/>
              <w:spacing w:line="249" w:lineRule="exact"/>
              <w:ind w:left="24"/>
              <w:rPr>
                <w:sz w:val="22"/>
              </w:rPr>
            </w:pPr>
            <w:r>
              <w:rPr>
                <w:sz w:val="22"/>
              </w:rPr>
              <w:t>&lt;0.001</w:t>
            </w:r>
          </w:p>
        </w:tc>
        <w:tc>
          <w:tcPr>
            <w:tcW w:w="952" w:type="dxa"/>
          </w:tcPr>
          <w:p>
            <w:pPr>
              <w:pStyle w:val="TableParagraph"/>
              <w:spacing w:line="249" w:lineRule="exact"/>
              <w:ind w:left="23"/>
              <w:rPr>
                <w:sz w:val="22"/>
              </w:rPr>
            </w:pPr>
            <w:r>
              <w:rPr>
                <w:sz w:val="22"/>
              </w:rPr>
              <w:t>HS</w:t>
            </w:r>
          </w:p>
        </w:tc>
      </w:tr>
      <w:tr>
        <w:trPr>
          <w:trHeight w:val="301" w:hRule="atLeast"/>
        </w:trPr>
        <w:tc>
          <w:tcPr>
            <w:tcW w:w="1711" w:type="dxa"/>
          </w:tcPr>
          <w:p>
            <w:pPr>
              <w:pStyle w:val="TableParagraph"/>
              <w:ind w:left="18"/>
              <w:rPr>
                <w:sz w:val="22"/>
              </w:rPr>
            </w:pPr>
            <w:r>
              <w:rPr>
                <w:sz w:val="22"/>
              </w:rPr>
              <w:t>Breast Feeding</w:t>
            </w:r>
          </w:p>
        </w:tc>
        <w:tc>
          <w:tcPr>
            <w:tcW w:w="809" w:type="dxa"/>
          </w:tcPr>
          <w:p>
            <w:pPr>
              <w:pStyle w:val="TableParagraph"/>
              <w:ind w:left="18"/>
              <w:rPr>
                <w:sz w:val="22"/>
              </w:rPr>
            </w:pPr>
            <w:r>
              <w:rPr>
                <w:sz w:val="22"/>
              </w:rPr>
              <w:t>1.26</w:t>
            </w:r>
          </w:p>
        </w:tc>
        <w:tc>
          <w:tcPr>
            <w:tcW w:w="6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2.06</w:t>
            </w:r>
          </w:p>
        </w:tc>
        <w:tc>
          <w:tcPr>
            <w:tcW w:w="19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94.24</w:t>
            </w:r>
          </w:p>
        </w:tc>
        <w:tc>
          <w:tcPr>
            <w:tcW w:w="566" w:type="dxa"/>
          </w:tcPr>
          <w:p>
            <w:pPr>
              <w:pStyle w:val="TableParagraph"/>
              <w:ind w:left="20"/>
              <w:rPr>
                <w:sz w:val="22"/>
              </w:rPr>
            </w:pPr>
            <w:r>
              <w:rPr>
                <w:sz w:val="22"/>
              </w:rPr>
              <w:t>0.59</w:t>
            </w:r>
          </w:p>
        </w:tc>
        <w:tc>
          <w:tcPr>
            <w:tcW w:w="710" w:type="dxa"/>
          </w:tcPr>
          <w:p>
            <w:pPr>
              <w:pStyle w:val="TableParagraph"/>
              <w:ind w:left="22"/>
              <w:rPr>
                <w:sz w:val="22"/>
              </w:rPr>
            </w:pPr>
            <w:r>
              <w:rPr>
                <w:sz w:val="22"/>
              </w:rPr>
              <w:t>0.15</w:t>
            </w:r>
          </w:p>
        </w:tc>
        <w:tc>
          <w:tcPr>
            <w:tcW w:w="849" w:type="dxa"/>
          </w:tcPr>
          <w:p>
            <w:pPr>
              <w:pStyle w:val="TableParagraph"/>
              <w:ind w:left="21"/>
              <w:rPr>
                <w:sz w:val="22"/>
              </w:rPr>
            </w:pPr>
            <w:r>
              <w:rPr>
                <w:sz w:val="22"/>
              </w:rPr>
              <w:t>14.77</w:t>
            </w:r>
          </w:p>
        </w:tc>
        <w:tc>
          <w:tcPr>
            <w:tcW w:w="851" w:type="dxa"/>
          </w:tcPr>
          <w:p>
            <w:pPr>
              <w:pStyle w:val="TableParagraph"/>
              <w:ind w:left="24"/>
              <w:rPr>
                <w:sz w:val="22"/>
              </w:rPr>
            </w:pPr>
            <w:r>
              <w:rPr>
                <w:sz w:val="22"/>
              </w:rPr>
              <w:t>&lt;0.001</w:t>
            </w:r>
          </w:p>
        </w:tc>
        <w:tc>
          <w:tcPr>
            <w:tcW w:w="952" w:type="dxa"/>
          </w:tcPr>
          <w:p>
            <w:pPr>
              <w:pStyle w:val="TableParagraph"/>
              <w:ind w:left="23"/>
              <w:rPr>
                <w:sz w:val="22"/>
              </w:rPr>
            </w:pPr>
            <w:r>
              <w:rPr>
                <w:sz w:val="22"/>
              </w:rPr>
              <w:t>HS</w:t>
            </w:r>
          </w:p>
        </w:tc>
      </w:tr>
      <w:tr>
        <w:trPr>
          <w:trHeight w:val="582" w:hRule="atLeast"/>
        </w:trPr>
        <w:tc>
          <w:tcPr>
            <w:tcW w:w="1711" w:type="dxa"/>
          </w:tcPr>
          <w:p>
            <w:pPr>
              <w:pStyle w:val="TableParagraph"/>
              <w:tabs>
                <w:tab w:pos="961" w:val="left" w:leader="none"/>
                <w:tab w:pos="1441" w:val="left" w:leader="none"/>
              </w:tabs>
              <w:ind w:left="18" w:right="-29"/>
              <w:rPr>
                <w:sz w:val="22"/>
              </w:rPr>
            </w:pPr>
            <w:r>
              <w:rPr>
                <w:sz w:val="22"/>
              </w:rPr>
              <w:t>Weight</w:t>
              <w:tab/>
              <w:t>of</w:t>
              <w:tab/>
              <w:t>the</w:t>
            </w:r>
          </w:p>
          <w:p>
            <w:pPr>
              <w:pStyle w:val="TableParagraph"/>
              <w:spacing w:line="240" w:lineRule="auto" w:before="32"/>
              <w:ind w:left="18"/>
              <w:rPr>
                <w:sz w:val="22"/>
              </w:rPr>
            </w:pPr>
            <w:r>
              <w:rPr>
                <w:sz w:val="22"/>
              </w:rPr>
              <w:t>Baby</w:t>
            </w:r>
          </w:p>
        </w:tc>
        <w:tc>
          <w:tcPr>
            <w:tcW w:w="809" w:type="dxa"/>
          </w:tcPr>
          <w:p>
            <w:pPr>
              <w:pStyle w:val="TableParagraph"/>
              <w:ind w:left="18"/>
              <w:rPr>
                <w:sz w:val="22"/>
              </w:rPr>
            </w:pPr>
            <w:r>
              <w:rPr>
                <w:sz w:val="22"/>
              </w:rPr>
              <w:t>2.46</w:t>
            </w:r>
          </w:p>
        </w:tc>
        <w:tc>
          <w:tcPr>
            <w:tcW w:w="6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2.8</w:t>
            </w:r>
          </w:p>
        </w:tc>
        <w:tc>
          <w:tcPr>
            <w:tcW w:w="19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38.21</w:t>
            </w:r>
          </w:p>
        </w:tc>
        <w:tc>
          <w:tcPr>
            <w:tcW w:w="566" w:type="dxa"/>
          </w:tcPr>
          <w:p>
            <w:pPr>
              <w:pStyle w:val="TableParagraph"/>
              <w:ind w:left="20"/>
              <w:rPr>
                <w:sz w:val="22"/>
              </w:rPr>
            </w:pPr>
            <w:r>
              <w:rPr>
                <w:sz w:val="22"/>
              </w:rPr>
              <w:t>0.1</w:t>
            </w:r>
          </w:p>
        </w:tc>
        <w:tc>
          <w:tcPr>
            <w:tcW w:w="710" w:type="dxa"/>
          </w:tcPr>
          <w:p>
            <w:pPr>
              <w:pStyle w:val="TableParagraph"/>
              <w:ind w:left="22"/>
              <w:rPr>
                <w:sz w:val="22"/>
              </w:rPr>
            </w:pPr>
            <w:r>
              <w:rPr>
                <w:sz w:val="22"/>
              </w:rPr>
              <w:t>0.12</w:t>
            </w:r>
          </w:p>
        </w:tc>
        <w:tc>
          <w:tcPr>
            <w:tcW w:w="849" w:type="dxa"/>
          </w:tcPr>
          <w:p>
            <w:pPr>
              <w:pStyle w:val="TableParagraph"/>
              <w:ind w:left="21"/>
              <w:rPr>
                <w:sz w:val="22"/>
              </w:rPr>
            </w:pPr>
            <w:r>
              <w:rPr>
                <w:sz w:val="22"/>
              </w:rPr>
              <w:t>3.4</w:t>
            </w:r>
          </w:p>
        </w:tc>
        <w:tc>
          <w:tcPr>
            <w:tcW w:w="851" w:type="dxa"/>
          </w:tcPr>
          <w:p>
            <w:pPr>
              <w:pStyle w:val="TableParagraph"/>
              <w:ind w:left="24"/>
              <w:rPr>
                <w:sz w:val="22"/>
              </w:rPr>
            </w:pPr>
            <w:r>
              <w:rPr>
                <w:sz w:val="22"/>
              </w:rPr>
              <w:t>&lt;0.005</w:t>
            </w:r>
          </w:p>
        </w:tc>
        <w:tc>
          <w:tcPr>
            <w:tcW w:w="952" w:type="dxa"/>
          </w:tcPr>
          <w:p>
            <w:pPr>
              <w:pStyle w:val="TableParagraph"/>
              <w:ind w:left="78"/>
              <w:rPr>
                <w:sz w:val="22"/>
              </w:rPr>
            </w:pPr>
            <w:r>
              <w:rPr>
                <w:w w:val="100"/>
                <w:sz w:val="22"/>
              </w:rPr>
              <w:t>S</w:t>
            </w:r>
          </w:p>
        </w:tc>
      </w:tr>
      <w:tr>
        <w:trPr>
          <w:trHeight w:val="582" w:hRule="atLeast"/>
        </w:trPr>
        <w:tc>
          <w:tcPr>
            <w:tcW w:w="1711" w:type="dxa"/>
          </w:tcPr>
          <w:p>
            <w:pPr>
              <w:pStyle w:val="TableParagraph"/>
              <w:tabs>
                <w:tab w:pos="892" w:val="left" w:leader="none"/>
              </w:tabs>
              <w:spacing w:line="268" w:lineRule="auto"/>
              <w:ind w:left="18" w:right="-29"/>
              <w:rPr>
                <w:sz w:val="22"/>
              </w:rPr>
            </w:pPr>
            <w:r>
              <w:rPr>
                <w:sz w:val="22"/>
              </w:rPr>
              <w:t>Breast</w:t>
              <w:tab/>
              <w:t>Engorge-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ment</w:t>
            </w:r>
          </w:p>
        </w:tc>
        <w:tc>
          <w:tcPr>
            <w:tcW w:w="809" w:type="dxa"/>
          </w:tcPr>
          <w:p>
            <w:pPr>
              <w:pStyle w:val="TableParagraph"/>
              <w:ind w:left="18"/>
              <w:rPr>
                <w:sz w:val="22"/>
              </w:rPr>
            </w:pPr>
            <w:r>
              <w:rPr>
                <w:sz w:val="22"/>
              </w:rPr>
              <w:t>1.26</w:t>
            </w:r>
          </w:p>
        </w:tc>
        <w:tc>
          <w:tcPr>
            <w:tcW w:w="6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2.53</w:t>
            </w:r>
          </w:p>
        </w:tc>
        <w:tc>
          <w:tcPr>
            <w:tcW w:w="19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82.3</w:t>
            </w:r>
          </w:p>
        </w:tc>
        <w:tc>
          <w:tcPr>
            <w:tcW w:w="566" w:type="dxa"/>
          </w:tcPr>
          <w:p>
            <w:pPr>
              <w:pStyle w:val="TableParagraph"/>
              <w:ind w:left="20"/>
              <w:rPr>
                <w:sz w:val="22"/>
              </w:rPr>
            </w:pPr>
            <w:r>
              <w:rPr>
                <w:sz w:val="22"/>
              </w:rPr>
              <w:t>0.51</w:t>
            </w:r>
          </w:p>
        </w:tc>
        <w:tc>
          <w:tcPr>
            <w:tcW w:w="710" w:type="dxa"/>
          </w:tcPr>
          <w:p>
            <w:pPr>
              <w:pStyle w:val="TableParagraph"/>
              <w:ind w:left="22"/>
              <w:rPr>
                <w:sz w:val="22"/>
              </w:rPr>
            </w:pPr>
            <w:r>
              <w:rPr>
                <w:sz w:val="22"/>
              </w:rPr>
              <w:t>0.13</w:t>
            </w:r>
          </w:p>
        </w:tc>
        <w:tc>
          <w:tcPr>
            <w:tcW w:w="849" w:type="dxa"/>
          </w:tcPr>
          <w:p>
            <w:pPr>
              <w:pStyle w:val="TableParagraph"/>
              <w:ind w:left="21"/>
              <w:rPr>
                <w:sz w:val="22"/>
              </w:rPr>
            </w:pPr>
            <w:r>
              <w:rPr>
                <w:sz w:val="22"/>
              </w:rPr>
              <w:t>13.98</w:t>
            </w:r>
          </w:p>
        </w:tc>
        <w:tc>
          <w:tcPr>
            <w:tcW w:w="851" w:type="dxa"/>
          </w:tcPr>
          <w:p>
            <w:pPr>
              <w:pStyle w:val="TableParagraph"/>
              <w:ind w:left="24"/>
              <w:rPr>
                <w:sz w:val="22"/>
              </w:rPr>
            </w:pPr>
            <w:r>
              <w:rPr>
                <w:sz w:val="22"/>
              </w:rPr>
              <w:t>&lt;0.001</w:t>
            </w:r>
          </w:p>
        </w:tc>
        <w:tc>
          <w:tcPr>
            <w:tcW w:w="952" w:type="dxa"/>
          </w:tcPr>
          <w:p>
            <w:pPr>
              <w:pStyle w:val="TableParagraph"/>
              <w:ind w:left="23"/>
              <w:rPr>
                <w:sz w:val="22"/>
              </w:rPr>
            </w:pPr>
            <w:r>
              <w:rPr>
                <w:sz w:val="22"/>
              </w:rPr>
              <w:t>HS</w:t>
            </w:r>
          </w:p>
        </w:tc>
      </w:tr>
    </w:tbl>
    <w:p>
      <w:pPr>
        <w:spacing w:before="0" w:after="41"/>
        <w:ind w:left="220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1" simplePos="0" relativeHeight="487258624">
            <wp:simplePos x="0" y="0"/>
            <wp:positionH relativeFrom="page">
              <wp:posOffset>3064510</wp:posOffset>
            </wp:positionH>
            <wp:positionV relativeFrom="paragraph">
              <wp:posOffset>252515</wp:posOffset>
            </wp:positionV>
            <wp:extent cx="1430655" cy="1601343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1601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528DD2"/>
          <w:sz w:val="24"/>
        </w:rPr>
        <w:t>Standard</w:t>
      </w:r>
      <w:r>
        <w:rPr>
          <w:b/>
          <w:color w:val="528DD2"/>
          <w:spacing w:val="-3"/>
          <w:sz w:val="24"/>
        </w:rPr>
        <w:t> </w:t>
      </w:r>
      <w:r>
        <w:rPr>
          <w:b/>
          <w:color w:val="528DD2"/>
          <w:sz w:val="24"/>
        </w:rPr>
        <w:t>Group:</w:t>
      </w:r>
    </w:p>
    <w:tbl>
      <w:tblPr>
        <w:tblW w:w="0" w:type="auto"/>
        <w:jc w:val="left"/>
        <w:tblInd w:w="2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6"/>
        <w:gridCol w:w="804"/>
        <w:gridCol w:w="801"/>
        <w:gridCol w:w="1589"/>
        <w:gridCol w:w="655"/>
        <w:gridCol w:w="667"/>
        <w:gridCol w:w="778"/>
        <w:gridCol w:w="897"/>
        <w:gridCol w:w="1265"/>
      </w:tblGrid>
      <w:tr>
        <w:trPr>
          <w:trHeight w:val="582" w:hRule="atLeast"/>
        </w:trPr>
        <w:tc>
          <w:tcPr>
            <w:tcW w:w="1586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8"/>
              <w:rPr>
                <w:sz w:val="22"/>
              </w:rPr>
            </w:pPr>
            <w:r>
              <w:rPr>
                <w:sz w:val="22"/>
              </w:rPr>
              <w:t>Parameter</w:t>
            </w:r>
          </w:p>
        </w:tc>
        <w:tc>
          <w:tcPr>
            <w:tcW w:w="8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Mean</w:t>
            </w:r>
          </w:p>
          <w:p>
            <w:pPr>
              <w:pStyle w:val="TableParagraph"/>
              <w:spacing w:line="240" w:lineRule="auto" w:before="32"/>
              <w:rPr>
                <w:sz w:val="22"/>
              </w:rPr>
            </w:pPr>
            <w:r>
              <w:rPr>
                <w:sz w:val="22"/>
              </w:rPr>
              <w:t>BT</w:t>
            </w:r>
          </w:p>
        </w:tc>
        <w:tc>
          <w:tcPr>
            <w:tcW w:w="8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Mean</w:t>
            </w:r>
          </w:p>
          <w:p>
            <w:pPr>
              <w:pStyle w:val="TableParagraph"/>
              <w:spacing w:line="240" w:lineRule="auto" w:before="32"/>
              <w:rPr>
                <w:sz w:val="22"/>
              </w:rPr>
            </w:pPr>
            <w:r>
              <w:rPr>
                <w:sz w:val="22"/>
              </w:rPr>
              <w:t>AT</w:t>
            </w:r>
          </w:p>
        </w:tc>
        <w:tc>
          <w:tcPr>
            <w:tcW w:w="1589" w:type="dxa"/>
          </w:tcPr>
          <w:p>
            <w:pPr>
              <w:pStyle w:val="TableParagraph"/>
              <w:ind w:left="20" w:right="-15"/>
              <w:rPr>
                <w:sz w:val="22"/>
              </w:rPr>
            </w:pPr>
            <w:r>
              <w:rPr>
                <w:sz w:val="22"/>
              </w:rPr>
              <w:t>%  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of  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Improve-</w:t>
            </w:r>
          </w:p>
          <w:p>
            <w:pPr>
              <w:pStyle w:val="TableParagraph"/>
              <w:spacing w:line="240" w:lineRule="auto" w:before="32"/>
              <w:ind w:left="20"/>
              <w:rPr>
                <w:sz w:val="22"/>
              </w:rPr>
            </w:pPr>
            <w:r>
              <w:rPr>
                <w:sz w:val="22"/>
              </w:rPr>
              <w:t>ment</w:t>
            </w:r>
          </w:p>
        </w:tc>
        <w:tc>
          <w:tcPr>
            <w:tcW w:w="655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20"/>
              <w:rPr>
                <w:sz w:val="22"/>
              </w:rPr>
            </w:pPr>
            <w:r>
              <w:rPr>
                <w:sz w:val="22"/>
              </w:rPr>
              <w:t>SD</w:t>
            </w:r>
          </w:p>
        </w:tc>
        <w:tc>
          <w:tcPr>
            <w:tcW w:w="667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25"/>
              <w:rPr>
                <w:sz w:val="22"/>
              </w:rPr>
            </w:pPr>
            <w:r>
              <w:rPr>
                <w:sz w:val="22"/>
              </w:rPr>
              <w:t>SEM</w:t>
            </w:r>
          </w:p>
        </w:tc>
        <w:tc>
          <w:tcPr>
            <w:tcW w:w="778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28"/>
              <w:rPr>
                <w:sz w:val="22"/>
              </w:rPr>
            </w:pPr>
            <w:r>
              <w:rPr>
                <w:w w:val="100"/>
                <w:sz w:val="22"/>
              </w:rPr>
              <w:t>t</w:t>
            </w:r>
          </w:p>
        </w:tc>
        <w:tc>
          <w:tcPr>
            <w:tcW w:w="897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25"/>
              <w:rPr>
                <w:sz w:val="22"/>
              </w:rPr>
            </w:pPr>
            <w:r>
              <w:rPr>
                <w:w w:val="100"/>
                <w:sz w:val="22"/>
              </w:rPr>
              <w:t>P</w:t>
            </w:r>
          </w:p>
        </w:tc>
        <w:tc>
          <w:tcPr>
            <w:tcW w:w="1265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24"/>
              <w:rPr>
                <w:sz w:val="22"/>
              </w:rPr>
            </w:pPr>
            <w:r>
              <w:rPr>
                <w:sz w:val="22"/>
              </w:rPr>
              <w:t>Remarks</w:t>
            </w:r>
          </w:p>
        </w:tc>
      </w:tr>
      <w:tr>
        <w:trPr>
          <w:trHeight w:val="289" w:hRule="atLeast"/>
        </w:trPr>
        <w:tc>
          <w:tcPr>
            <w:tcW w:w="1586" w:type="dxa"/>
          </w:tcPr>
          <w:p>
            <w:pPr>
              <w:pStyle w:val="TableParagraph"/>
              <w:ind w:left="18"/>
              <w:rPr>
                <w:i/>
                <w:sz w:val="22"/>
              </w:rPr>
            </w:pPr>
            <w:r>
              <w:rPr>
                <w:i/>
                <w:sz w:val="22"/>
              </w:rPr>
              <w:t>Stana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Mlanata</w:t>
            </w:r>
          </w:p>
        </w:tc>
        <w:tc>
          <w:tcPr>
            <w:tcW w:w="8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2.93</w:t>
            </w:r>
          </w:p>
        </w:tc>
        <w:tc>
          <w:tcPr>
            <w:tcW w:w="8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1.26</w:t>
            </w:r>
          </w:p>
        </w:tc>
        <w:tc>
          <w:tcPr>
            <w:tcW w:w="1589" w:type="dxa"/>
          </w:tcPr>
          <w:p>
            <w:pPr>
              <w:pStyle w:val="TableParagraph"/>
              <w:ind w:left="20"/>
              <w:rPr>
                <w:sz w:val="22"/>
              </w:rPr>
            </w:pPr>
            <w:r>
              <w:rPr>
                <w:sz w:val="22"/>
              </w:rPr>
              <w:t>56.9</w:t>
            </w:r>
          </w:p>
        </w:tc>
        <w:tc>
          <w:tcPr>
            <w:tcW w:w="655" w:type="dxa"/>
          </w:tcPr>
          <w:p>
            <w:pPr>
              <w:pStyle w:val="TableParagraph"/>
              <w:ind w:left="20"/>
              <w:rPr>
                <w:sz w:val="22"/>
              </w:rPr>
            </w:pPr>
            <w:r>
              <w:rPr>
                <w:sz w:val="22"/>
              </w:rPr>
              <w:t>0.5</w:t>
            </w:r>
          </w:p>
        </w:tc>
        <w:tc>
          <w:tcPr>
            <w:tcW w:w="667" w:type="dxa"/>
          </w:tcPr>
          <w:p>
            <w:pPr>
              <w:pStyle w:val="TableParagraph"/>
              <w:ind w:left="25"/>
              <w:rPr>
                <w:sz w:val="22"/>
              </w:rPr>
            </w:pPr>
            <w:r>
              <w:rPr>
                <w:sz w:val="22"/>
              </w:rPr>
              <w:t>0.12</w:t>
            </w:r>
          </w:p>
        </w:tc>
        <w:tc>
          <w:tcPr>
            <w:tcW w:w="778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z w:val="22"/>
              </w:rPr>
              <w:t>20.15</w:t>
            </w:r>
          </w:p>
        </w:tc>
        <w:tc>
          <w:tcPr>
            <w:tcW w:w="897" w:type="dxa"/>
          </w:tcPr>
          <w:p>
            <w:pPr>
              <w:pStyle w:val="TableParagraph"/>
              <w:ind w:left="25"/>
              <w:rPr>
                <w:sz w:val="22"/>
              </w:rPr>
            </w:pPr>
            <w:r>
              <w:rPr>
                <w:sz w:val="22"/>
              </w:rPr>
              <w:t>&lt;0.001</w:t>
            </w:r>
          </w:p>
        </w:tc>
        <w:tc>
          <w:tcPr>
            <w:tcW w:w="1265" w:type="dxa"/>
          </w:tcPr>
          <w:p>
            <w:pPr>
              <w:pStyle w:val="TableParagraph"/>
              <w:ind w:left="24"/>
              <w:rPr>
                <w:sz w:val="22"/>
              </w:rPr>
            </w:pPr>
            <w:r>
              <w:rPr>
                <w:sz w:val="22"/>
              </w:rPr>
              <w:t>HS</w:t>
            </w:r>
          </w:p>
        </w:tc>
      </w:tr>
      <w:tr>
        <w:trPr>
          <w:trHeight w:val="292" w:hRule="atLeast"/>
        </w:trPr>
        <w:tc>
          <w:tcPr>
            <w:tcW w:w="1586" w:type="dxa"/>
          </w:tcPr>
          <w:p>
            <w:pPr>
              <w:pStyle w:val="TableParagraph"/>
              <w:spacing w:line="249" w:lineRule="exact"/>
              <w:ind w:left="18"/>
              <w:rPr>
                <w:sz w:val="22"/>
              </w:rPr>
            </w:pPr>
            <w:r>
              <w:rPr>
                <w:i/>
                <w:sz w:val="22"/>
              </w:rPr>
              <w:t>Stanya</w:t>
            </w:r>
            <w:r>
              <w:rPr>
                <w:sz w:val="22"/>
              </w:rPr>
              <w:t>Ejection</w:t>
            </w:r>
          </w:p>
        </w:tc>
        <w:tc>
          <w:tcPr>
            <w:tcW w:w="804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1.26</w:t>
            </w:r>
          </w:p>
        </w:tc>
        <w:tc>
          <w:tcPr>
            <w:tcW w:w="801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2.06</w:t>
            </w:r>
          </w:p>
        </w:tc>
        <w:tc>
          <w:tcPr>
            <w:tcW w:w="1589" w:type="dxa"/>
          </w:tcPr>
          <w:p>
            <w:pPr>
              <w:pStyle w:val="TableParagraph"/>
              <w:spacing w:line="249" w:lineRule="exact"/>
              <w:ind w:left="20"/>
              <w:rPr>
                <w:sz w:val="22"/>
              </w:rPr>
            </w:pPr>
            <w:r>
              <w:rPr>
                <w:sz w:val="22"/>
              </w:rPr>
              <w:t>63.49</w:t>
            </w:r>
          </w:p>
        </w:tc>
        <w:tc>
          <w:tcPr>
            <w:tcW w:w="655" w:type="dxa"/>
          </w:tcPr>
          <w:p>
            <w:pPr>
              <w:pStyle w:val="TableParagraph"/>
              <w:spacing w:line="249" w:lineRule="exact"/>
              <w:ind w:left="20"/>
              <w:rPr>
                <w:sz w:val="22"/>
              </w:rPr>
            </w:pPr>
            <w:r>
              <w:rPr>
                <w:sz w:val="22"/>
              </w:rPr>
              <w:t>0.51</w:t>
            </w:r>
          </w:p>
        </w:tc>
        <w:tc>
          <w:tcPr>
            <w:tcW w:w="667" w:type="dxa"/>
          </w:tcPr>
          <w:p>
            <w:pPr>
              <w:pStyle w:val="TableParagraph"/>
              <w:spacing w:line="249" w:lineRule="exact"/>
              <w:ind w:left="25"/>
              <w:rPr>
                <w:sz w:val="22"/>
              </w:rPr>
            </w:pPr>
            <w:r>
              <w:rPr>
                <w:sz w:val="22"/>
              </w:rPr>
              <w:t>0.13</w:t>
            </w:r>
          </w:p>
        </w:tc>
        <w:tc>
          <w:tcPr>
            <w:tcW w:w="778" w:type="dxa"/>
          </w:tcPr>
          <w:p>
            <w:pPr>
              <w:pStyle w:val="TableParagraph"/>
              <w:spacing w:line="249" w:lineRule="exact"/>
              <w:ind w:left="28"/>
              <w:rPr>
                <w:sz w:val="22"/>
              </w:rPr>
            </w:pPr>
            <w:r>
              <w:rPr>
                <w:sz w:val="22"/>
              </w:rPr>
              <w:t>19.46</w:t>
            </w:r>
          </w:p>
        </w:tc>
        <w:tc>
          <w:tcPr>
            <w:tcW w:w="897" w:type="dxa"/>
          </w:tcPr>
          <w:p>
            <w:pPr>
              <w:pStyle w:val="TableParagraph"/>
              <w:spacing w:line="249" w:lineRule="exact"/>
              <w:ind w:left="25"/>
              <w:rPr>
                <w:sz w:val="22"/>
              </w:rPr>
            </w:pPr>
            <w:r>
              <w:rPr>
                <w:sz w:val="22"/>
              </w:rPr>
              <w:t>&lt;0.001</w:t>
            </w:r>
          </w:p>
        </w:tc>
        <w:tc>
          <w:tcPr>
            <w:tcW w:w="1265" w:type="dxa"/>
          </w:tcPr>
          <w:p>
            <w:pPr>
              <w:pStyle w:val="TableParagraph"/>
              <w:spacing w:line="249" w:lineRule="exact"/>
              <w:ind w:left="24"/>
              <w:rPr>
                <w:sz w:val="22"/>
              </w:rPr>
            </w:pPr>
            <w:r>
              <w:rPr>
                <w:sz w:val="22"/>
              </w:rPr>
              <w:t>HS</w:t>
            </w:r>
          </w:p>
        </w:tc>
      </w:tr>
      <w:tr>
        <w:trPr>
          <w:trHeight w:val="287" w:hRule="atLeast"/>
        </w:trPr>
        <w:tc>
          <w:tcPr>
            <w:tcW w:w="1586" w:type="dxa"/>
          </w:tcPr>
          <w:p>
            <w:pPr>
              <w:pStyle w:val="TableParagraph"/>
              <w:spacing w:line="244" w:lineRule="exact"/>
              <w:ind w:left="18"/>
              <w:rPr>
                <w:sz w:val="22"/>
              </w:rPr>
            </w:pPr>
            <w:r>
              <w:rPr>
                <w:sz w:val="22"/>
              </w:rPr>
              <w:t>Breast Feeding</w:t>
            </w:r>
          </w:p>
        </w:tc>
        <w:tc>
          <w:tcPr>
            <w:tcW w:w="804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2.93</w:t>
            </w:r>
          </w:p>
        </w:tc>
        <w:tc>
          <w:tcPr>
            <w:tcW w:w="801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1.26</w:t>
            </w:r>
          </w:p>
        </w:tc>
        <w:tc>
          <w:tcPr>
            <w:tcW w:w="1589" w:type="dxa"/>
          </w:tcPr>
          <w:p>
            <w:pPr>
              <w:pStyle w:val="TableParagraph"/>
              <w:spacing w:line="244" w:lineRule="exact"/>
              <w:ind w:left="20"/>
              <w:rPr>
                <w:sz w:val="22"/>
              </w:rPr>
            </w:pPr>
            <w:r>
              <w:rPr>
                <w:sz w:val="22"/>
              </w:rPr>
              <w:t>56.9</w:t>
            </w:r>
          </w:p>
        </w:tc>
        <w:tc>
          <w:tcPr>
            <w:tcW w:w="655" w:type="dxa"/>
          </w:tcPr>
          <w:p>
            <w:pPr>
              <w:pStyle w:val="TableParagraph"/>
              <w:spacing w:line="244" w:lineRule="exact"/>
              <w:ind w:left="20"/>
              <w:rPr>
                <w:sz w:val="22"/>
              </w:rPr>
            </w:pPr>
            <w:r>
              <w:rPr>
                <w:sz w:val="22"/>
              </w:rPr>
              <w:t>0.59</w:t>
            </w:r>
          </w:p>
        </w:tc>
        <w:tc>
          <w:tcPr>
            <w:tcW w:w="667" w:type="dxa"/>
          </w:tcPr>
          <w:p>
            <w:pPr>
              <w:pStyle w:val="TableParagraph"/>
              <w:spacing w:line="244" w:lineRule="exact"/>
              <w:ind w:left="25"/>
              <w:rPr>
                <w:sz w:val="22"/>
              </w:rPr>
            </w:pPr>
            <w:r>
              <w:rPr>
                <w:sz w:val="22"/>
              </w:rPr>
              <w:t>0.15</w:t>
            </w:r>
          </w:p>
        </w:tc>
        <w:tc>
          <w:tcPr>
            <w:tcW w:w="778" w:type="dxa"/>
          </w:tcPr>
          <w:p>
            <w:pPr>
              <w:pStyle w:val="TableParagraph"/>
              <w:spacing w:line="244" w:lineRule="exact"/>
              <w:ind w:left="28"/>
              <w:rPr>
                <w:sz w:val="22"/>
              </w:rPr>
            </w:pPr>
            <w:r>
              <w:rPr>
                <w:sz w:val="22"/>
              </w:rPr>
              <w:t>14.77</w:t>
            </w:r>
          </w:p>
        </w:tc>
        <w:tc>
          <w:tcPr>
            <w:tcW w:w="897" w:type="dxa"/>
          </w:tcPr>
          <w:p>
            <w:pPr>
              <w:pStyle w:val="TableParagraph"/>
              <w:spacing w:line="244" w:lineRule="exact"/>
              <w:ind w:left="25"/>
              <w:rPr>
                <w:sz w:val="22"/>
              </w:rPr>
            </w:pPr>
            <w:r>
              <w:rPr>
                <w:sz w:val="22"/>
              </w:rPr>
              <w:t>&lt;0.001</w:t>
            </w:r>
          </w:p>
        </w:tc>
        <w:tc>
          <w:tcPr>
            <w:tcW w:w="1265" w:type="dxa"/>
          </w:tcPr>
          <w:p>
            <w:pPr>
              <w:pStyle w:val="TableParagraph"/>
              <w:spacing w:line="244" w:lineRule="exact"/>
              <w:ind w:left="24"/>
              <w:rPr>
                <w:sz w:val="22"/>
              </w:rPr>
            </w:pPr>
            <w:r>
              <w:rPr>
                <w:sz w:val="22"/>
              </w:rPr>
              <w:t>HS</w:t>
            </w:r>
          </w:p>
        </w:tc>
      </w:tr>
      <w:tr>
        <w:trPr>
          <w:trHeight w:val="292" w:hRule="atLeast"/>
        </w:trPr>
        <w:tc>
          <w:tcPr>
            <w:tcW w:w="1586" w:type="dxa"/>
          </w:tcPr>
          <w:p>
            <w:pPr>
              <w:pStyle w:val="TableParagraph"/>
              <w:spacing w:line="249" w:lineRule="exact"/>
              <w:ind w:left="18"/>
              <w:rPr>
                <w:sz w:val="22"/>
              </w:rPr>
            </w:pPr>
            <w:r>
              <w:rPr>
                <w:sz w:val="22"/>
              </w:rPr>
              <w:t>Wt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Baby</w:t>
            </w:r>
          </w:p>
        </w:tc>
        <w:tc>
          <w:tcPr>
            <w:tcW w:w="804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2.33</w:t>
            </w:r>
          </w:p>
        </w:tc>
        <w:tc>
          <w:tcPr>
            <w:tcW w:w="801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2.73</w:t>
            </w:r>
          </w:p>
        </w:tc>
        <w:tc>
          <w:tcPr>
            <w:tcW w:w="1589" w:type="dxa"/>
          </w:tcPr>
          <w:p>
            <w:pPr>
              <w:pStyle w:val="TableParagraph"/>
              <w:spacing w:line="249" w:lineRule="exact"/>
              <w:ind w:left="20"/>
              <w:rPr>
                <w:sz w:val="22"/>
              </w:rPr>
            </w:pPr>
            <w:r>
              <w:rPr>
                <w:sz w:val="22"/>
              </w:rPr>
              <w:t>17.16</w:t>
            </w:r>
          </w:p>
        </w:tc>
        <w:tc>
          <w:tcPr>
            <w:tcW w:w="655" w:type="dxa"/>
          </w:tcPr>
          <w:p>
            <w:pPr>
              <w:pStyle w:val="TableParagraph"/>
              <w:spacing w:line="249" w:lineRule="exact"/>
              <w:ind w:left="20"/>
              <w:rPr>
                <w:sz w:val="22"/>
              </w:rPr>
            </w:pPr>
            <w:r>
              <w:rPr>
                <w:sz w:val="22"/>
              </w:rPr>
              <w:t>0.1</w:t>
            </w:r>
          </w:p>
        </w:tc>
        <w:tc>
          <w:tcPr>
            <w:tcW w:w="667" w:type="dxa"/>
          </w:tcPr>
          <w:p>
            <w:pPr>
              <w:pStyle w:val="TableParagraph"/>
              <w:spacing w:line="249" w:lineRule="exact"/>
              <w:ind w:left="25"/>
              <w:rPr>
                <w:sz w:val="22"/>
              </w:rPr>
            </w:pPr>
            <w:r>
              <w:rPr>
                <w:sz w:val="22"/>
              </w:rPr>
              <w:t>0.12</w:t>
            </w:r>
          </w:p>
        </w:tc>
        <w:tc>
          <w:tcPr>
            <w:tcW w:w="778" w:type="dxa"/>
          </w:tcPr>
          <w:p>
            <w:pPr>
              <w:pStyle w:val="TableParagraph"/>
              <w:spacing w:line="249" w:lineRule="exact"/>
              <w:ind w:left="28"/>
              <w:rPr>
                <w:sz w:val="22"/>
              </w:rPr>
            </w:pPr>
            <w:r>
              <w:rPr>
                <w:sz w:val="22"/>
              </w:rPr>
              <w:t>3.4</w:t>
            </w:r>
          </w:p>
        </w:tc>
        <w:tc>
          <w:tcPr>
            <w:tcW w:w="897" w:type="dxa"/>
          </w:tcPr>
          <w:p>
            <w:pPr>
              <w:pStyle w:val="TableParagraph"/>
              <w:spacing w:line="249" w:lineRule="exact"/>
              <w:ind w:left="25"/>
              <w:rPr>
                <w:sz w:val="22"/>
              </w:rPr>
            </w:pPr>
            <w:r>
              <w:rPr>
                <w:sz w:val="22"/>
              </w:rPr>
              <w:t>&lt;0.005</w:t>
            </w:r>
          </w:p>
        </w:tc>
        <w:tc>
          <w:tcPr>
            <w:tcW w:w="1265" w:type="dxa"/>
          </w:tcPr>
          <w:p>
            <w:pPr>
              <w:pStyle w:val="TableParagraph"/>
              <w:spacing w:line="249" w:lineRule="exact"/>
              <w:ind w:left="24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  <w:tr>
        <w:trPr>
          <w:trHeight w:val="582" w:hRule="atLeast"/>
        </w:trPr>
        <w:tc>
          <w:tcPr>
            <w:tcW w:w="1586" w:type="dxa"/>
          </w:tcPr>
          <w:p>
            <w:pPr>
              <w:pStyle w:val="TableParagraph"/>
              <w:ind w:left="18" w:right="-15"/>
              <w:rPr>
                <w:sz w:val="22"/>
              </w:rPr>
            </w:pPr>
            <w:r>
              <w:rPr>
                <w:sz w:val="22"/>
              </w:rPr>
              <w:t>Breast  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Engorge-</w:t>
            </w:r>
          </w:p>
          <w:p>
            <w:pPr>
              <w:pStyle w:val="TableParagraph"/>
              <w:spacing w:line="240" w:lineRule="auto" w:before="32"/>
              <w:ind w:left="18"/>
              <w:rPr>
                <w:sz w:val="22"/>
              </w:rPr>
            </w:pPr>
            <w:r>
              <w:rPr>
                <w:sz w:val="22"/>
              </w:rPr>
              <w:t>ment</w:t>
            </w:r>
          </w:p>
        </w:tc>
        <w:tc>
          <w:tcPr>
            <w:tcW w:w="804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2.93</w:t>
            </w:r>
          </w:p>
        </w:tc>
        <w:tc>
          <w:tcPr>
            <w:tcW w:w="801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1.78</w:t>
            </w:r>
          </w:p>
        </w:tc>
        <w:tc>
          <w:tcPr>
            <w:tcW w:w="1589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20"/>
              <w:rPr>
                <w:sz w:val="22"/>
              </w:rPr>
            </w:pPr>
            <w:r>
              <w:rPr>
                <w:sz w:val="22"/>
              </w:rPr>
              <w:t>60.9</w:t>
            </w:r>
          </w:p>
        </w:tc>
        <w:tc>
          <w:tcPr>
            <w:tcW w:w="655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20"/>
              <w:rPr>
                <w:sz w:val="22"/>
              </w:rPr>
            </w:pPr>
            <w:r>
              <w:rPr>
                <w:sz w:val="22"/>
              </w:rPr>
              <w:t>0.61</w:t>
            </w:r>
          </w:p>
        </w:tc>
        <w:tc>
          <w:tcPr>
            <w:tcW w:w="667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25"/>
              <w:rPr>
                <w:sz w:val="22"/>
              </w:rPr>
            </w:pPr>
            <w:r>
              <w:rPr>
                <w:sz w:val="22"/>
              </w:rPr>
              <w:t>0.15</w:t>
            </w:r>
          </w:p>
        </w:tc>
        <w:tc>
          <w:tcPr>
            <w:tcW w:w="778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28"/>
              <w:rPr>
                <w:sz w:val="22"/>
              </w:rPr>
            </w:pPr>
            <w:r>
              <w:rPr>
                <w:sz w:val="22"/>
              </w:rPr>
              <w:t>12.98</w:t>
            </w:r>
          </w:p>
        </w:tc>
        <w:tc>
          <w:tcPr>
            <w:tcW w:w="897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25"/>
              <w:rPr>
                <w:sz w:val="22"/>
              </w:rPr>
            </w:pPr>
            <w:r>
              <w:rPr>
                <w:sz w:val="22"/>
              </w:rPr>
              <w:t>&lt;0.001</w:t>
            </w:r>
          </w:p>
        </w:tc>
        <w:tc>
          <w:tcPr>
            <w:tcW w:w="1265" w:type="dxa"/>
          </w:tcPr>
          <w:p>
            <w:pPr>
              <w:pStyle w:val="TableParagraph"/>
              <w:tabs>
                <w:tab w:pos="902" w:val="left" w:leader="none"/>
              </w:tabs>
              <w:ind w:left="24" w:right="-29"/>
              <w:rPr>
                <w:sz w:val="22"/>
              </w:rPr>
            </w:pPr>
            <w:r>
              <w:rPr>
                <w:sz w:val="22"/>
              </w:rPr>
              <w:t>Highly</w:t>
              <w:tab/>
            </w:r>
            <w:r>
              <w:rPr>
                <w:spacing w:val="-1"/>
                <w:sz w:val="22"/>
              </w:rPr>
              <w:t>Sig-</w:t>
            </w:r>
          </w:p>
          <w:p>
            <w:pPr>
              <w:pStyle w:val="TableParagraph"/>
              <w:spacing w:line="240" w:lineRule="auto" w:before="32"/>
              <w:ind w:left="24"/>
              <w:rPr>
                <w:sz w:val="22"/>
              </w:rPr>
            </w:pPr>
            <w:r>
              <w:rPr>
                <w:sz w:val="22"/>
              </w:rPr>
              <w:t>nificant</w:t>
            </w:r>
          </w:p>
        </w:tc>
      </w:tr>
    </w:tbl>
    <w:p>
      <w:pPr>
        <w:pStyle w:val="Heading2"/>
        <w:spacing w:after="43"/>
      </w:pPr>
      <w:bookmarkStart w:name="Comparison between the Groups:" w:id="11"/>
      <w:bookmarkEnd w:id="11"/>
      <w:r>
        <w:rPr>
          <w:b w:val="0"/>
        </w:rPr>
      </w:r>
      <w:r>
        <w:rPr>
          <w:color w:val="528DD2"/>
        </w:rPr>
        <w:t>Comparison</w:t>
      </w:r>
      <w:r>
        <w:rPr>
          <w:color w:val="528DD2"/>
          <w:spacing w:val="-3"/>
        </w:rPr>
        <w:t> </w:t>
      </w:r>
      <w:r>
        <w:rPr>
          <w:color w:val="528DD2"/>
        </w:rPr>
        <w:t>between</w:t>
      </w:r>
      <w:r>
        <w:rPr>
          <w:color w:val="528DD2"/>
          <w:spacing w:val="-6"/>
        </w:rPr>
        <w:t> </w:t>
      </w:r>
      <w:r>
        <w:rPr>
          <w:color w:val="528DD2"/>
        </w:rPr>
        <w:t>the</w:t>
      </w:r>
      <w:r>
        <w:rPr>
          <w:color w:val="528DD2"/>
          <w:spacing w:val="-8"/>
        </w:rPr>
        <w:t> </w:t>
      </w:r>
      <w:r>
        <w:rPr>
          <w:color w:val="528DD2"/>
        </w:rPr>
        <w:t>Groups:</w:t>
      </w:r>
    </w:p>
    <w:tbl>
      <w:tblPr>
        <w:tblW w:w="0" w:type="auto"/>
        <w:jc w:val="left"/>
        <w:tblInd w:w="2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881"/>
        <w:gridCol w:w="878"/>
        <w:gridCol w:w="1730"/>
        <w:gridCol w:w="714"/>
        <w:gridCol w:w="728"/>
        <w:gridCol w:w="719"/>
        <w:gridCol w:w="975"/>
        <w:gridCol w:w="1379"/>
      </w:tblGrid>
      <w:tr>
        <w:trPr>
          <w:trHeight w:val="390" w:hRule="atLeast"/>
        </w:trPr>
        <w:tc>
          <w:tcPr>
            <w:tcW w:w="1032" w:type="dxa"/>
          </w:tcPr>
          <w:p>
            <w:pPr>
              <w:pStyle w:val="TableParagraph"/>
              <w:spacing w:line="240" w:lineRule="auto" w:before="89"/>
              <w:ind w:left="18"/>
              <w:rPr>
                <w:sz w:val="22"/>
              </w:rPr>
            </w:pPr>
            <w:r>
              <w:rPr>
                <w:sz w:val="22"/>
              </w:rPr>
              <w:t>Groups</w:t>
            </w:r>
          </w:p>
        </w:tc>
        <w:tc>
          <w:tcPr>
            <w:tcW w:w="881" w:type="dxa"/>
          </w:tcPr>
          <w:p>
            <w:pPr>
              <w:pStyle w:val="TableParagraph"/>
              <w:spacing w:line="240" w:lineRule="auto" w:before="89"/>
              <w:ind w:left="18"/>
              <w:rPr>
                <w:sz w:val="22"/>
              </w:rPr>
            </w:pPr>
            <w:r>
              <w:rPr>
                <w:sz w:val="22"/>
              </w:rPr>
              <w:t>Mean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BT</w:t>
            </w:r>
          </w:p>
        </w:tc>
        <w:tc>
          <w:tcPr>
            <w:tcW w:w="878" w:type="dxa"/>
          </w:tcPr>
          <w:p>
            <w:pPr>
              <w:pStyle w:val="TableParagraph"/>
              <w:spacing w:line="240" w:lineRule="auto" w:before="89"/>
              <w:ind w:right="-15"/>
              <w:rPr>
                <w:sz w:val="22"/>
              </w:rPr>
            </w:pPr>
            <w:r>
              <w:rPr>
                <w:sz w:val="22"/>
              </w:rPr>
              <w:t>Mean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AT</w:t>
            </w:r>
          </w:p>
        </w:tc>
        <w:tc>
          <w:tcPr>
            <w:tcW w:w="1730" w:type="dxa"/>
          </w:tcPr>
          <w:p>
            <w:pPr>
              <w:pStyle w:val="TableParagraph"/>
              <w:spacing w:line="240" w:lineRule="auto" w:before="89"/>
              <w:rPr>
                <w:sz w:val="22"/>
              </w:rPr>
            </w:pPr>
            <w:r>
              <w:rPr>
                <w:sz w:val="22"/>
              </w:rPr>
              <w:t>%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Improvement</w:t>
            </w: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89"/>
              <w:ind w:left="20"/>
              <w:rPr>
                <w:sz w:val="22"/>
              </w:rPr>
            </w:pPr>
            <w:r>
              <w:rPr>
                <w:sz w:val="22"/>
              </w:rPr>
              <w:t>SD</w:t>
            </w:r>
          </w:p>
        </w:tc>
        <w:tc>
          <w:tcPr>
            <w:tcW w:w="728" w:type="dxa"/>
          </w:tcPr>
          <w:p>
            <w:pPr>
              <w:pStyle w:val="TableParagraph"/>
              <w:spacing w:line="240" w:lineRule="auto" w:before="89"/>
              <w:ind w:left="26"/>
              <w:rPr>
                <w:sz w:val="22"/>
              </w:rPr>
            </w:pPr>
            <w:r>
              <w:rPr>
                <w:sz w:val="22"/>
              </w:rPr>
              <w:t>SEM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 w:before="89"/>
              <w:ind w:left="30"/>
              <w:rPr>
                <w:sz w:val="22"/>
              </w:rPr>
            </w:pPr>
            <w:r>
              <w:rPr>
                <w:w w:val="100"/>
                <w:sz w:val="22"/>
              </w:rPr>
              <w:t>t</w:t>
            </w:r>
          </w:p>
        </w:tc>
        <w:tc>
          <w:tcPr>
            <w:tcW w:w="975" w:type="dxa"/>
          </w:tcPr>
          <w:p>
            <w:pPr>
              <w:pStyle w:val="TableParagraph"/>
              <w:spacing w:line="240" w:lineRule="auto" w:before="89"/>
              <w:ind w:left="29"/>
              <w:rPr>
                <w:sz w:val="22"/>
              </w:rPr>
            </w:pPr>
            <w:r>
              <w:rPr>
                <w:w w:val="100"/>
                <w:sz w:val="22"/>
              </w:rPr>
              <w:t>P</w:t>
            </w:r>
          </w:p>
        </w:tc>
        <w:tc>
          <w:tcPr>
            <w:tcW w:w="1379" w:type="dxa"/>
          </w:tcPr>
          <w:p>
            <w:pPr>
              <w:pStyle w:val="TableParagraph"/>
              <w:spacing w:line="240" w:lineRule="auto" w:before="89"/>
              <w:ind w:left="31"/>
              <w:rPr>
                <w:sz w:val="22"/>
              </w:rPr>
            </w:pPr>
            <w:r>
              <w:rPr>
                <w:sz w:val="22"/>
              </w:rPr>
              <w:t>Remarks</w:t>
            </w:r>
          </w:p>
        </w:tc>
      </w:tr>
      <w:tr>
        <w:trPr>
          <w:trHeight w:val="291" w:hRule="atLeast"/>
        </w:trPr>
        <w:tc>
          <w:tcPr>
            <w:tcW w:w="1032" w:type="dxa"/>
          </w:tcPr>
          <w:p>
            <w:pPr>
              <w:pStyle w:val="TableParagraph"/>
              <w:spacing w:line="249" w:lineRule="exact"/>
              <w:ind w:left="18"/>
              <w:rPr>
                <w:sz w:val="22"/>
              </w:rPr>
            </w:pPr>
            <w:r>
              <w:rPr>
                <w:w w:val="100"/>
                <w:sz w:val="22"/>
              </w:rPr>
              <w:t>A</w:t>
            </w:r>
          </w:p>
        </w:tc>
        <w:tc>
          <w:tcPr>
            <w:tcW w:w="881" w:type="dxa"/>
          </w:tcPr>
          <w:p>
            <w:pPr>
              <w:pStyle w:val="TableParagraph"/>
              <w:spacing w:line="249" w:lineRule="exact"/>
              <w:ind w:left="18"/>
              <w:rPr>
                <w:sz w:val="22"/>
              </w:rPr>
            </w:pPr>
            <w:r>
              <w:rPr>
                <w:sz w:val="22"/>
              </w:rPr>
              <w:t>2.67</w:t>
            </w:r>
          </w:p>
        </w:tc>
        <w:tc>
          <w:tcPr>
            <w:tcW w:w="878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0.32</w:t>
            </w:r>
          </w:p>
        </w:tc>
        <w:tc>
          <w:tcPr>
            <w:tcW w:w="1730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87.81</w:t>
            </w:r>
          </w:p>
        </w:tc>
        <w:tc>
          <w:tcPr>
            <w:tcW w:w="714" w:type="dxa"/>
          </w:tcPr>
          <w:p>
            <w:pPr>
              <w:pStyle w:val="TableParagraph"/>
              <w:spacing w:line="249" w:lineRule="exact"/>
              <w:ind w:left="20"/>
              <w:rPr>
                <w:sz w:val="22"/>
              </w:rPr>
            </w:pPr>
            <w:r>
              <w:rPr>
                <w:sz w:val="22"/>
              </w:rPr>
              <w:t>0.53</w:t>
            </w:r>
          </w:p>
        </w:tc>
        <w:tc>
          <w:tcPr>
            <w:tcW w:w="728" w:type="dxa"/>
          </w:tcPr>
          <w:p>
            <w:pPr>
              <w:pStyle w:val="TableParagraph"/>
              <w:spacing w:line="249" w:lineRule="exact"/>
              <w:ind w:left="26"/>
              <w:rPr>
                <w:sz w:val="22"/>
              </w:rPr>
            </w:pPr>
            <w:r>
              <w:rPr>
                <w:sz w:val="22"/>
              </w:rPr>
              <w:t>0.23</w:t>
            </w:r>
          </w:p>
        </w:tc>
        <w:tc>
          <w:tcPr>
            <w:tcW w:w="719" w:type="dxa"/>
          </w:tcPr>
          <w:p>
            <w:pPr>
              <w:pStyle w:val="TableParagraph"/>
              <w:spacing w:line="249" w:lineRule="exact"/>
              <w:ind w:left="30"/>
              <w:rPr>
                <w:sz w:val="22"/>
              </w:rPr>
            </w:pPr>
            <w:r>
              <w:rPr>
                <w:sz w:val="22"/>
              </w:rPr>
              <w:t>9.83</w:t>
            </w:r>
          </w:p>
        </w:tc>
        <w:tc>
          <w:tcPr>
            <w:tcW w:w="975" w:type="dxa"/>
          </w:tcPr>
          <w:p>
            <w:pPr>
              <w:pStyle w:val="TableParagraph"/>
              <w:spacing w:line="249" w:lineRule="exact"/>
              <w:ind w:left="29"/>
              <w:rPr>
                <w:sz w:val="22"/>
              </w:rPr>
            </w:pPr>
            <w:r>
              <w:rPr>
                <w:sz w:val="22"/>
              </w:rPr>
              <w:t>&lt;0.001</w:t>
            </w:r>
          </w:p>
        </w:tc>
        <w:tc>
          <w:tcPr>
            <w:tcW w:w="1379" w:type="dxa"/>
          </w:tcPr>
          <w:p>
            <w:pPr>
              <w:pStyle w:val="TableParagraph"/>
              <w:spacing w:line="249" w:lineRule="exact"/>
              <w:ind w:left="31"/>
              <w:rPr>
                <w:sz w:val="22"/>
              </w:rPr>
            </w:pPr>
            <w:r>
              <w:rPr>
                <w:sz w:val="22"/>
              </w:rPr>
              <w:t>HS</w:t>
            </w:r>
          </w:p>
        </w:tc>
      </w:tr>
      <w:tr>
        <w:trPr>
          <w:trHeight w:val="292" w:hRule="atLeast"/>
        </w:trPr>
        <w:tc>
          <w:tcPr>
            <w:tcW w:w="1032" w:type="dxa"/>
          </w:tcPr>
          <w:p>
            <w:pPr>
              <w:pStyle w:val="TableParagraph"/>
              <w:ind w:left="18"/>
              <w:rPr>
                <w:sz w:val="22"/>
              </w:rPr>
            </w:pPr>
            <w:r>
              <w:rPr>
                <w:w w:val="100"/>
                <w:sz w:val="22"/>
              </w:rPr>
              <w:t>B</w:t>
            </w:r>
          </w:p>
        </w:tc>
        <w:tc>
          <w:tcPr>
            <w:tcW w:w="881" w:type="dxa"/>
          </w:tcPr>
          <w:p>
            <w:pPr>
              <w:pStyle w:val="TableParagraph"/>
              <w:ind w:left="18"/>
              <w:rPr>
                <w:sz w:val="22"/>
              </w:rPr>
            </w:pPr>
            <w:r>
              <w:rPr>
                <w:sz w:val="22"/>
              </w:rPr>
              <w:t>2.5</w:t>
            </w:r>
          </w:p>
        </w:tc>
        <w:tc>
          <w:tcPr>
            <w:tcW w:w="87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1.65</w:t>
            </w:r>
          </w:p>
        </w:tc>
        <w:tc>
          <w:tcPr>
            <w:tcW w:w="173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66.00</w:t>
            </w:r>
          </w:p>
        </w:tc>
        <w:tc>
          <w:tcPr>
            <w:tcW w:w="714" w:type="dxa"/>
          </w:tcPr>
          <w:p>
            <w:pPr>
              <w:pStyle w:val="TableParagraph"/>
              <w:ind w:left="20"/>
              <w:rPr>
                <w:sz w:val="22"/>
              </w:rPr>
            </w:pPr>
            <w:r>
              <w:rPr>
                <w:sz w:val="22"/>
              </w:rPr>
              <w:t>0.08</w:t>
            </w:r>
          </w:p>
        </w:tc>
        <w:tc>
          <w:tcPr>
            <w:tcW w:w="728" w:type="dxa"/>
          </w:tcPr>
          <w:p>
            <w:pPr>
              <w:pStyle w:val="TableParagraph"/>
              <w:ind w:left="26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  <w:tc>
          <w:tcPr>
            <w:tcW w:w="719" w:type="dxa"/>
          </w:tcPr>
          <w:p>
            <w:pPr>
              <w:pStyle w:val="TableParagraph"/>
              <w:ind w:left="30"/>
              <w:rPr>
                <w:sz w:val="22"/>
              </w:rPr>
            </w:pPr>
            <w:r>
              <w:rPr>
                <w:sz w:val="22"/>
              </w:rPr>
              <w:t>7.4</w:t>
            </w:r>
          </w:p>
        </w:tc>
        <w:tc>
          <w:tcPr>
            <w:tcW w:w="975" w:type="dxa"/>
          </w:tcPr>
          <w:p>
            <w:pPr>
              <w:pStyle w:val="TableParagraph"/>
              <w:ind w:left="29"/>
              <w:rPr>
                <w:sz w:val="22"/>
              </w:rPr>
            </w:pPr>
            <w:r>
              <w:rPr>
                <w:sz w:val="22"/>
              </w:rPr>
              <w:t>&lt;0.01</w:t>
            </w:r>
          </w:p>
        </w:tc>
        <w:tc>
          <w:tcPr>
            <w:tcW w:w="1379" w:type="dxa"/>
          </w:tcPr>
          <w:p>
            <w:pPr>
              <w:pStyle w:val="TableParagraph"/>
              <w:ind w:left="31"/>
              <w:rPr>
                <w:sz w:val="22"/>
              </w:rPr>
            </w:pPr>
            <w:r>
              <w:rPr>
                <w:sz w:val="22"/>
              </w:rPr>
              <w:t>Significant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20" w:h="16850"/>
          <w:pgMar w:top="500" w:bottom="280" w:left="1220" w:right="1220"/>
        </w:sectPr>
      </w:pPr>
    </w:p>
    <w:p>
      <w:pPr>
        <w:spacing w:line="273" w:lineRule="exact" w:before="0"/>
        <w:ind w:left="220" w:right="0" w:firstLine="0"/>
        <w:jc w:val="left"/>
        <w:rPr>
          <w:b/>
          <w:sz w:val="24"/>
        </w:rPr>
      </w:pPr>
      <w:r>
        <w:rPr>
          <w:b/>
          <w:color w:val="528DD2"/>
          <w:sz w:val="24"/>
        </w:rPr>
        <w:t>DISCUSSION:</w:t>
      </w:r>
    </w:p>
    <w:p>
      <w:pPr>
        <w:spacing w:line="276" w:lineRule="auto" w:before="33"/>
        <w:ind w:left="220" w:right="38" w:firstLine="0"/>
        <w:jc w:val="both"/>
        <w:rPr>
          <w:sz w:val="24"/>
        </w:rPr>
      </w:pPr>
      <w:r>
        <w:rPr>
          <w:b/>
          <w:color w:val="528DD2"/>
          <w:sz w:val="24"/>
        </w:rPr>
        <w:t>On</w:t>
      </w:r>
      <w:r>
        <w:rPr>
          <w:b/>
          <w:color w:val="528DD2"/>
          <w:spacing w:val="1"/>
          <w:sz w:val="24"/>
        </w:rPr>
        <w:t> </w:t>
      </w:r>
      <w:r>
        <w:rPr>
          <w:b/>
          <w:color w:val="528DD2"/>
          <w:sz w:val="24"/>
        </w:rPr>
        <w:t>Litarary</w:t>
      </w:r>
      <w:r>
        <w:rPr>
          <w:b/>
          <w:color w:val="528DD2"/>
          <w:spacing w:val="1"/>
          <w:sz w:val="24"/>
        </w:rPr>
        <w:t> </w:t>
      </w:r>
      <w:r>
        <w:rPr>
          <w:b/>
          <w:color w:val="528DD2"/>
          <w:sz w:val="24"/>
        </w:rPr>
        <w:t>Review:</w:t>
      </w:r>
      <w:r>
        <w:rPr>
          <w:b/>
          <w:color w:val="528DD2"/>
          <w:spacing w:val="1"/>
          <w:sz w:val="24"/>
        </w:rPr>
        <w:t> </w:t>
      </w:r>
      <w:r>
        <w:rPr>
          <w:i/>
          <w:sz w:val="24"/>
        </w:rPr>
        <w:t>Utpatti </w:t>
      </w:r>
      <w:r>
        <w:rPr>
          <w:sz w:val="24"/>
        </w:rPr>
        <w:t>of </w:t>
      </w:r>
      <w:r>
        <w:rPr>
          <w:i/>
          <w:sz w:val="24"/>
        </w:rPr>
        <w:t>Stanya</w:t>
      </w:r>
      <w:r>
        <w:rPr>
          <w:i/>
          <w:spacing w:val="1"/>
          <w:sz w:val="24"/>
        </w:rPr>
        <w:t> </w:t>
      </w:r>
      <w:r>
        <w:rPr>
          <w:sz w:val="24"/>
        </w:rPr>
        <w:t>according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Ayurvedic</w:t>
      </w:r>
      <w:r>
        <w:rPr>
          <w:spacing w:val="1"/>
          <w:sz w:val="24"/>
        </w:rPr>
        <w:t> </w:t>
      </w:r>
      <w:r>
        <w:rPr>
          <w:sz w:val="24"/>
        </w:rPr>
        <w:t>classics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concluded</w:t>
      </w:r>
      <w:r>
        <w:rPr>
          <w:spacing w:val="-2"/>
          <w:sz w:val="24"/>
        </w:rPr>
        <w:t> </w:t>
      </w:r>
      <w:r>
        <w:rPr>
          <w:sz w:val="24"/>
        </w:rPr>
        <w:t>in 3 points.</w:t>
      </w:r>
    </w:p>
    <w:p>
      <w:pPr>
        <w:pStyle w:val="ListParagraph"/>
        <w:numPr>
          <w:ilvl w:val="0"/>
          <w:numId w:val="6"/>
        </w:numPr>
        <w:tabs>
          <w:tab w:pos="941" w:val="left" w:leader="none"/>
        </w:tabs>
        <w:spacing w:line="276" w:lineRule="auto" w:before="0" w:after="0"/>
        <w:ind w:left="220" w:right="39" w:firstLine="0"/>
        <w:jc w:val="both"/>
        <w:rPr>
          <w:sz w:val="24"/>
        </w:rPr>
      </w:pPr>
      <w:r>
        <w:rPr>
          <w:b/>
          <w:color w:val="528DD2"/>
          <w:sz w:val="24"/>
        </w:rPr>
        <w:t>From </w:t>
      </w:r>
      <w:r>
        <w:rPr>
          <w:b/>
          <w:i/>
          <w:color w:val="528DD2"/>
          <w:sz w:val="24"/>
        </w:rPr>
        <w:t>Rasa dhatu </w:t>
      </w:r>
      <w:r>
        <w:rPr>
          <w:b/>
          <w:color w:val="528DD2"/>
          <w:sz w:val="24"/>
        </w:rPr>
        <w:t>: </w:t>
      </w:r>
      <w:r>
        <w:rPr>
          <w:sz w:val="24"/>
        </w:rPr>
        <w:t>Here we have</w:t>
      </w:r>
      <w:r>
        <w:rPr>
          <w:spacing w:val="1"/>
          <w:sz w:val="24"/>
        </w:rPr>
        <w:t> </w:t>
      </w:r>
      <w:r>
        <w:rPr>
          <w:sz w:val="24"/>
        </w:rPr>
        <w:t>to remember that </w:t>
      </w:r>
      <w:r>
        <w:rPr>
          <w:i/>
          <w:sz w:val="24"/>
        </w:rPr>
        <w:t>Stanya </w:t>
      </w:r>
      <w:r>
        <w:rPr>
          <w:sz w:val="24"/>
        </w:rPr>
        <w:t>and </w:t>
      </w:r>
      <w:r>
        <w:rPr>
          <w:i/>
          <w:sz w:val="24"/>
        </w:rPr>
        <w:t>Artava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i/>
          <w:sz w:val="24"/>
        </w:rPr>
        <w:t>upadhatus</w:t>
      </w:r>
      <w:r>
        <w:rPr>
          <w:i/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i/>
          <w:sz w:val="24"/>
        </w:rPr>
        <w:t>Rasa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definition,</w:t>
      </w:r>
      <w:r>
        <w:rPr>
          <w:spacing w:val="1"/>
          <w:sz w:val="24"/>
        </w:rPr>
        <w:t> </w:t>
      </w:r>
      <w:r>
        <w:rPr>
          <w:i/>
          <w:sz w:val="24"/>
        </w:rPr>
        <w:t>Upadhatus </w:t>
      </w:r>
      <w:r>
        <w:rPr>
          <w:sz w:val="24"/>
        </w:rPr>
        <w:t>are those which get nourished</w:t>
      </w:r>
      <w:r>
        <w:rPr>
          <w:spacing w:val="1"/>
          <w:sz w:val="24"/>
        </w:rPr>
        <w:t> </w:t>
      </w:r>
      <w:r>
        <w:rPr>
          <w:sz w:val="24"/>
        </w:rPr>
        <w:t>by corresponding </w:t>
      </w:r>
      <w:r>
        <w:rPr>
          <w:i/>
          <w:sz w:val="24"/>
        </w:rPr>
        <w:t>dhatu</w:t>
      </w:r>
      <w:r>
        <w:rPr>
          <w:i/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they do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nourish other entities</w:t>
      </w:r>
      <w:r>
        <w:rPr>
          <w:sz w:val="24"/>
          <w:vertAlign w:val="superscript"/>
        </w:rPr>
        <w:t>3</w:t>
      </w:r>
      <w:r>
        <w:rPr>
          <w:sz w:val="24"/>
          <w:vertAlign w:val="baseline"/>
        </w:rPr>
        <w:t>. That means there is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no further transformation of that entity and</w:t>
      </w:r>
      <w:r>
        <w:rPr>
          <w:spacing w:val="-57"/>
          <w:sz w:val="24"/>
          <w:vertAlign w:val="baseline"/>
        </w:rPr>
        <w:t> </w:t>
      </w:r>
      <w:r>
        <w:rPr>
          <w:i/>
          <w:sz w:val="24"/>
          <w:vertAlign w:val="baseline"/>
        </w:rPr>
        <w:t>Bhoja</w:t>
      </w:r>
      <w:r>
        <w:rPr>
          <w:i/>
          <w:sz w:val="24"/>
          <w:vertAlign w:val="superscript"/>
        </w:rPr>
        <w:t>4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clearly indicate that </w:t>
      </w:r>
      <w:r>
        <w:rPr>
          <w:i/>
          <w:sz w:val="24"/>
          <w:vertAlign w:val="baseline"/>
        </w:rPr>
        <w:t>upadhatus </w:t>
      </w:r>
      <w:r>
        <w:rPr>
          <w:sz w:val="24"/>
          <w:vertAlign w:val="baseline"/>
        </w:rPr>
        <w:t>are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free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from</w:t>
      </w:r>
      <w:r>
        <w:rPr>
          <w:spacing w:val="9"/>
          <w:sz w:val="24"/>
          <w:vertAlign w:val="baseline"/>
        </w:rPr>
        <w:t> </w:t>
      </w:r>
      <w:r>
        <w:rPr>
          <w:i/>
          <w:sz w:val="24"/>
          <w:vertAlign w:val="baseline"/>
        </w:rPr>
        <w:t>Gati</w:t>
      </w:r>
      <w:r>
        <w:rPr>
          <w:sz w:val="24"/>
          <w:vertAlign w:val="baseline"/>
        </w:rPr>
        <w:t>,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they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can’t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move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anywhere.</w:t>
      </w:r>
    </w:p>
    <w:p>
      <w:pPr>
        <w:spacing w:line="276" w:lineRule="auto" w:before="0"/>
        <w:ind w:left="220" w:right="212" w:firstLine="0"/>
        <w:jc w:val="both"/>
        <w:rPr>
          <w:sz w:val="24"/>
        </w:rPr>
      </w:pPr>
      <w:r>
        <w:rPr/>
        <w:br w:type="column"/>
      </w:r>
      <w:r>
        <w:rPr>
          <w:sz w:val="24"/>
        </w:rPr>
        <w:t>Hence any defect in </w:t>
      </w:r>
      <w:r>
        <w:rPr>
          <w:i/>
          <w:sz w:val="24"/>
        </w:rPr>
        <w:t>rasa dhatu </w:t>
      </w:r>
      <w:r>
        <w:rPr>
          <w:sz w:val="24"/>
        </w:rPr>
        <w:t>and fur-</w:t>
      </w:r>
      <w:r>
        <w:rPr>
          <w:spacing w:val="1"/>
          <w:sz w:val="24"/>
        </w:rPr>
        <w:t> </w:t>
      </w:r>
      <w:r>
        <w:rPr>
          <w:sz w:val="24"/>
        </w:rPr>
        <w:t>ther</w:t>
      </w:r>
      <w:r>
        <w:rPr>
          <w:spacing w:val="-5"/>
          <w:sz w:val="24"/>
        </w:rPr>
        <w:t> </w:t>
      </w:r>
      <w:r>
        <w:rPr>
          <w:sz w:val="24"/>
        </w:rPr>
        <w:t>it vitiate</w:t>
      </w:r>
      <w:r>
        <w:rPr>
          <w:spacing w:val="-1"/>
          <w:sz w:val="24"/>
        </w:rPr>
        <w:t> </w:t>
      </w:r>
      <w:r>
        <w:rPr>
          <w:sz w:val="24"/>
        </w:rPr>
        <w:t>its </w:t>
      </w:r>
      <w:r>
        <w:rPr>
          <w:i/>
          <w:sz w:val="24"/>
        </w:rPr>
        <w:t>upadhatus</w:t>
      </w:r>
      <w:r>
        <w:rPr>
          <w:sz w:val="24"/>
        </w:rPr>
        <w:t>.</w:t>
      </w:r>
    </w:p>
    <w:p>
      <w:pPr>
        <w:pStyle w:val="ListParagraph"/>
        <w:numPr>
          <w:ilvl w:val="0"/>
          <w:numId w:val="6"/>
        </w:numPr>
        <w:tabs>
          <w:tab w:pos="941" w:val="left" w:leader="none"/>
        </w:tabs>
        <w:spacing w:line="276" w:lineRule="auto" w:before="0" w:after="0"/>
        <w:ind w:left="220" w:right="212" w:firstLine="0"/>
        <w:jc w:val="both"/>
        <w:rPr>
          <w:sz w:val="24"/>
        </w:rPr>
      </w:pPr>
      <w:r>
        <w:rPr>
          <w:b/>
          <w:color w:val="528DD2"/>
          <w:sz w:val="24"/>
        </w:rPr>
        <w:t>From </w:t>
      </w:r>
      <w:r>
        <w:rPr>
          <w:b/>
          <w:i/>
          <w:color w:val="528DD2"/>
          <w:sz w:val="24"/>
        </w:rPr>
        <w:t>Rakta dhatu </w:t>
      </w:r>
      <w:r>
        <w:rPr>
          <w:b/>
          <w:color w:val="528DD2"/>
          <w:sz w:val="24"/>
        </w:rPr>
        <w:t>: </w:t>
      </w:r>
      <w:r>
        <w:rPr>
          <w:sz w:val="24"/>
        </w:rPr>
        <w:t>According to</w:t>
      </w:r>
      <w:r>
        <w:rPr>
          <w:spacing w:val="1"/>
          <w:sz w:val="24"/>
        </w:rPr>
        <w:t> </w:t>
      </w:r>
      <w:r>
        <w:rPr>
          <w:sz w:val="24"/>
        </w:rPr>
        <w:t>Kashyapa, after fertilization, some quantity</w:t>
      </w:r>
      <w:r>
        <w:rPr>
          <w:spacing w:val="-57"/>
          <w:sz w:val="24"/>
        </w:rPr>
        <w:t> </w:t>
      </w:r>
      <w:r>
        <w:rPr>
          <w:sz w:val="24"/>
        </w:rPr>
        <w:t>of blood nourishes breast milk in pregnant</w:t>
      </w:r>
      <w:r>
        <w:rPr>
          <w:spacing w:val="1"/>
          <w:sz w:val="24"/>
        </w:rPr>
        <w:t> </w:t>
      </w:r>
      <w:r>
        <w:rPr>
          <w:sz w:val="24"/>
        </w:rPr>
        <w:t>lady</w:t>
      </w:r>
      <w:r>
        <w:rPr>
          <w:i/>
          <w:sz w:val="24"/>
          <w:vertAlign w:val="superscript"/>
        </w:rPr>
        <w:t>5</w:t>
      </w:r>
      <w:r>
        <w:rPr>
          <w:sz w:val="24"/>
          <w:vertAlign w:val="baseline"/>
        </w:rPr>
        <w:t>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Hormonal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response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Mammogenesis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Lactogenesis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can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correlated with production of breast milk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from </w:t>
      </w:r>
      <w:r>
        <w:rPr>
          <w:i/>
          <w:sz w:val="24"/>
          <w:vertAlign w:val="baseline"/>
        </w:rPr>
        <w:t>raktha dhatu</w:t>
      </w:r>
      <w:r>
        <w:rPr>
          <w:sz w:val="24"/>
          <w:vertAlign w:val="baseline"/>
        </w:rPr>
        <w:t>, blood is the only media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for circulation of hormones and obviously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the blood carry the breast milk producing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hormones. In such a way blood play role in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production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breast milk.</w:t>
      </w:r>
    </w:p>
    <w:p>
      <w:pPr>
        <w:spacing w:after="0" w:line="276" w:lineRule="auto"/>
        <w:jc w:val="both"/>
        <w:rPr>
          <w:sz w:val="24"/>
        </w:rPr>
        <w:sectPr>
          <w:type w:val="continuous"/>
          <w:pgSz w:w="11920" w:h="16850"/>
          <w:pgMar w:top="500" w:bottom="280" w:left="1220" w:right="1220"/>
          <w:cols w:num="2" w:equalWidth="0">
            <w:col w:w="4426" w:space="444"/>
            <w:col w:w="4610"/>
          </w:cols>
        </w:sectPr>
      </w:pPr>
    </w:p>
    <w:p>
      <w:pPr>
        <w:pStyle w:val="BodyText"/>
        <w:spacing w:before="3"/>
        <w:ind w:left="0"/>
        <w:jc w:val="left"/>
        <w:rPr>
          <w:sz w:val="25"/>
        </w:rPr>
      </w:pPr>
    </w:p>
    <w:p>
      <w:pPr>
        <w:spacing w:after="0"/>
        <w:jc w:val="left"/>
        <w:rPr>
          <w:sz w:val="25"/>
        </w:rPr>
        <w:sectPr>
          <w:pgSz w:w="11920" w:h="16850"/>
          <w:pgMar w:header="698" w:footer="1100" w:top="1040" w:bottom="1300" w:left="1220" w:right="1220"/>
        </w:sectPr>
      </w:pPr>
    </w:p>
    <w:p>
      <w:pPr>
        <w:pStyle w:val="ListParagraph"/>
        <w:numPr>
          <w:ilvl w:val="0"/>
          <w:numId w:val="6"/>
        </w:numPr>
        <w:tabs>
          <w:tab w:pos="941" w:val="left" w:leader="none"/>
        </w:tabs>
        <w:spacing w:line="276" w:lineRule="auto" w:before="90" w:after="0"/>
        <w:ind w:left="220" w:right="42" w:firstLine="0"/>
        <w:jc w:val="both"/>
        <w:rPr>
          <w:sz w:val="24"/>
        </w:rPr>
      </w:pPr>
      <w:r>
        <w:rPr>
          <w:b/>
          <w:color w:val="528DD2"/>
          <w:sz w:val="24"/>
        </w:rPr>
        <w:t>From</w:t>
      </w:r>
      <w:r>
        <w:rPr>
          <w:b/>
          <w:color w:val="528DD2"/>
          <w:spacing w:val="1"/>
          <w:sz w:val="24"/>
        </w:rPr>
        <w:t> </w:t>
      </w:r>
      <w:r>
        <w:rPr>
          <w:b/>
          <w:i/>
          <w:color w:val="528DD2"/>
          <w:sz w:val="24"/>
        </w:rPr>
        <w:t>Raja</w:t>
      </w:r>
      <w:r>
        <w:rPr>
          <w:b/>
          <w:i/>
          <w:color w:val="528DD2"/>
          <w:spacing w:val="1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left</w:t>
      </w:r>
      <w:r>
        <w:rPr>
          <w:spacing w:val="1"/>
          <w:sz w:val="24"/>
        </w:rPr>
        <w:t> </w:t>
      </w:r>
      <w:r>
        <w:rPr>
          <w:sz w:val="24"/>
        </w:rPr>
        <w:t>over</w:t>
      </w:r>
      <w:r>
        <w:rPr>
          <w:spacing w:val="1"/>
          <w:sz w:val="24"/>
        </w:rPr>
        <w:t> </w:t>
      </w:r>
      <w:r>
        <w:rPr>
          <w:i/>
          <w:sz w:val="24"/>
        </w:rPr>
        <w:t>Raja</w:t>
      </w:r>
      <w:r>
        <w:rPr>
          <w:i/>
          <w:spacing w:val="-57"/>
          <w:sz w:val="24"/>
        </w:rPr>
        <w:t> </w:t>
      </w:r>
      <w:r>
        <w:rPr>
          <w:sz w:val="24"/>
        </w:rPr>
        <w:t>after formation of </w:t>
      </w:r>
      <w:r>
        <w:rPr>
          <w:i/>
          <w:sz w:val="24"/>
        </w:rPr>
        <w:t>garbha </w:t>
      </w:r>
      <w:r>
        <w:rPr>
          <w:sz w:val="24"/>
        </w:rPr>
        <w:t>goes upward to</w:t>
      </w:r>
      <w:r>
        <w:rPr>
          <w:spacing w:val="1"/>
          <w:sz w:val="24"/>
        </w:rPr>
        <w:t> </w:t>
      </w:r>
      <w:r>
        <w:rPr>
          <w:i/>
          <w:sz w:val="24"/>
        </w:rPr>
        <w:t>Stana </w:t>
      </w:r>
      <w:r>
        <w:rPr>
          <w:sz w:val="24"/>
        </w:rPr>
        <w:t>and there by the action of </w:t>
      </w:r>
      <w:r>
        <w:rPr>
          <w:i/>
          <w:sz w:val="24"/>
        </w:rPr>
        <w:t>pitta </w:t>
      </w:r>
      <w:r>
        <w:rPr>
          <w:sz w:val="24"/>
        </w:rPr>
        <w:t>col-</w:t>
      </w:r>
      <w:r>
        <w:rPr>
          <w:spacing w:val="1"/>
          <w:sz w:val="24"/>
        </w:rPr>
        <w:t> </w:t>
      </w:r>
      <w:r>
        <w:rPr>
          <w:sz w:val="24"/>
        </w:rPr>
        <w:t>our of </w:t>
      </w:r>
      <w:r>
        <w:rPr>
          <w:i/>
          <w:sz w:val="24"/>
        </w:rPr>
        <w:t>raja </w:t>
      </w:r>
      <w:r>
        <w:rPr>
          <w:sz w:val="24"/>
        </w:rPr>
        <w:t>changes from red to pale white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transformed</w:t>
      </w:r>
      <w:r>
        <w:rPr>
          <w:spacing w:val="1"/>
          <w:sz w:val="24"/>
        </w:rPr>
        <w:t> </w:t>
      </w:r>
      <w:r>
        <w:rPr>
          <w:sz w:val="24"/>
        </w:rPr>
        <w:t>into</w:t>
      </w:r>
      <w:r>
        <w:rPr>
          <w:spacing w:val="1"/>
          <w:sz w:val="24"/>
        </w:rPr>
        <w:t> </w:t>
      </w:r>
      <w:r>
        <w:rPr>
          <w:i/>
          <w:sz w:val="24"/>
        </w:rPr>
        <w:t>Stanya</w:t>
      </w:r>
      <w:r>
        <w:rPr>
          <w:i/>
          <w:sz w:val="24"/>
          <w:vertAlign w:val="superscript"/>
        </w:rPr>
        <w:t>6</w:t>
      </w:r>
      <w:r>
        <w:rPr>
          <w:sz w:val="24"/>
          <w:vertAlign w:val="baseline"/>
        </w:rPr>
        <w:t>.</w:t>
      </w:r>
      <w:r>
        <w:rPr>
          <w:spacing w:val="6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‘</w:t>
      </w:r>
      <w:r>
        <w:rPr>
          <w:i/>
          <w:sz w:val="24"/>
          <w:vertAlign w:val="baseline"/>
        </w:rPr>
        <w:t>Piyusha </w:t>
      </w:r>
      <w:r>
        <w:rPr>
          <w:sz w:val="24"/>
          <w:vertAlign w:val="baseline"/>
        </w:rPr>
        <w:t>(Colostrum)’ actually resembles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this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type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Stanya</w:t>
      </w:r>
      <w:r>
        <w:rPr>
          <w:sz w:val="24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941" w:val="left" w:leader="none"/>
        </w:tabs>
        <w:spacing w:line="276" w:lineRule="auto" w:before="1" w:after="0"/>
        <w:ind w:left="220" w:right="42" w:firstLine="0"/>
        <w:jc w:val="both"/>
        <w:rPr>
          <w:sz w:val="24"/>
        </w:rPr>
      </w:pPr>
      <w:r>
        <w:rPr>
          <w:sz w:val="24"/>
        </w:rPr>
        <w:t>By the end of 3</w:t>
      </w:r>
      <w:r>
        <w:rPr>
          <w:sz w:val="24"/>
          <w:vertAlign w:val="superscript"/>
        </w:rPr>
        <w:t>rd</w:t>
      </w:r>
      <w:r>
        <w:rPr>
          <w:sz w:val="24"/>
          <w:vertAlign w:val="baseline"/>
        </w:rPr>
        <w:t> &amp; 4</w:t>
      </w:r>
      <w:r>
        <w:rPr>
          <w:sz w:val="24"/>
          <w:vertAlign w:val="superscript"/>
        </w:rPr>
        <w:t>th</w:t>
      </w:r>
      <w:r>
        <w:rPr>
          <w:sz w:val="24"/>
          <w:vertAlign w:val="baseline"/>
        </w:rPr>
        <w:t> follow-up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only,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most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patients</w:t>
      </w:r>
      <w:r>
        <w:rPr>
          <w:spacing w:val="61"/>
          <w:sz w:val="24"/>
          <w:vertAlign w:val="baseline"/>
        </w:rPr>
        <w:t> </w:t>
      </w:r>
      <w:r>
        <w:rPr>
          <w:i/>
          <w:sz w:val="24"/>
          <w:vertAlign w:val="baseline"/>
        </w:rPr>
        <w:t>Stanya</w:t>
      </w:r>
      <w:r>
        <w:rPr>
          <w:i/>
          <w:spacing w:val="-57"/>
          <w:sz w:val="24"/>
          <w:vertAlign w:val="baseline"/>
        </w:rPr>
        <w:t> </w:t>
      </w:r>
      <w:r>
        <w:rPr>
          <w:i/>
          <w:sz w:val="24"/>
          <w:vertAlign w:val="baseline"/>
        </w:rPr>
        <w:t>Vriddhi </w:t>
      </w:r>
      <w:r>
        <w:rPr>
          <w:sz w:val="24"/>
          <w:vertAlign w:val="baseline"/>
        </w:rPr>
        <w:t>was achieved. If the score is be-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tween 4&amp; above- Treatment is considered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as Successful, 2-3 - Treatment is consid-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ered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Improved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&amp;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0-1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-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Treatment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considered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as unsuccessful.</w:t>
      </w:r>
    </w:p>
    <w:p>
      <w:pPr>
        <w:pStyle w:val="ListParagraph"/>
        <w:numPr>
          <w:ilvl w:val="0"/>
          <w:numId w:val="7"/>
        </w:numPr>
        <w:tabs>
          <w:tab w:pos="941" w:val="left" w:leader="none"/>
        </w:tabs>
        <w:spacing w:line="276" w:lineRule="auto" w:before="0" w:after="0"/>
        <w:ind w:left="220" w:right="48" w:firstLine="0"/>
        <w:jc w:val="both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259648">
            <wp:simplePos x="0" y="0"/>
            <wp:positionH relativeFrom="page">
              <wp:posOffset>3064510</wp:posOffset>
            </wp:positionH>
            <wp:positionV relativeFrom="paragraph">
              <wp:posOffset>803077</wp:posOffset>
            </wp:positionV>
            <wp:extent cx="1430655" cy="1601343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1601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</w:rPr>
        <w:t>Bhumikushmanda Churna </w:t>
      </w:r>
      <w:r>
        <w:rPr>
          <w:sz w:val="24"/>
        </w:rPr>
        <w:t>failed to</w:t>
      </w:r>
      <w:r>
        <w:rPr>
          <w:spacing w:val="1"/>
          <w:sz w:val="24"/>
        </w:rPr>
        <w:t> </w:t>
      </w:r>
      <w:r>
        <w:rPr>
          <w:sz w:val="24"/>
        </w:rPr>
        <w:t>increase lactation in 2 patients and they are</w:t>
      </w:r>
      <w:r>
        <w:rPr>
          <w:spacing w:val="-57"/>
          <w:sz w:val="24"/>
        </w:rPr>
        <w:t> </w:t>
      </w:r>
      <w:r>
        <w:rPr>
          <w:sz w:val="24"/>
        </w:rPr>
        <w:t>advised to continue the therapy. Standard</w:t>
      </w:r>
      <w:r>
        <w:rPr>
          <w:spacing w:val="1"/>
          <w:sz w:val="24"/>
        </w:rPr>
        <w:t> </w:t>
      </w:r>
      <w:r>
        <w:rPr>
          <w:sz w:val="24"/>
        </w:rPr>
        <w:t>drug(</w:t>
      </w:r>
      <w:r>
        <w:rPr>
          <w:i/>
          <w:sz w:val="24"/>
        </w:rPr>
        <w:t>Shatavari Churna</w:t>
      </w:r>
      <w:r>
        <w:rPr>
          <w:sz w:val="24"/>
        </w:rPr>
        <w:t>) failed to increase</w:t>
      </w:r>
      <w:r>
        <w:rPr>
          <w:spacing w:val="1"/>
          <w:sz w:val="24"/>
        </w:rPr>
        <w:t> </w:t>
      </w:r>
      <w:r>
        <w:rPr>
          <w:sz w:val="24"/>
        </w:rPr>
        <w:t>lactation</w:t>
      </w:r>
      <w:r>
        <w:rPr>
          <w:spacing w:val="-1"/>
          <w:sz w:val="24"/>
        </w:rPr>
        <w:t> </w:t>
      </w:r>
      <w:r>
        <w:rPr>
          <w:sz w:val="24"/>
        </w:rPr>
        <w:t>in 5 patients.</w:t>
      </w:r>
    </w:p>
    <w:p>
      <w:pPr>
        <w:pStyle w:val="Heading2"/>
      </w:pPr>
      <w:bookmarkStart w:name="CONCLUSION:" w:id="12"/>
      <w:bookmarkEnd w:id="12"/>
      <w:r>
        <w:rPr>
          <w:b w:val="0"/>
        </w:rPr>
      </w:r>
      <w:r>
        <w:rPr>
          <w:color w:val="528DD2"/>
        </w:rPr>
        <w:t>CONCLUSION:</w:t>
      </w:r>
    </w:p>
    <w:p>
      <w:pPr>
        <w:pStyle w:val="ListParagraph"/>
        <w:numPr>
          <w:ilvl w:val="0"/>
          <w:numId w:val="7"/>
        </w:numPr>
        <w:tabs>
          <w:tab w:pos="648" w:val="left" w:leader="none"/>
        </w:tabs>
        <w:spacing w:line="273" w:lineRule="auto" w:before="29" w:after="0"/>
        <w:ind w:left="220" w:right="38" w:firstLine="0"/>
        <w:jc w:val="both"/>
        <w:rPr>
          <w:sz w:val="24"/>
        </w:rPr>
      </w:pPr>
      <w:r>
        <w:rPr>
          <w:i/>
          <w:sz w:val="24"/>
        </w:rPr>
        <w:t>Stanya kshaya </w:t>
      </w:r>
      <w:r>
        <w:rPr>
          <w:sz w:val="24"/>
        </w:rPr>
        <w:t>is the common problem</w:t>
      </w:r>
      <w:r>
        <w:rPr>
          <w:spacing w:val="-57"/>
          <w:sz w:val="24"/>
        </w:rPr>
        <w:t> </w:t>
      </w:r>
      <w:r>
        <w:rPr>
          <w:sz w:val="24"/>
        </w:rPr>
        <w:t>noticed in about 40% patients in our clini-</w:t>
      </w:r>
      <w:r>
        <w:rPr>
          <w:spacing w:val="1"/>
          <w:sz w:val="24"/>
        </w:rPr>
        <w:t> </w:t>
      </w:r>
      <w:r>
        <w:rPr>
          <w:sz w:val="24"/>
        </w:rPr>
        <w:t>cal</w:t>
      </w:r>
      <w:r>
        <w:rPr>
          <w:spacing w:val="-1"/>
          <w:sz w:val="24"/>
        </w:rPr>
        <w:t> </w:t>
      </w:r>
      <w:r>
        <w:rPr>
          <w:sz w:val="24"/>
        </w:rPr>
        <w:t>practice.</w:t>
      </w:r>
    </w:p>
    <w:p>
      <w:pPr>
        <w:pStyle w:val="ListParagraph"/>
        <w:numPr>
          <w:ilvl w:val="0"/>
          <w:numId w:val="7"/>
        </w:numPr>
        <w:tabs>
          <w:tab w:pos="504" w:val="left" w:leader="none"/>
        </w:tabs>
        <w:spacing w:line="276" w:lineRule="auto" w:before="3" w:after="0"/>
        <w:ind w:left="220" w:right="39" w:firstLine="0"/>
        <w:jc w:val="both"/>
        <w:rPr>
          <w:sz w:val="24"/>
        </w:rPr>
      </w:pPr>
      <w:r>
        <w:rPr>
          <w:sz w:val="24"/>
        </w:rPr>
        <w:t>Adequate lactation has been defined as</w:t>
      </w:r>
      <w:r>
        <w:rPr>
          <w:spacing w:val="1"/>
          <w:sz w:val="24"/>
        </w:rPr>
        <w:t> </w:t>
      </w:r>
      <w:r>
        <w:rPr>
          <w:sz w:val="24"/>
        </w:rPr>
        <w:t>secretion of 300ml (10 ounces)</w:t>
      </w:r>
      <w:r>
        <w:rPr>
          <w:spacing w:val="60"/>
          <w:sz w:val="24"/>
        </w:rPr>
        <w:t> </w:t>
      </w:r>
      <w:r>
        <w:rPr>
          <w:sz w:val="24"/>
        </w:rPr>
        <w:t>daily by</w:t>
      </w:r>
      <w:r>
        <w:rPr>
          <w:spacing w:val="1"/>
          <w:sz w:val="24"/>
        </w:rPr>
        <w:t> </w:t>
      </w:r>
      <w:r>
        <w:rPr>
          <w:sz w:val="24"/>
        </w:rPr>
        <w:t>the 5</w:t>
      </w:r>
      <w:r>
        <w:rPr>
          <w:sz w:val="24"/>
          <w:vertAlign w:val="superscript"/>
        </w:rPr>
        <w:t>th</w:t>
      </w:r>
      <w:r>
        <w:rPr>
          <w:sz w:val="24"/>
          <w:vertAlign w:val="baseline"/>
        </w:rPr>
        <w:t> day and 480ml (16 ounces) by the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10</w:t>
      </w:r>
      <w:r>
        <w:rPr>
          <w:sz w:val="24"/>
          <w:vertAlign w:val="superscript"/>
        </w:rPr>
        <w:t>th</w:t>
      </w:r>
      <w:r>
        <w:rPr>
          <w:sz w:val="24"/>
          <w:vertAlign w:val="baseline"/>
        </w:rPr>
        <w:t> day. If these amounts are not achieved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 baby of normal weight will not be ade-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quately fed and such a situation is termed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clinically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as lactational deficiency</w:t>
      </w:r>
      <w:r>
        <w:rPr>
          <w:sz w:val="24"/>
          <w:vertAlign w:val="superscript"/>
        </w:rPr>
        <w:t>7</w:t>
      </w:r>
      <w:r>
        <w:rPr>
          <w:sz w:val="24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648" w:val="left" w:leader="none"/>
        </w:tabs>
        <w:spacing w:line="276" w:lineRule="auto" w:before="0" w:after="0"/>
        <w:ind w:left="220" w:right="42" w:firstLine="0"/>
        <w:jc w:val="both"/>
        <w:rPr>
          <w:sz w:val="24"/>
        </w:rPr>
      </w:pPr>
      <w:r>
        <w:rPr>
          <w:sz w:val="24"/>
        </w:rPr>
        <w:t>Goals set by the World Health Organi-</w:t>
      </w:r>
      <w:r>
        <w:rPr>
          <w:spacing w:val="-57"/>
          <w:sz w:val="24"/>
        </w:rPr>
        <w:t> </w:t>
      </w:r>
      <w:r>
        <w:rPr>
          <w:sz w:val="24"/>
        </w:rPr>
        <w:t>zation;</w:t>
      </w:r>
      <w:r>
        <w:rPr>
          <w:spacing w:val="1"/>
          <w:sz w:val="24"/>
        </w:rPr>
        <w:t> </w:t>
      </w:r>
      <w:r>
        <w:rPr>
          <w:sz w:val="24"/>
        </w:rPr>
        <w:t>Healthy</w:t>
      </w:r>
      <w:r>
        <w:rPr>
          <w:spacing w:val="1"/>
          <w:sz w:val="24"/>
        </w:rPr>
        <w:t> </w:t>
      </w:r>
      <w:r>
        <w:rPr>
          <w:sz w:val="24"/>
        </w:rPr>
        <w:t>people</w:t>
      </w:r>
      <w:r>
        <w:rPr>
          <w:spacing w:val="1"/>
          <w:sz w:val="24"/>
        </w:rPr>
        <w:t> </w:t>
      </w:r>
      <w:r>
        <w:rPr>
          <w:sz w:val="24"/>
        </w:rPr>
        <w:t>2010</w:t>
      </w:r>
      <w:r>
        <w:rPr>
          <w:spacing w:val="1"/>
          <w:sz w:val="24"/>
        </w:rPr>
        <w:t> </w:t>
      </w:r>
      <w:r>
        <w:rPr>
          <w:sz w:val="24"/>
        </w:rPr>
        <w:t>included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70% breast feeding initiation rate, a 50%</w:t>
      </w:r>
      <w:r>
        <w:rPr>
          <w:spacing w:val="1"/>
          <w:sz w:val="24"/>
        </w:rPr>
        <w:t> </w:t>
      </w:r>
      <w:r>
        <w:rPr>
          <w:sz w:val="24"/>
        </w:rPr>
        <w:t>contribution rate six months after birth and</w:t>
      </w:r>
      <w:r>
        <w:rPr>
          <w:spacing w:val="-57"/>
          <w:sz w:val="24"/>
        </w:rPr>
        <w:t> </w:t>
      </w:r>
      <w:r>
        <w:rPr>
          <w:sz w:val="24"/>
        </w:rPr>
        <w:t>25%</w:t>
      </w:r>
      <w:r>
        <w:rPr>
          <w:spacing w:val="1"/>
          <w:sz w:val="24"/>
        </w:rPr>
        <w:t> </w:t>
      </w:r>
      <w:r>
        <w:rPr>
          <w:sz w:val="24"/>
        </w:rPr>
        <w:t>contribution</w:t>
      </w:r>
      <w:r>
        <w:rPr>
          <w:spacing w:val="1"/>
          <w:sz w:val="24"/>
        </w:rPr>
        <w:t> </w:t>
      </w:r>
      <w:r>
        <w:rPr>
          <w:sz w:val="24"/>
        </w:rPr>
        <w:t>rate</w:t>
      </w:r>
      <w:r>
        <w:rPr>
          <w:spacing w:val="1"/>
          <w:sz w:val="24"/>
        </w:rPr>
        <w:t> </w:t>
      </w:r>
      <w:r>
        <w:rPr>
          <w:sz w:val="24"/>
        </w:rPr>
        <w:t>12</w:t>
      </w:r>
      <w:r>
        <w:rPr>
          <w:spacing w:val="1"/>
          <w:sz w:val="24"/>
        </w:rPr>
        <w:t> </w:t>
      </w:r>
      <w:r>
        <w:rPr>
          <w:sz w:val="24"/>
        </w:rPr>
        <w:t>months</w:t>
      </w:r>
      <w:r>
        <w:rPr>
          <w:spacing w:val="1"/>
          <w:sz w:val="24"/>
        </w:rPr>
        <w:t> </w:t>
      </w:r>
      <w:r>
        <w:rPr>
          <w:sz w:val="24"/>
        </w:rPr>
        <w:t>after</w:t>
      </w:r>
      <w:r>
        <w:rPr>
          <w:spacing w:val="1"/>
          <w:sz w:val="24"/>
        </w:rPr>
        <w:t> </w:t>
      </w:r>
      <w:r>
        <w:rPr>
          <w:sz w:val="24"/>
        </w:rPr>
        <w:t>birth</w:t>
      </w:r>
      <w:r>
        <w:rPr>
          <w:sz w:val="24"/>
          <w:vertAlign w:val="superscript"/>
        </w:rPr>
        <w:t>8</w:t>
      </w:r>
      <w:r>
        <w:rPr>
          <w:sz w:val="24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504" w:val="left" w:leader="none"/>
        </w:tabs>
        <w:spacing w:line="276" w:lineRule="auto" w:before="0" w:after="0"/>
        <w:ind w:left="220" w:right="40" w:firstLine="0"/>
        <w:jc w:val="both"/>
        <w:rPr>
          <w:sz w:val="24"/>
        </w:rPr>
      </w:pPr>
      <w:r>
        <w:rPr>
          <w:i/>
          <w:sz w:val="24"/>
        </w:rPr>
        <w:t>Bhumikushmanda </w:t>
      </w:r>
      <w:r>
        <w:rPr>
          <w:sz w:val="24"/>
        </w:rPr>
        <w:t>is drug of choice for</w:t>
      </w:r>
      <w:r>
        <w:rPr>
          <w:spacing w:val="1"/>
          <w:sz w:val="24"/>
        </w:rPr>
        <w:t> </w:t>
      </w:r>
      <w:r>
        <w:rPr>
          <w:i/>
          <w:sz w:val="24"/>
        </w:rPr>
        <w:t>Stanya janana </w:t>
      </w:r>
      <w:r>
        <w:rPr>
          <w:sz w:val="24"/>
        </w:rPr>
        <w:t>and is cost effective, palat-</w:t>
      </w:r>
      <w:r>
        <w:rPr>
          <w:spacing w:val="1"/>
          <w:sz w:val="24"/>
        </w:rPr>
        <w:t> </w:t>
      </w:r>
      <w:r>
        <w:rPr>
          <w:sz w:val="24"/>
        </w:rPr>
        <w:t>able, no side-effects and absorption is very</w:t>
      </w:r>
      <w:r>
        <w:rPr>
          <w:spacing w:val="-57"/>
          <w:sz w:val="24"/>
        </w:rPr>
        <w:t> </w:t>
      </w:r>
      <w:r>
        <w:rPr>
          <w:sz w:val="24"/>
        </w:rPr>
        <w:t>fast.</w:t>
      </w:r>
    </w:p>
    <w:p>
      <w:pPr>
        <w:pStyle w:val="Heading2"/>
      </w:pPr>
      <w:bookmarkStart w:name="REFERENCES:" w:id="13"/>
      <w:bookmarkEnd w:id="13"/>
      <w:r>
        <w:rPr>
          <w:b w:val="0"/>
        </w:rPr>
      </w:r>
      <w:r>
        <w:rPr>
          <w:color w:val="528DD2"/>
        </w:rPr>
        <w:t>REFERENCES:</w:t>
      </w:r>
    </w:p>
    <w:p>
      <w:pPr>
        <w:pStyle w:val="ListParagraph"/>
        <w:numPr>
          <w:ilvl w:val="0"/>
          <w:numId w:val="8"/>
        </w:numPr>
        <w:tabs>
          <w:tab w:pos="507" w:val="left" w:leader="none"/>
        </w:tabs>
        <w:spacing w:line="276" w:lineRule="auto" w:before="90" w:after="0"/>
        <w:ind w:left="222" w:right="211" w:firstLine="0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Essential</w:t>
      </w:r>
      <w:r>
        <w:rPr>
          <w:spacing w:val="1"/>
          <w:sz w:val="24"/>
        </w:rPr>
        <w:t> </w:t>
      </w:r>
      <w:r>
        <w:rPr>
          <w:sz w:val="24"/>
        </w:rPr>
        <w:t>pediatrics,</w:t>
      </w:r>
      <w:r>
        <w:rPr>
          <w:spacing w:val="1"/>
          <w:sz w:val="24"/>
        </w:rPr>
        <w:t> </w:t>
      </w:r>
      <w:r>
        <w:rPr>
          <w:sz w:val="24"/>
        </w:rPr>
        <w:t>O.P.Ghai,</w:t>
      </w:r>
      <w:r>
        <w:rPr>
          <w:spacing w:val="1"/>
          <w:sz w:val="24"/>
        </w:rPr>
        <w:t> </w:t>
      </w:r>
      <w:r>
        <w:rPr>
          <w:sz w:val="24"/>
        </w:rPr>
        <w:t>CBS</w:t>
      </w:r>
      <w:r>
        <w:rPr>
          <w:spacing w:val="1"/>
          <w:sz w:val="24"/>
        </w:rPr>
        <w:t> </w:t>
      </w:r>
      <w:r>
        <w:rPr>
          <w:sz w:val="24"/>
        </w:rPr>
        <w:t>Publishers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1"/>
          <w:sz w:val="24"/>
        </w:rPr>
        <w:t> </w:t>
      </w:r>
      <w:r>
        <w:rPr>
          <w:sz w:val="24"/>
        </w:rPr>
        <w:t>Distributors,</w:t>
      </w:r>
      <w:r>
        <w:rPr>
          <w:spacing w:val="1"/>
          <w:sz w:val="24"/>
        </w:rPr>
        <w:t> </w:t>
      </w:r>
      <w:r>
        <w:rPr>
          <w:sz w:val="24"/>
        </w:rPr>
        <w:t>Delhi,</w:t>
      </w:r>
      <w:r>
        <w:rPr>
          <w:spacing w:val="1"/>
          <w:sz w:val="24"/>
        </w:rPr>
        <w:t> </w:t>
      </w:r>
      <w:r>
        <w:rPr>
          <w:sz w:val="24"/>
        </w:rPr>
        <w:t>7thEdition,</w:t>
      </w:r>
      <w:r>
        <w:rPr>
          <w:spacing w:val="-3"/>
          <w:sz w:val="24"/>
        </w:rPr>
        <w:t> </w:t>
      </w:r>
      <w:r>
        <w:rPr>
          <w:sz w:val="24"/>
        </w:rPr>
        <w:t>PP-147 &amp;</w:t>
      </w:r>
      <w:r>
        <w:rPr>
          <w:spacing w:val="-4"/>
          <w:sz w:val="24"/>
        </w:rPr>
        <w:t> </w:t>
      </w:r>
      <w:r>
        <w:rPr>
          <w:sz w:val="24"/>
        </w:rPr>
        <w:t>96.</w:t>
      </w:r>
    </w:p>
    <w:p>
      <w:pPr>
        <w:pStyle w:val="ListParagraph"/>
        <w:numPr>
          <w:ilvl w:val="0"/>
          <w:numId w:val="8"/>
        </w:numPr>
        <w:tabs>
          <w:tab w:pos="507" w:val="left" w:leader="none"/>
        </w:tabs>
        <w:spacing w:line="273" w:lineRule="auto" w:before="3" w:after="0"/>
        <w:ind w:left="222" w:right="218" w:firstLine="0"/>
        <w:jc w:val="both"/>
        <w:rPr>
          <w:sz w:val="24"/>
        </w:rPr>
      </w:pPr>
      <w:r>
        <w:rPr>
          <w:sz w:val="24"/>
        </w:rPr>
        <w:t>“Infant feeding in Bangkok,Thailand” ,</w:t>
      </w:r>
      <w:r>
        <w:rPr>
          <w:spacing w:val="1"/>
          <w:sz w:val="24"/>
        </w:rPr>
        <w:t> </w:t>
      </w:r>
      <w:r>
        <w:rPr>
          <w:sz w:val="24"/>
        </w:rPr>
        <w:t>Winikoff</w:t>
      </w:r>
      <w:r>
        <w:rPr>
          <w:spacing w:val="-5"/>
          <w:sz w:val="24"/>
        </w:rPr>
        <w:t> </w:t>
      </w:r>
      <w:r>
        <w:rPr>
          <w:sz w:val="24"/>
        </w:rPr>
        <w:t>B.Durongdej S.C. of</w:t>
      </w:r>
      <w:r>
        <w:rPr>
          <w:spacing w:val="-1"/>
          <w:sz w:val="24"/>
        </w:rPr>
        <w:t> </w:t>
      </w:r>
      <w:r>
        <w:rPr>
          <w:sz w:val="24"/>
        </w:rPr>
        <w:t>B.J.</w:t>
      </w:r>
    </w:p>
    <w:p>
      <w:pPr>
        <w:pStyle w:val="ListParagraph"/>
        <w:numPr>
          <w:ilvl w:val="0"/>
          <w:numId w:val="8"/>
        </w:numPr>
        <w:tabs>
          <w:tab w:pos="943" w:val="left" w:leader="none"/>
        </w:tabs>
        <w:spacing w:line="276" w:lineRule="auto" w:before="2" w:after="0"/>
        <w:ind w:left="222" w:right="212" w:firstLine="0"/>
        <w:jc w:val="both"/>
        <w:rPr>
          <w:sz w:val="24"/>
        </w:rPr>
      </w:pPr>
      <w:r>
        <w:rPr>
          <w:sz w:val="24"/>
        </w:rPr>
        <w:t>“Feeding</w:t>
      </w:r>
      <w:r>
        <w:rPr>
          <w:spacing w:val="1"/>
          <w:sz w:val="24"/>
        </w:rPr>
        <w:t> </w:t>
      </w:r>
      <w:r>
        <w:rPr>
          <w:sz w:val="24"/>
        </w:rPr>
        <w:t>infant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four</w:t>
      </w:r>
      <w:r>
        <w:rPr>
          <w:spacing w:val="1"/>
          <w:sz w:val="24"/>
        </w:rPr>
        <w:t> </w:t>
      </w:r>
      <w:r>
        <w:rPr>
          <w:sz w:val="24"/>
        </w:rPr>
        <w:t>societies;</w:t>
      </w:r>
      <w:r>
        <w:rPr>
          <w:spacing w:val="-57"/>
          <w:sz w:val="24"/>
        </w:rPr>
        <w:t> </w:t>
      </w:r>
      <w:r>
        <w:rPr>
          <w:sz w:val="24"/>
        </w:rPr>
        <w:t>causes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1"/>
          <w:sz w:val="24"/>
        </w:rPr>
        <w:t> </w:t>
      </w:r>
      <w:r>
        <w:rPr>
          <w:sz w:val="24"/>
        </w:rPr>
        <w:t>consequences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mother’s</w:t>
      </w:r>
      <w:r>
        <w:rPr>
          <w:spacing w:val="-57"/>
          <w:sz w:val="24"/>
        </w:rPr>
        <w:t> </w:t>
      </w:r>
      <w:r>
        <w:rPr>
          <w:sz w:val="24"/>
        </w:rPr>
        <w:t>choice”,</w:t>
      </w:r>
      <w:r>
        <w:rPr>
          <w:spacing w:val="1"/>
          <w:sz w:val="24"/>
        </w:rPr>
        <w:t> </w:t>
      </w:r>
      <w:r>
        <w:rPr>
          <w:sz w:val="24"/>
        </w:rPr>
        <w:t>In;</w:t>
      </w:r>
      <w:r>
        <w:rPr>
          <w:spacing w:val="1"/>
          <w:sz w:val="24"/>
        </w:rPr>
        <w:t> </w:t>
      </w:r>
      <w:r>
        <w:rPr>
          <w:sz w:val="24"/>
        </w:rPr>
        <w:t>Winikoff</w:t>
      </w:r>
      <w:r>
        <w:rPr>
          <w:spacing w:val="1"/>
          <w:sz w:val="24"/>
        </w:rPr>
        <w:t> </w:t>
      </w:r>
      <w:r>
        <w:rPr>
          <w:sz w:val="24"/>
        </w:rPr>
        <w:t>B.Castle</w:t>
      </w:r>
      <w:r>
        <w:rPr>
          <w:spacing w:val="1"/>
          <w:sz w:val="24"/>
        </w:rPr>
        <w:t> </w:t>
      </w:r>
      <w:r>
        <w:rPr>
          <w:sz w:val="24"/>
        </w:rPr>
        <w:t>MA,Laukaran</w:t>
      </w:r>
      <w:r>
        <w:rPr>
          <w:spacing w:val="1"/>
          <w:sz w:val="24"/>
        </w:rPr>
        <w:t> </w:t>
      </w:r>
      <w:r>
        <w:rPr>
          <w:sz w:val="24"/>
        </w:rPr>
        <w:t>V.H.</w:t>
      </w:r>
      <w:r>
        <w:rPr>
          <w:spacing w:val="1"/>
          <w:sz w:val="24"/>
        </w:rPr>
        <w:t> </w:t>
      </w:r>
      <w:r>
        <w:rPr>
          <w:sz w:val="24"/>
        </w:rPr>
        <w:t>New</w:t>
      </w:r>
      <w:r>
        <w:rPr>
          <w:spacing w:val="1"/>
          <w:sz w:val="24"/>
        </w:rPr>
        <w:t> </w:t>
      </w:r>
      <w:r>
        <w:rPr>
          <w:sz w:val="24"/>
        </w:rPr>
        <w:t>York;</w:t>
      </w:r>
      <w:r>
        <w:rPr>
          <w:spacing w:val="1"/>
          <w:sz w:val="24"/>
        </w:rPr>
        <w:t> </w:t>
      </w:r>
      <w:r>
        <w:rPr>
          <w:sz w:val="24"/>
        </w:rPr>
        <w:t>Green-</w:t>
      </w:r>
      <w:r>
        <w:rPr>
          <w:spacing w:val="1"/>
          <w:sz w:val="24"/>
        </w:rPr>
        <w:t> </w:t>
      </w:r>
      <w:r>
        <w:rPr>
          <w:sz w:val="24"/>
        </w:rPr>
        <w:t>wood</w:t>
      </w:r>
      <w:r>
        <w:rPr>
          <w:spacing w:val="-2"/>
          <w:sz w:val="24"/>
        </w:rPr>
        <w:t> </w:t>
      </w:r>
      <w:r>
        <w:rPr>
          <w:sz w:val="24"/>
        </w:rPr>
        <w:t>Press; 1988, PP-227-246.</w:t>
      </w:r>
    </w:p>
    <w:p>
      <w:pPr>
        <w:pStyle w:val="ListParagraph"/>
        <w:numPr>
          <w:ilvl w:val="0"/>
          <w:numId w:val="8"/>
        </w:numPr>
        <w:tabs>
          <w:tab w:pos="507" w:val="left" w:leader="none"/>
        </w:tabs>
        <w:spacing w:line="276" w:lineRule="auto" w:before="2" w:after="0"/>
        <w:ind w:left="222" w:right="213" w:firstLine="0"/>
        <w:jc w:val="both"/>
        <w:rPr>
          <w:sz w:val="24"/>
        </w:rPr>
      </w:pPr>
      <w:r>
        <w:rPr>
          <w:sz w:val="24"/>
        </w:rPr>
        <w:t>Obs &amp; Gynae Today, Vol-VIII No.12;</w:t>
      </w:r>
      <w:r>
        <w:rPr>
          <w:spacing w:val="1"/>
          <w:sz w:val="24"/>
        </w:rPr>
        <w:t> </w:t>
      </w:r>
      <w:r>
        <w:rPr>
          <w:sz w:val="24"/>
        </w:rPr>
        <w:t>“Breast feeding: Practices and Promotion”,</w:t>
      </w:r>
      <w:r>
        <w:rPr>
          <w:spacing w:val="-57"/>
          <w:sz w:val="24"/>
        </w:rPr>
        <w:t> </w:t>
      </w:r>
      <w:r>
        <w:rPr>
          <w:sz w:val="24"/>
        </w:rPr>
        <w:t>Ganesh</w:t>
      </w:r>
      <w:r>
        <w:rPr>
          <w:spacing w:val="1"/>
          <w:sz w:val="24"/>
        </w:rPr>
        <w:t> </w:t>
      </w:r>
      <w:r>
        <w:rPr>
          <w:sz w:val="24"/>
        </w:rPr>
        <w:t>Shindhe;</w:t>
      </w:r>
      <w:r>
        <w:rPr>
          <w:spacing w:val="1"/>
          <w:sz w:val="24"/>
        </w:rPr>
        <w:t> </w:t>
      </w:r>
      <w:r>
        <w:rPr>
          <w:sz w:val="24"/>
        </w:rPr>
        <w:t>Media</w:t>
      </w:r>
      <w:r>
        <w:rPr>
          <w:spacing w:val="1"/>
          <w:sz w:val="24"/>
        </w:rPr>
        <w:t> </w:t>
      </w:r>
      <w:r>
        <w:rPr>
          <w:sz w:val="24"/>
        </w:rPr>
        <w:t>World</w:t>
      </w:r>
      <w:r>
        <w:rPr>
          <w:spacing w:val="1"/>
          <w:sz w:val="24"/>
        </w:rPr>
        <w:t> </w:t>
      </w:r>
      <w:r>
        <w:rPr>
          <w:sz w:val="24"/>
        </w:rPr>
        <w:t>Publications-Dec-2003.</w:t>
      </w:r>
    </w:p>
    <w:p>
      <w:pPr>
        <w:pStyle w:val="ListParagraph"/>
        <w:numPr>
          <w:ilvl w:val="0"/>
          <w:numId w:val="8"/>
        </w:numPr>
        <w:tabs>
          <w:tab w:pos="507" w:val="left" w:leader="none"/>
        </w:tabs>
        <w:spacing w:line="240" w:lineRule="auto" w:before="1" w:after="0"/>
        <w:ind w:left="506" w:right="0" w:hanging="287"/>
        <w:jc w:val="both"/>
        <w:rPr>
          <w:sz w:val="24"/>
        </w:rPr>
      </w:pPr>
      <w:r>
        <w:rPr>
          <w:sz w:val="24"/>
        </w:rPr>
        <w:t>Sushrutha</w:t>
      </w:r>
      <w:r>
        <w:rPr>
          <w:spacing w:val="5"/>
          <w:sz w:val="24"/>
        </w:rPr>
        <w:t> </w:t>
      </w:r>
      <w:r>
        <w:rPr>
          <w:sz w:val="24"/>
        </w:rPr>
        <w:t>Samhita,Maharshi</w:t>
      </w:r>
      <w:r>
        <w:rPr>
          <w:spacing w:val="9"/>
          <w:sz w:val="24"/>
        </w:rPr>
        <w:t> </w:t>
      </w:r>
      <w:r>
        <w:rPr>
          <w:sz w:val="24"/>
        </w:rPr>
        <w:t>Sushrutha,</w:t>
      </w:r>
    </w:p>
    <w:p>
      <w:pPr>
        <w:pStyle w:val="BodyText"/>
        <w:spacing w:line="273" w:lineRule="auto" w:before="43"/>
        <w:ind w:left="222" w:right="213"/>
      </w:pPr>
      <w:r>
        <w:rPr/>
        <w:t>,Shareera</w:t>
      </w:r>
      <w:r>
        <w:rPr>
          <w:spacing w:val="1"/>
        </w:rPr>
        <w:t> </w:t>
      </w:r>
      <w:r>
        <w:rPr/>
        <w:t>sthana</w:t>
      </w:r>
      <w:r>
        <w:rPr>
          <w:spacing w:val="1"/>
        </w:rPr>
        <w:t> </w:t>
      </w:r>
      <w:r>
        <w:rPr/>
        <w:t>10/30,</w:t>
      </w:r>
      <w:r>
        <w:rPr>
          <w:spacing w:val="1"/>
        </w:rPr>
        <w:t> </w:t>
      </w:r>
      <w:r>
        <w:rPr/>
        <w:t>Choukhamba</w:t>
      </w:r>
      <w:r>
        <w:rPr>
          <w:spacing w:val="-57"/>
        </w:rPr>
        <w:t> </w:t>
      </w:r>
      <w:r>
        <w:rPr/>
        <w:t>Oriantalia;</w:t>
      </w:r>
      <w:r>
        <w:rPr>
          <w:spacing w:val="-1"/>
        </w:rPr>
        <w:t> </w:t>
      </w:r>
      <w:r>
        <w:rPr/>
        <w:t>Varanasi-2005,8</w:t>
      </w:r>
      <w:r>
        <w:rPr>
          <w:vertAlign w:val="superscript"/>
        </w:rPr>
        <w:t>th</w:t>
      </w:r>
      <w:r>
        <w:rPr>
          <w:vertAlign w:val="baseline"/>
        </w:rPr>
        <w:t> ed,</w:t>
      </w:r>
      <w:r>
        <w:rPr>
          <w:spacing w:val="-1"/>
          <w:vertAlign w:val="baseline"/>
        </w:rPr>
        <w:t> </w:t>
      </w:r>
      <w:r>
        <w:rPr>
          <w:vertAlign w:val="baseline"/>
        </w:rPr>
        <w:t>PP-391.</w:t>
      </w:r>
    </w:p>
    <w:p>
      <w:pPr>
        <w:pStyle w:val="ListParagraph"/>
        <w:numPr>
          <w:ilvl w:val="0"/>
          <w:numId w:val="8"/>
        </w:numPr>
        <w:tabs>
          <w:tab w:pos="567" w:val="left" w:leader="none"/>
        </w:tabs>
        <w:spacing w:line="240" w:lineRule="auto" w:before="5" w:after="0"/>
        <w:ind w:left="566" w:right="0" w:hanging="347"/>
        <w:jc w:val="both"/>
        <w:rPr>
          <w:sz w:val="24"/>
        </w:rPr>
      </w:pPr>
      <w:r>
        <w:rPr>
          <w:sz w:val="24"/>
        </w:rPr>
        <w:t>US</w:t>
      </w:r>
      <w:r>
        <w:rPr>
          <w:spacing w:val="-2"/>
          <w:sz w:val="24"/>
        </w:rPr>
        <w:t> </w:t>
      </w:r>
      <w:r>
        <w:rPr>
          <w:sz w:val="24"/>
        </w:rPr>
        <w:t>dept.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-6"/>
          <w:sz w:val="24"/>
        </w:rPr>
        <w:t> </w:t>
      </w:r>
      <w:r>
        <w:rPr>
          <w:sz w:val="24"/>
        </w:rPr>
        <w:t>Human</w:t>
      </w:r>
      <w:r>
        <w:rPr>
          <w:spacing w:val="-1"/>
          <w:sz w:val="24"/>
        </w:rPr>
        <w:t> </w:t>
      </w:r>
      <w:r>
        <w:rPr>
          <w:sz w:val="24"/>
        </w:rPr>
        <w:t>services,</w:t>
      </w:r>
    </w:p>
    <w:p>
      <w:pPr>
        <w:pStyle w:val="ListParagraph"/>
        <w:numPr>
          <w:ilvl w:val="0"/>
          <w:numId w:val="8"/>
        </w:numPr>
        <w:tabs>
          <w:tab w:pos="507" w:val="left" w:leader="none"/>
        </w:tabs>
        <w:spacing w:line="276" w:lineRule="auto" w:before="38" w:after="0"/>
        <w:ind w:left="222" w:right="207" w:firstLine="0"/>
        <w:jc w:val="both"/>
        <w:rPr>
          <w:sz w:val="24"/>
        </w:rPr>
      </w:pPr>
      <w:r>
        <w:rPr>
          <w:sz w:val="24"/>
        </w:rPr>
        <w:t>“Healthy</w:t>
      </w:r>
      <w:r>
        <w:rPr>
          <w:spacing w:val="1"/>
          <w:sz w:val="24"/>
        </w:rPr>
        <w:t> </w:t>
      </w:r>
      <w:r>
        <w:rPr>
          <w:sz w:val="24"/>
        </w:rPr>
        <w:t>people</w:t>
      </w:r>
      <w:r>
        <w:rPr>
          <w:spacing w:val="1"/>
          <w:sz w:val="24"/>
        </w:rPr>
        <w:t> </w:t>
      </w:r>
      <w:r>
        <w:rPr>
          <w:sz w:val="24"/>
        </w:rPr>
        <w:t>2010</w:t>
      </w:r>
      <w:r>
        <w:rPr>
          <w:spacing w:val="1"/>
          <w:sz w:val="24"/>
        </w:rPr>
        <w:t> </w:t>
      </w:r>
      <w:r>
        <w:rPr>
          <w:sz w:val="24"/>
        </w:rPr>
        <w:t>objectives</w:t>
      </w:r>
      <w:r>
        <w:rPr>
          <w:spacing w:val="-57"/>
          <w:sz w:val="24"/>
        </w:rPr>
        <w:t> </w:t>
      </w:r>
      <w:r>
        <w:rPr>
          <w:sz w:val="24"/>
        </w:rPr>
        <w:t>maternal,</w:t>
      </w:r>
      <w:r>
        <w:rPr>
          <w:spacing w:val="1"/>
          <w:sz w:val="24"/>
        </w:rPr>
        <w:t> </w:t>
      </w:r>
      <w:r>
        <w:rPr>
          <w:sz w:val="24"/>
        </w:rPr>
        <w:t>infant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1"/>
          <w:sz w:val="24"/>
        </w:rPr>
        <w:t> </w:t>
      </w:r>
      <w:r>
        <w:rPr>
          <w:sz w:val="24"/>
        </w:rPr>
        <w:t>child</w:t>
      </w:r>
      <w:r>
        <w:rPr>
          <w:spacing w:val="1"/>
          <w:sz w:val="24"/>
        </w:rPr>
        <w:t> </w:t>
      </w:r>
      <w:r>
        <w:rPr>
          <w:sz w:val="24"/>
        </w:rPr>
        <w:t>health,</w:t>
      </w:r>
      <w:r>
        <w:rPr>
          <w:spacing w:val="1"/>
          <w:sz w:val="24"/>
        </w:rPr>
        <w:t> </w:t>
      </w:r>
      <w:r>
        <w:rPr>
          <w:sz w:val="24"/>
        </w:rPr>
        <w:t>breast</w:t>
      </w:r>
      <w:r>
        <w:rPr>
          <w:spacing w:val="1"/>
          <w:sz w:val="24"/>
        </w:rPr>
        <w:t> </w:t>
      </w:r>
      <w:r>
        <w:rPr>
          <w:sz w:val="24"/>
        </w:rPr>
        <w:t>feeding.” Conference edition, in two vol-</w:t>
      </w:r>
      <w:r>
        <w:rPr>
          <w:spacing w:val="1"/>
          <w:sz w:val="24"/>
        </w:rPr>
        <w:t> </w:t>
      </w:r>
      <w:r>
        <w:rPr>
          <w:sz w:val="24"/>
        </w:rPr>
        <w:t>umes,</w:t>
      </w:r>
      <w:r>
        <w:rPr>
          <w:spacing w:val="-2"/>
          <w:sz w:val="24"/>
        </w:rPr>
        <w:t> </w:t>
      </w:r>
      <w:r>
        <w:rPr>
          <w:sz w:val="24"/>
        </w:rPr>
        <w:t>Washington DC-2000.</w:t>
      </w:r>
    </w:p>
    <w:p>
      <w:pPr>
        <w:pStyle w:val="ListParagraph"/>
        <w:numPr>
          <w:ilvl w:val="0"/>
          <w:numId w:val="8"/>
        </w:numPr>
        <w:tabs>
          <w:tab w:pos="651" w:val="left" w:leader="none"/>
          <w:tab w:pos="3828" w:val="left" w:leader="none"/>
        </w:tabs>
        <w:spacing w:line="276" w:lineRule="auto" w:before="1" w:after="0"/>
        <w:ind w:left="222" w:right="207" w:firstLine="0"/>
        <w:jc w:val="both"/>
        <w:rPr>
          <w:sz w:val="24"/>
        </w:rPr>
      </w:pPr>
      <w:r>
        <w:rPr>
          <w:sz w:val="24"/>
        </w:rPr>
        <w:t>Yoga Ratnakara , Shri Lakshmipathi</w:t>
      </w:r>
      <w:r>
        <w:rPr>
          <w:spacing w:val="1"/>
          <w:sz w:val="24"/>
        </w:rPr>
        <w:t> </w:t>
      </w:r>
      <w:r>
        <w:rPr>
          <w:sz w:val="24"/>
        </w:rPr>
        <w:t>Shastri</w:t>
      </w:r>
      <w:r>
        <w:rPr>
          <w:spacing w:val="1"/>
          <w:sz w:val="24"/>
        </w:rPr>
        <w:t> </w:t>
      </w:r>
      <w:r>
        <w:rPr>
          <w:sz w:val="24"/>
        </w:rPr>
        <w:t>;,</w:t>
      </w:r>
      <w:r>
        <w:rPr>
          <w:spacing w:val="1"/>
          <w:sz w:val="24"/>
        </w:rPr>
        <w:t> </w:t>
      </w:r>
      <w:r>
        <w:rPr>
          <w:sz w:val="24"/>
        </w:rPr>
        <w:t>Ksheera</w:t>
      </w:r>
      <w:r>
        <w:rPr>
          <w:spacing w:val="1"/>
          <w:sz w:val="24"/>
        </w:rPr>
        <w:t> </w:t>
      </w:r>
      <w:r>
        <w:rPr>
          <w:sz w:val="24"/>
        </w:rPr>
        <w:t>dosha</w:t>
      </w:r>
      <w:r>
        <w:rPr>
          <w:spacing w:val="1"/>
          <w:sz w:val="24"/>
        </w:rPr>
        <w:t> </w:t>
      </w:r>
      <w:r>
        <w:rPr>
          <w:sz w:val="24"/>
        </w:rPr>
        <w:t>Chikitsa</w:t>
      </w:r>
      <w:r>
        <w:rPr>
          <w:spacing w:val="-57"/>
          <w:sz w:val="24"/>
        </w:rPr>
        <w:t> </w:t>
      </w:r>
      <w:r>
        <w:rPr>
          <w:sz w:val="24"/>
        </w:rPr>
        <w:t>adhyaya,’Stanyajanana</w:t>
        <w:tab/>
        <w:t>vidhi,</w:t>
      </w:r>
      <w:r>
        <w:rPr>
          <w:spacing w:val="-58"/>
          <w:sz w:val="24"/>
        </w:rPr>
        <w:t> </w:t>
      </w:r>
      <w:r>
        <w:rPr>
          <w:sz w:val="24"/>
        </w:rPr>
        <w:t>Choukhamba</w:t>
      </w:r>
      <w:r>
        <w:rPr>
          <w:spacing w:val="1"/>
          <w:sz w:val="24"/>
        </w:rPr>
        <w:t> </w:t>
      </w:r>
      <w:r>
        <w:rPr>
          <w:sz w:val="24"/>
        </w:rPr>
        <w:t>Sanskrit</w:t>
      </w:r>
      <w:r>
        <w:rPr>
          <w:spacing w:val="1"/>
          <w:sz w:val="24"/>
        </w:rPr>
        <w:t> </w:t>
      </w:r>
      <w:r>
        <w:rPr>
          <w:sz w:val="24"/>
        </w:rPr>
        <w:t>Bhavan,</w:t>
      </w:r>
      <w:r>
        <w:rPr>
          <w:spacing w:val="1"/>
          <w:sz w:val="24"/>
        </w:rPr>
        <w:t> </w:t>
      </w:r>
      <w:r>
        <w:rPr>
          <w:sz w:val="24"/>
        </w:rPr>
        <w:t>Varanasi-</w:t>
      </w:r>
      <w:r>
        <w:rPr>
          <w:spacing w:val="-57"/>
          <w:sz w:val="24"/>
        </w:rPr>
        <w:t> </w:t>
      </w:r>
      <w:r>
        <w:rPr>
          <w:sz w:val="24"/>
        </w:rPr>
        <w:t>2004, 8</w:t>
      </w:r>
      <w:r>
        <w:rPr>
          <w:sz w:val="24"/>
          <w:vertAlign w:val="superscript"/>
        </w:rPr>
        <w:t>th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ed, PP-433.</w:t>
      </w:r>
    </w:p>
    <w:p>
      <w:pPr>
        <w:pStyle w:val="ListParagraph"/>
        <w:numPr>
          <w:ilvl w:val="0"/>
          <w:numId w:val="8"/>
        </w:numPr>
        <w:tabs>
          <w:tab w:pos="507" w:val="left" w:leader="none"/>
        </w:tabs>
        <w:spacing w:line="276" w:lineRule="auto" w:before="0" w:after="0"/>
        <w:ind w:left="222" w:right="212" w:firstLine="0"/>
        <w:jc w:val="both"/>
        <w:rPr>
          <w:sz w:val="24"/>
        </w:rPr>
      </w:pPr>
      <w:r>
        <w:rPr>
          <w:sz w:val="24"/>
        </w:rPr>
        <w:t>P.V.Sharma, Vidari Parichaya, Dravya</w:t>
      </w:r>
      <w:r>
        <w:rPr>
          <w:spacing w:val="1"/>
          <w:sz w:val="24"/>
        </w:rPr>
        <w:t> </w:t>
      </w:r>
      <w:r>
        <w:rPr>
          <w:sz w:val="24"/>
        </w:rPr>
        <w:t>Guna</w:t>
      </w:r>
      <w:r>
        <w:rPr>
          <w:spacing w:val="1"/>
          <w:sz w:val="24"/>
        </w:rPr>
        <w:t> </w:t>
      </w:r>
      <w:r>
        <w:rPr>
          <w:sz w:val="24"/>
        </w:rPr>
        <w:t>Vigyana,</w:t>
      </w:r>
      <w:r>
        <w:rPr>
          <w:spacing w:val="1"/>
          <w:sz w:val="24"/>
        </w:rPr>
        <w:t> </w:t>
      </w:r>
      <w:r>
        <w:rPr>
          <w:sz w:val="24"/>
        </w:rPr>
        <w:t>Vol-II</w:t>
      </w:r>
      <w:r>
        <w:rPr>
          <w:spacing w:val="1"/>
          <w:sz w:val="24"/>
        </w:rPr>
        <w:t> </w:t>
      </w:r>
      <w:r>
        <w:rPr>
          <w:sz w:val="24"/>
        </w:rPr>
        <w:t>PP-738</w:t>
      </w:r>
      <w:r>
        <w:rPr>
          <w:spacing w:val="1"/>
          <w:sz w:val="24"/>
        </w:rPr>
        <w:t> </w:t>
      </w:r>
      <w:r>
        <w:rPr>
          <w:sz w:val="24"/>
        </w:rPr>
        <w:t>;</w:t>
      </w:r>
      <w:r>
        <w:rPr>
          <w:spacing w:val="1"/>
          <w:sz w:val="24"/>
        </w:rPr>
        <w:t> </w:t>
      </w:r>
      <w:r>
        <w:rPr>
          <w:sz w:val="24"/>
        </w:rPr>
        <w:t>Choukhamba</w:t>
      </w:r>
      <w:r>
        <w:rPr>
          <w:spacing w:val="1"/>
          <w:sz w:val="24"/>
        </w:rPr>
        <w:t> </w:t>
      </w:r>
      <w:r>
        <w:rPr>
          <w:sz w:val="24"/>
        </w:rPr>
        <w:t>Bharathi</w:t>
      </w:r>
      <w:r>
        <w:rPr>
          <w:spacing w:val="1"/>
          <w:sz w:val="24"/>
        </w:rPr>
        <w:t> </w:t>
      </w:r>
      <w:r>
        <w:rPr>
          <w:sz w:val="24"/>
        </w:rPr>
        <w:t>Academy,</w:t>
      </w:r>
      <w:r>
        <w:rPr>
          <w:spacing w:val="1"/>
          <w:sz w:val="24"/>
        </w:rPr>
        <w:t> </w:t>
      </w:r>
      <w:r>
        <w:rPr>
          <w:sz w:val="24"/>
        </w:rPr>
        <w:t>Vara-</w:t>
      </w:r>
      <w:r>
        <w:rPr>
          <w:spacing w:val="1"/>
          <w:sz w:val="24"/>
        </w:rPr>
        <w:t> </w:t>
      </w:r>
      <w:r>
        <w:rPr>
          <w:sz w:val="24"/>
        </w:rPr>
        <w:t>nasi-2005.</w:t>
      </w:r>
    </w:p>
    <w:p>
      <w:pPr>
        <w:pStyle w:val="ListParagraph"/>
        <w:numPr>
          <w:ilvl w:val="0"/>
          <w:numId w:val="8"/>
        </w:numPr>
        <w:tabs>
          <w:tab w:pos="651" w:val="left" w:leader="none"/>
          <w:tab w:pos="3410" w:val="left" w:leader="none"/>
        </w:tabs>
        <w:spacing w:line="276" w:lineRule="auto" w:before="0" w:after="0"/>
        <w:ind w:left="222" w:right="214" w:firstLine="0"/>
        <w:jc w:val="both"/>
        <w:rPr>
          <w:sz w:val="24"/>
        </w:rPr>
      </w:pPr>
      <w:r>
        <w:rPr/>
        <w:pict>
          <v:line style="position:absolute;mso-position-horizontal-relative:page;mso-position-vertical-relative:paragraph;z-index:15731712" from="310.950012pt,64.263123pt" to="524.500012pt,64.263123pt" stroked="true" strokeweight="2.52pt" strokecolor="#5d1f1f">
            <v:stroke dashstyle="solid"/>
            <w10:wrap type="none"/>
          </v:line>
        </w:pict>
      </w:r>
      <w:r>
        <w:rPr>
          <w:sz w:val="24"/>
        </w:rPr>
        <w:t>Raja Nighantu , Shri Narahari Pandit,</w:t>
      </w:r>
      <w:r>
        <w:rPr>
          <w:spacing w:val="1"/>
          <w:sz w:val="24"/>
        </w:rPr>
        <w:t> </w:t>
      </w:r>
      <w:r>
        <w:rPr>
          <w:sz w:val="24"/>
        </w:rPr>
        <w:t>Choukhamba</w:t>
      </w:r>
      <w:r>
        <w:rPr>
          <w:spacing w:val="1"/>
          <w:sz w:val="24"/>
        </w:rPr>
        <w:t> </w:t>
      </w:r>
      <w:r>
        <w:rPr>
          <w:sz w:val="24"/>
        </w:rPr>
        <w:t>krishnadas</w:t>
      </w:r>
      <w:r>
        <w:rPr>
          <w:spacing w:val="1"/>
          <w:sz w:val="24"/>
        </w:rPr>
        <w:t> </w:t>
      </w:r>
      <w:r>
        <w:rPr>
          <w:sz w:val="24"/>
        </w:rPr>
        <w:t>Academy,</w:t>
      </w:r>
      <w:r>
        <w:rPr>
          <w:spacing w:val="-57"/>
          <w:sz w:val="24"/>
        </w:rPr>
        <w:t> </w:t>
      </w:r>
      <w:r>
        <w:rPr>
          <w:sz w:val="24"/>
        </w:rPr>
        <w:t>Varanasi-2003,Mulakadi</w:t>
        <w:tab/>
        <w:t>Varga/99-</w:t>
      </w:r>
      <w:r>
        <w:rPr>
          <w:spacing w:val="-58"/>
          <w:sz w:val="24"/>
        </w:rPr>
        <w:t> </w:t>
      </w:r>
      <w:r>
        <w:rPr>
          <w:sz w:val="24"/>
        </w:rPr>
        <w:t>100,3rd</w:t>
      </w:r>
      <w:r>
        <w:rPr>
          <w:spacing w:val="-1"/>
          <w:sz w:val="24"/>
        </w:rPr>
        <w:t> </w:t>
      </w:r>
      <w:r>
        <w:rPr>
          <w:sz w:val="24"/>
        </w:rPr>
        <w:t>ed, PP-2061.</w:t>
      </w:r>
    </w:p>
    <w:p>
      <w:pPr>
        <w:pStyle w:val="BodyText"/>
        <w:spacing w:line="276" w:lineRule="auto" w:before="2"/>
        <w:ind w:left="222" w:right="210"/>
      </w:pPr>
      <w:r>
        <w:rPr>
          <w:b/>
          <w:color w:val="528DD2"/>
        </w:rPr>
        <w:t>Corresponding Author: </w:t>
      </w:r>
      <w:r>
        <w:rPr/>
        <w:t>Jalihal Satish: M</w:t>
      </w:r>
      <w:r>
        <w:rPr>
          <w:spacing w:val="1"/>
        </w:rPr>
        <w:t> </w:t>
      </w:r>
      <w:r>
        <w:rPr/>
        <w:t>S</w:t>
      </w:r>
      <w:r>
        <w:rPr>
          <w:spacing w:val="18"/>
        </w:rPr>
        <w:t> </w:t>
      </w:r>
      <w:r>
        <w:rPr/>
        <w:t>(PT</w:t>
      </w:r>
      <w:r>
        <w:rPr>
          <w:spacing w:val="18"/>
        </w:rPr>
        <w:t> </w:t>
      </w:r>
      <w:r>
        <w:rPr/>
        <w:t>&amp;</w:t>
      </w:r>
      <w:r>
        <w:rPr>
          <w:spacing w:val="17"/>
        </w:rPr>
        <w:t> </w:t>
      </w:r>
      <w:r>
        <w:rPr/>
        <w:t>SR),</w:t>
      </w:r>
      <w:r>
        <w:rPr>
          <w:spacing w:val="20"/>
        </w:rPr>
        <w:t> </w:t>
      </w:r>
      <w:r>
        <w:rPr/>
        <w:t>Asst.</w:t>
      </w:r>
      <w:r>
        <w:rPr>
          <w:spacing w:val="19"/>
        </w:rPr>
        <w:t> </w:t>
      </w:r>
      <w:r>
        <w:rPr/>
        <w:t>Prof.,</w:t>
      </w:r>
      <w:r>
        <w:rPr>
          <w:spacing w:val="18"/>
        </w:rPr>
        <w:t> </w:t>
      </w:r>
      <w:r>
        <w:rPr/>
        <w:t>PG</w:t>
      </w:r>
      <w:r>
        <w:rPr>
          <w:spacing w:val="18"/>
        </w:rPr>
        <w:t> </w:t>
      </w:r>
      <w:r>
        <w:rPr/>
        <w:t>Dept.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PT</w:t>
      </w:r>
      <w:r>
        <w:rPr>
          <w:spacing w:val="-57"/>
        </w:rPr>
        <w:t> </w:t>
      </w:r>
      <w:r>
        <w:rPr/>
        <w:t>&amp; SR,S J G Ayurvedic Medical College &amp;</w:t>
      </w:r>
      <w:r>
        <w:rPr>
          <w:spacing w:val="1"/>
        </w:rPr>
        <w:t> </w:t>
      </w:r>
      <w:r>
        <w:rPr/>
        <w:t>Hospital,</w:t>
      </w:r>
      <w:r>
        <w:rPr>
          <w:spacing w:val="-1"/>
        </w:rPr>
        <w:t> </w:t>
      </w:r>
      <w:r>
        <w:rPr/>
        <w:t>Koppal.</w:t>
      </w:r>
    </w:p>
    <w:p>
      <w:pPr>
        <w:pStyle w:val="BodyText"/>
        <w:spacing w:before="7"/>
        <w:ind w:left="0"/>
        <w:jc w:val="left"/>
        <w:rPr>
          <w:sz w:val="8"/>
        </w:rPr>
      </w:pPr>
    </w:p>
    <w:p>
      <w:pPr>
        <w:pStyle w:val="BodyText"/>
        <w:spacing w:line="52" w:lineRule="exact"/>
        <w:ind w:left="207"/>
        <w:jc w:val="left"/>
        <w:rPr>
          <w:sz w:val="5"/>
        </w:rPr>
      </w:pPr>
      <w:r>
        <w:rPr>
          <w:position w:val="0"/>
          <w:sz w:val="5"/>
        </w:rPr>
        <w:pict>
          <v:group style="width:213.55pt;height:2.550pt;mso-position-horizontal-relative:char;mso-position-vertical-relative:line" coordorigin="0,0" coordsize="4271,51">
            <v:line style="position:absolute" from="0,25" to="4271,25" stroked="true" strokeweight="2.52pt" strokecolor="#5d1f1f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BodyText"/>
        <w:spacing w:line="271" w:lineRule="auto" w:before="169"/>
        <w:ind w:left="722" w:right="885" w:firstLine="98"/>
        <w:jc w:val="left"/>
      </w:pPr>
      <w:r>
        <w:rPr/>
        <w:t>Source of support: Nil</w:t>
      </w:r>
      <w:r>
        <w:rPr>
          <w:spacing w:val="1"/>
        </w:rPr>
        <w:t> </w:t>
      </w:r>
      <w:r>
        <w:rPr/>
        <w:t>Conflict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interest:None</w:t>
      </w:r>
    </w:p>
    <w:p>
      <w:pPr>
        <w:pStyle w:val="BodyText"/>
        <w:spacing w:line="252" w:lineRule="exact"/>
        <w:ind w:left="1346"/>
        <w:jc w:val="left"/>
      </w:pPr>
      <w:r>
        <w:rPr/>
        <w:t>Declared</w:t>
      </w:r>
    </w:p>
    <w:sectPr>
      <w:type w:val="continuous"/>
      <w:pgSz w:w="11920" w:h="16850"/>
      <w:pgMar w:top="500" w:bottom="280" w:left="1220" w:right="1220"/>
      <w:cols w:num="2" w:equalWidth="0">
        <w:col w:w="4429" w:space="439"/>
        <w:col w:w="461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 style="position:absolute;margin-left:66.600006pt;margin-top:777.039978pt;width:462.25pt;height:16.2pt;mso-position-horizontal-relative:page;mso-position-vertical-relative:page;z-index:-16058368" coordorigin="1332,15541" coordsize="9245,324" path="m10577,15541l1332,15541,1332,15583,2268,15583,2268,15865,2312,15865,2312,15583,10577,15583,10577,15541xe" filled="true" fillcolor="#808080" stroked="false">
          <v:path arrowok="t"/>
          <v:fill type="solid"/>
          <w10:wrap type="none"/>
        </v:shape>
      </w:pict>
    </w:r>
    <w:r>
      <w:rPr/>
      <w:pict>
        <v:shape style="position:absolute;margin-left:91.103996pt;margin-top:778.764465pt;width:21.15pt;height:13.05pt;mso-position-horizontal-relative:page;mso-position-vertical-relative:page;z-index:-16057856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b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392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18.900002pt;margin-top:781.519958pt;width:59.1pt;height:13.05pt;mso-position-horizontal-relative:page;mso-position-vertical-relative:page;z-index:-1605734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hyperlink r:id="rId1">
                  <w:r>
                    <w:rPr>
                      <w:rFonts w:ascii="Calibri"/>
                      <w:sz w:val="22"/>
                    </w:rPr>
                    <w:t>www.ijaar.in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30.269989pt;margin-top:781.039978pt;width:185pt;height:13.05pt;mso-position-horizontal-relative:page;mso-position-vertical-relative:page;z-index:-1605683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IJAAR</w:t>
                </w:r>
                <w:r>
                  <w:rPr>
                    <w:rFonts w:ascii="Calibri"/>
                    <w:spacing w:val="-6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VOLUME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II</w:t>
                </w:r>
                <w:r>
                  <w:rPr>
                    <w:rFonts w:ascii="Calibri"/>
                    <w:spacing w:val="40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ISSUE</w:t>
                </w:r>
                <w:r>
                  <w:rPr>
                    <w:rFonts w:ascii="Calibri"/>
                    <w:spacing w:val="-7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III</w:t>
                </w:r>
                <w:r>
                  <w:rPr>
                    <w:rFonts w:ascii="Calibri"/>
                    <w:spacing w:val="-8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SEP-OCT</w:t>
                </w:r>
                <w:r>
                  <w:rPr>
                    <w:rFonts w:ascii="Calibri"/>
                    <w:spacing w:val="4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2015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 style="position:absolute;margin-left:70.600006pt;margin-top:47.749939pt;width:454.3pt;height:4.45pt;mso-position-horizontal-relative:page;mso-position-vertical-relative:page;z-index:-16059392" coordorigin="1412,955" coordsize="9086,89" path="m10498,984l1412,984,1412,1044,10498,1044,10498,984xm10498,955l1412,955,1412,970,10498,970,10498,955xe" filled="true" fillcolor="#602221" stroked="false">
          <v:path arrowok="t"/>
          <v:fill type="solid"/>
          <w10:wrap type="none"/>
        </v:shape>
      </w:pict>
    </w:r>
    <w:r>
      <w:rPr/>
      <w:pict>
        <v:shape style="position:absolute;margin-left:71.744003pt;margin-top:33.924488pt;width:448.75pt;height:13.05pt;mso-position-horizontal-relative:page;mso-position-vertical-relative:page;z-index:-1605888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w w:val="85"/>
                    <w:sz w:val="20"/>
                  </w:rPr>
                  <w:t>[Jalihal</w:t>
                </w:r>
                <w:r>
                  <w:rPr>
                    <w:i/>
                    <w:spacing w:val="9"/>
                    <w:w w:val="85"/>
                    <w:sz w:val="20"/>
                  </w:rPr>
                  <w:t> </w:t>
                </w:r>
                <w:r>
                  <w:rPr>
                    <w:i/>
                    <w:w w:val="85"/>
                    <w:sz w:val="20"/>
                  </w:rPr>
                  <w:t>Satish</w:t>
                </w:r>
                <w:r>
                  <w:rPr>
                    <w:i/>
                    <w:spacing w:val="11"/>
                    <w:w w:val="85"/>
                    <w:sz w:val="20"/>
                  </w:rPr>
                  <w:t> </w:t>
                </w:r>
                <w:r>
                  <w:rPr>
                    <w:i/>
                    <w:w w:val="85"/>
                    <w:sz w:val="20"/>
                  </w:rPr>
                  <w:t>et</w:t>
                </w:r>
                <w:r>
                  <w:rPr>
                    <w:i/>
                    <w:spacing w:val="8"/>
                    <w:w w:val="85"/>
                    <w:sz w:val="20"/>
                  </w:rPr>
                  <w:t> </w:t>
                </w:r>
                <w:r>
                  <w:rPr>
                    <w:i/>
                    <w:w w:val="85"/>
                    <w:sz w:val="20"/>
                  </w:rPr>
                  <w:t>al</w:t>
                </w:r>
                <w:r>
                  <w:rPr>
                    <w:i/>
                    <w:spacing w:val="8"/>
                    <w:w w:val="85"/>
                    <w:sz w:val="20"/>
                  </w:rPr>
                  <w:t> </w:t>
                </w:r>
                <w:r>
                  <w:rPr>
                    <w:i/>
                    <w:w w:val="85"/>
                    <w:sz w:val="20"/>
                  </w:rPr>
                  <w:t>:</w:t>
                </w:r>
                <w:r>
                  <w:rPr>
                    <w:i/>
                    <w:spacing w:val="11"/>
                    <w:w w:val="85"/>
                    <w:sz w:val="20"/>
                  </w:rPr>
                  <w:t> </w:t>
                </w:r>
                <w:r>
                  <w:rPr>
                    <w:i/>
                    <w:w w:val="85"/>
                    <w:sz w:val="20"/>
                  </w:rPr>
                  <w:t>M</w:t>
                </w:r>
                <w:r>
                  <w:rPr>
                    <w:i/>
                    <w:spacing w:val="11"/>
                    <w:w w:val="85"/>
                    <w:sz w:val="20"/>
                  </w:rPr>
                  <w:t> </w:t>
                </w:r>
                <w:r>
                  <w:rPr>
                    <w:i/>
                    <w:w w:val="85"/>
                    <w:sz w:val="20"/>
                  </w:rPr>
                  <w:t>S</w:t>
                </w:r>
                <w:r>
                  <w:rPr>
                    <w:i/>
                    <w:spacing w:val="10"/>
                    <w:w w:val="85"/>
                    <w:sz w:val="20"/>
                  </w:rPr>
                  <w:t> </w:t>
                </w:r>
                <w:r>
                  <w:rPr>
                    <w:i/>
                    <w:w w:val="85"/>
                    <w:sz w:val="20"/>
                  </w:rPr>
                  <w:t>(PT</w:t>
                </w:r>
                <w:r>
                  <w:rPr>
                    <w:i/>
                    <w:spacing w:val="14"/>
                    <w:w w:val="85"/>
                    <w:sz w:val="20"/>
                  </w:rPr>
                  <w:t> </w:t>
                </w:r>
                <w:r>
                  <w:rPr>
                    <w:i/>
                    <w:w w:val="85"/>
                    <w:sz w:val="20"/>
                  </w:rPr>
                  <w:t>&amp;</w:t>
                </w:r>
                <w:r>
                  <w:rPr>
                    <w:i/>
                    <w:spacing w:val="13"/>
                    <w:w w:val="85"/>
                    <w:sz w:val="20"/>
                  </w:rPr>
                  <w:t> </w:t>
                </w:r>
                <w:r>
                  <w:rPr>
                    <w:i/>
                    <w:w w:val="85"/>
                    <w:sz w:val="20"/>
                  </w:rPr>
                  <w:t>SR),Asst.</w:t>
                </w:r>
                <w:r>
                  <w:rPr>
                    <w:i/>
                    <w:spacing w:val="9"/>
                    <w:w w:val="85"/>
                    <w:sz w:val="20"/>
                  </w:rPr>
                  <w:t> </w:t>
                </w:r>
                <w:r>
                  <w:rPr>
                    <w:i/>
                    <w:w w:val="85"/>
                    <w:sz w:val="20"/>
                  </w:rPr>
                  <w:t>Prof.,</w:t>
                </w:r>
                <w:r>
                  <w:rPr>
                    <w:i/>
                    <w:spacing w:val="6"/>
                    <w:w w:val="85"/>
                    <w:sz w:val="20"/>
                  </w:rPr>
                  <w:t> </w:t>
                </w:r>
                <w:r>
                  <w:rPr>
                    <w:i/>
                    <w:w w:val="85"/>
                    <w:sz w:val="20"/>
                  </w:rPr>
                  <w:t>PG</w:t>
                </w:r>
                <w:r>
                  <w:rPr>
                    <w:i/>
                    <w:spacing w:val="10"/>
                    <w:w w:val="85"/>
                    <w:sz w:val="20"/>
                  </w:rPr>
                  <w:t> </w:t>
                </w:r>
                <w:r>
                  <w:rPr>
                    <w:i/>
                    <w:w w:val="85"/>
                    <w:sz w:val="20"/>
                  </w:rPr>
                  <w:t>Dept.</w:t>
                </w:r>
                <w:r>
                  <w:rPr>
                    <w:i/>
                    <w:spacing w:val="9"/>
                    <w:w w:val="85"/>
                    <w:sz w:val="20"/>
                  </w:rPr>
                  <w:t> </w:t>
                </w:r>
                <w:r>
                  <w:rPr>
                    <w:i/>
                    <w:w w:val="85"/>
                    <w:sz w:val="20"/>
                  </w:rPr>
                  <w:t>of</w:t>
                </w:r>
                <w:r>
                  <w:rPr>
                    <w:i/>
                    <w:spacing w:val="8"/>
                    <w:w w:val="85"/>
                    <w:sz w:val="20"/>
                  </w:rPr>
                  <w:t> </w:t>
                </w:r>
                <w:r>
                  <w:rPr>
                    <w:i/>
                    <w:w w:val="85"/>
                    <w:sz w:val="20"/>
                  </w:rPr>
                  <w:t>PT</w:t>
                </w:r>
                <w:r>
                  <w:rPr>
                    <w:i/>
                    <w:spacing w:val="14"/>
                    <w:w w:val="85"/>
                    <w:sz w:val="20"/>
                  </w:rPr>
                  <w:t> </w:t>
                </w:r>
                <w:r>
                  <w:rPr>
                    <w:i/>
                    <w:w w:val="85"/>
                    <w:sz w:val="20"/>
                  </w:rPr>
                  <w:t>&amp;</w:t>
                </w:r>
                <w:r>
                  <w:rPr>
                    <w:i/>
                    <w:spacing w:val="13"/>
                    <w:w w:val="85"/>
                    <w:sz w:val="20"/>
                  </w:rPr>
                  <w:t> </w:t>
                </w:r>
                <w:r>
                  <w:rPr>
                    <w:i/>
                    <w:w w:val="85"/>
                    <w:sz w:val="20"/>
                  </w:rPr>
                  <w:t>SR,S</w:t>
                </w:r>
                <w:r>
                  <w:rPr>
                    <w:i/>
                    <w:spacing w:val="11"/>
                    <w:w w:val="85"/>
                    <w:sz w:val="20"/>
                  </w:rPr>
                  <w:t> </w:t>
                </w:r>
                <w:r>
                  <w:rPr>
                    <w:i/>
                    <w:w w:val="85"/>
                    <w:sz w:val="20"/>
                  </w:rPr>
                  <w:t>J</w:t>
                </w:r>
                <w:r>
                  <w:rPr>
                    <w:i/>
                    <w:spacing w:val="14"/>
                    <w:w w:val="85"/>
                    <w:sz w:val="20"/>
                  </w:rPr>
                  <w:t> </w:t>
                </w:r>
                <w:r>
                  <w:rPr>
                    <w:i/>
                    <w:w w:val="85"/>
                    <w:sz w:val="20"/>
                  </w:rPr>
                  <w:t>G</w:t>
                </w:r>
                <w:r>
                  <w:rPr>
                    <w:i/>
                    <w:spacing w:val="10"/>
                    <w:w w:val="85"/>
                    <w:sz w:val="20"/>
                  </w:rPr>
                  <w:t> </w:t>
                </w:r>
                <w:r>
                  <w:rPr>
                    <w:i/>
                    <w:w w:val="85"/>
                    <w:sz w:val="20"/>
                  </w:rPr>
                  <w:t>Ayurvedic</w:t>
                </w:r>
                <w:r>
                  <w:rPr>
                    <w:i/>
                    <w:spacing w:val="17"/>
                    <w:w w:val="85"/>
                    <w:sz w:val="20"/>
                  </w:rPr>
                  <w:t> </w:t>
                </w:r>
                <w:r>
                  <w:rPr>
                    <w:i/>
                    <w:w w:val="85"/>
                    <w:sz w:val="20"/>
                  </w:rPr>
                  <w:t>Medical</w:t>
                </w:r>
                <w:r>
                  <w:rPr>
                    <w:i/>
                    <w:spacing w:val="10"/>
                    <w:w w:val="85"/>
                    <w:sz w:val="20"/>
                  </w:rPr>
                  <w:t> </w:t>
                </w:r>
                <w:r>
                  <w:rPr>
                    <w:i/>
                    <w:w w:val="85"/>
                    <w:sz w:val="20"/>
                  </w:rPr>
                  <w:t>College</w:t>
                </w:r>
                <w:r>
                  <w:rPr>
                    <w:i/>
                    <w:spacing w:val="12"/>
                    <w:w w:val="85"/>
                    <w:sz w:val="20"/>
                  </w:rPr>
                  <w:t> </w:t>
                </w:r>
                <w:r>
                  <w:rPr>
                    <w:i/>
                    <w:w w:val="85"/>
                    <w:sz w:val="20"/>
                  </w:rPr>
                  <w:t>&amp;</w:t>
                </w:r>
                <w:r>
                  <w:rPr>
                    <w:i/>
                    <w:spacing w:val="12"/>
                    <w:w w:val="85"/>
                    <w:sz w:val="20"/>
                  </w:rPr>
                  <w:t> </w:t>
                </w:r>
                <w:r>
                  <w:rPr>
                    <w:i/>
                    <w:w w:val="85"/>
                    <w:sz w:val="20"/>
                  </w:rPr>
                  <w:t>Hospital,</w:t>
                </w:r>
                <w:r>
                  <w:rPr>
                    <w:i/>
                    <w:spacing w:val="11"/>
                    <w:w w:val="85"/>
                    <w:sz w:val="20"/>
                  </w:rPr>
                  <w:t> </w:t>
                </w:r>
                <w:r>
                  <w:rPr>
                    <w:i/>
                    <w:w w:val="85"/>
                    <w:sz w:val="20"/>
                  </w:rPr>
                  <w:t>Koppal.]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)"/>
      <w:lvlJc w:val="left"/>
      <w:pPr>
        <w:ind w:left="222" w:hanging="284"/>
        <w:jc w:val="left"/>
      </w:pPr>
      <w:rPr>
        <w:rFonts w:hint="default" w:ascii="Times New Roman" w:hAnsi="Times New Roman" w:eastAsia="Times New Roman" w:cs="Times New Roman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6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4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3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1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49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88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26" w:hanging="28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220" w:hanging="72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0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1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3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24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4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65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86" w:hanging="72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20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0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1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2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43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6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84" w:hanging="72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220" w:hanging="281"/>
        <w:jc w:val="left"/>
      </w:pPr>
      <w:rPr>
        <w:rFonts w:hint="default" w:ascii="Times New Roman" w:hAnsi="Times New Roman" w:eastAsia="Times New Roman" w:cs="Times New Roman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8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6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4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2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0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48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86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24" w:hanging="28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220" w:hanging="428"/>
        <w:jc w:val="left"/>
      </w:pPr>
      <w:rPr>
        <w:rFonts w:hint="default"/>
        <w:i/>
        <w:iCs/>
        <w:w w:val="9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8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6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4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2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0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48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86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24" w:hanging="42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220" w:hanging="720"/>
        <w:jc w:val="left"/>
      </w:pPr>
      <w:rPr>
        <w:rFonts w:hint="default" w:ascii="Times New Roman" w:hAnsi="Times New Roman" w:eastAsia="Times New Roman" w:cs="Times New Roman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8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6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4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4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8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24" w:hanging="7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580" w:hanging="360"/>
        <w:jc w:val="left"/>
      </w:pPr>
      <w:rPr>
        <w:rFonts w:hint="default" w:ascii="Times New Roman" w:hAnsi="Times New Roman" w:eastAsia="Times New Roman" w:cs="Times New Roman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431" w:hanging="214"/>
        <w:jc w:val="left"/>
      </w:pPr>
      <w:rPr>
        <w:rFonts w:hint="default" w:ascii="Times New Roman" w:hAnsi="Times New Roman" w:eastAsia="Times New Roman" w:cs="Times New Roman"/>
        <w:b/>
        <w:bCs/>
        <w:color w:val="528DD2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8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7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6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5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34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32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31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30" w:hanging="214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0"/>
      <w:jc w:val="both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5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2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6" w:lineRule="exact"/>
      <w:ind w:left="1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ijaar.in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Priya Rohra</dc:creator>
  <dc:title>[Jalihal Satish et al : M S (PT &amp; SR),Asst. Prof., PG Dept. of PT &amp; SR,S J G Ayurvedic Medical College &amp; Hospital, Koppal.]</dc:title>
  <dcterms:created xsi:type="dcterms:W3CDTF">2023-07-01T16:58:33Z</dcterms:created>
  <dcterms:modified xsi:type="dcterms:W3CDTF">2023-07-01T16:58:33Z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2023-07-01T00:00:00Z</vt:filetime>
  </property>
</Properties>
</file>