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6553" w14:textId="77777777" w:rsidR="00BA008F" w:rsidRDefault="00000000">
      <w:pPr>
        <w:pStyle w:val="Heading1"/>
      </w:pPr>
      <w:r>
        <w:t>Customer Support Agent using OpenAI and Azure ML</w:t>
      </w:r>
    </w:p>
    <w:p w14:paraId="4766C558" w14:textId="1D6A818A" w:rsidR="00BA008F" w:rsidRDefault="00000000">
      <w:r>
        <w:br/>
        <w:t>Project Overview</w:t>
      </w:r>
      <w:r>
        <w:br/>
      </w:r>
      <w:r>
        <w:br/>
        <w:t>Managing large volumes of customer support tickets can lead to delayed responses, improper prioritization, increased operational costs, and poor customer satisfaction.</w:t>
      </w:r>
      <w:r>
        <w:br/>
      </w:r>
      <w:r>
        <w:br/>
        <w:t>This project leverages Large Language Models (LLMs), OpenAI GPT-4, Azure Machine Learning, and Retrieval-Augmented Generation (RAG) to automate customer support workflows. The system performs ticket categorization, sentiment analysis, prioritization, response generation, and continuous improvement through a feedback loop.</w:t>
      </w:r>
      <w:r>
        <w:br/>
      </w:r>
      <w:r>
        <w:br/>
        <w:t>The solution uses Azure ML for deployment and scalability while FAISS enables efficient retrieval of historical support knowledge.</w:t>
      </w:r>
      <w:r>
        <w:br/>
      </w:r>
      <w:r>
        <w:br/>
        <w:t>Aim</w:t>
      </w:r>
      <w:r>
        <w:br/>
      </w:r>
      <w:r>
        <w:br/>
        <w:t>Enhance customer support efficiency and reduce operational costs by automating ticket categorization, prioritization, and response generation using OpenAI and Azure Machine Learning.</w:t>
      </w:r>
      <w:r>
        <w:br/>
      </w:r>
      <w:r>
        <w:br/>
        <w:t>Data Description</w:t>
      </w:r>
      <w:r>
        <w:br/>
      </w:r>
      <w:r>
        <w:br/>
        <w:t>Dataset:</w:t>
      </w:r>
      <w:r>
        <w:br/>
        <w:t>- Customer support ticket dataset</w:t>
      </w:r>
      <w:r>
        <w:br/>
        <w:t>- Issue categories</w:t>
      </w:r>
      <w:r>
        <w:br/>
        <w:t>- Customer instructions</w:t>
      </w:r>
      <w:r>
        <w:br/>
        <w:t>- Historical responses</w:t>
      </w:r>
      <w:r>
        <w:br/>
      </w:r>
      <w:r>
        <w:br/>
        <w:t>Target:</w:t>
      </w:r>
      <w:r>
        <w:br/>
        <w:t>- Automated support response generation</w:t>
      </w:r>
      <w:r>
        <w:br/>
        <w:t>- Ticket classification and prioritization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</w:t>
      </w:r>
      <w:r>
        <w:br/>
      </w:r>
      <w:r>
        <w:br/>
        <w:t>Libraries:</w:t>
      </w:r>
      <w:r>
        <w:br/>
        <w:t>- Pandas</w:t>
      </w:r>
      <w:r>
        <w:br/>
        <w:t>- LangChain</w:t>
      </w:r>
      <w:r>
        <w:br/>
      </w:r>
      <w:r>
        <w:lastRenderedPageBreak/>
        <w:t>- LangChain OpenAI</w:t>
      </w:r>
      <w:r>
        <w:br/>
        <w:t>- OpenAI</w:t>
      </w:r>
      <w:r>
        <w:br/>
        <w:t>- FAISS</w:t>
      </w:r>
      <w:r>
        <w:br/>
        <w:t>- Streamlit</w:t>
      </w:r>
      <w:r>
        <w:br/>
      </w:r>
      <w:r>
        <w:br/>
        <w:t>Models:</w:t>
      </w:r>
      <w:r>
        <w:br/>
        <w:t>- GPT-4</w:t>
      </w:r>
      <w:r>
        <w:br/>
        <w:t>- OpenAI Embeddings</w:t>
      </w:r>
      <w:r>
        <w:br/>
      </w:r>
      <w:r>
        <w:br/>
        <w:t>Cloud Platform:</w:t>
      </w:r>
      <w:r>
        <w:br/>
        <w:t>- Microsoft Azure</w:t>
      </w:r>
      <w:r>
        <w:br/>
        <w:t>- Azure Machine Learning</w:t>
      </w:r>
      <w:r>
        <w:br/>
      </w:r>
      <w:r>
        <w:br/>
        <w:t>Approach</w:t>
      </w:r>
      <w:r>
        <w:br/>
      </w:r>
      <w:r>
        <w:br/>
        <w:t>1. Azure ML Workspace Setup</w:t>
      </w:r>
      <w:r>
        <w:br/>
        <w:t xml:space="preserve">   - Configure Azure ML workspace</w:t>
      </w:r>
      <w:r>
        <w:br/>
        <w:t xml:space="preserve">   - Connect local environment</w:t>
      </w:r>
      <w:r>
        <w:br/>
      </w:r>
      <w:r>
        <w:br/>
        <w:t>2. Data Loading and Analysis</w:t>
      </w:r>
      <w:r>
        <w:br/>
        <w:t xml:space="preserve">   - Load customer support dataset</w:t>
      </w:r>
      <w:r>
        <w:br/>
        <w:t xml:space="preserve">   - Perform exploratory analysis</w:t>
      </w:r>
      <w:r>
        <w:br/>
      </w:r>
      <w:r>
        <w:br/>
        <w:t>3. LLM Integration</w:t>
      </w:r>
      <w:r>
        <w:br/>
        <w:t xml:space="preserve">   - Integrate GPT-4</w:t>
      </w:r>
      <w:r>
        <w:br/>
        <w:t xml:space="preserve">   - Generate embeddings and responses</w:t>
      </w:r>
      <w:r>
        <w:br/>
      </w:r>
      <w:r>
        <w:br/>
        <w:t>4. Vector Database Setup</w:t>
      </w:r>
      <w:r>
        <w:br/>
        <w:t xml:space="preserve">   - Store embeddings in FAISS</w:t>
      </w:r>
      <w:r>
        <w:br/>
        <w:t xml:space="preserve">   - Enable fast retrieval</w:t>
      </w:r>
      <w:r>
        <w:br/>
      </w:r>
      <w:r>
        <w:br/>
        <w:t>5. Prompt Engineering</w:t>
      </w:r>
      <w:r>
        <w:br/>
        <w:t xml:space="preserve">   - Design response templates</w:t>
      </w:r>
      <w:r>
        <w:br/>
        <w:t xml:space="preserve">   - Improve contextual relevance</w:t>
      </w:r>
      <w:r>
        <w:br/>
      </w:r>
      <w:r>
        <w:br/>
        <w:t>6. Retrieval-Augmented Generation (RAG)</w:t>
      </w:r>
      <w:r>
        <w:br/>
        <w:t xml:space="preserve">   - Retrieve similar support cases</w:t>
      </w:r>
      <w:r>
        <w:br/>
        <w:t xml:space="preserve">   - Generate context-aware responses</w:t>
      </w:r>
      <w:r>
        <w:br/>
      </w:r>
      <w:r>
        <w:br/>
        <w:t>7. Response Generation</w:t>
      </w:r>
      <w:r>
        <w:br/>
        <w:t xml:space="preserve">   - Use GPT-4 for answer creation</w:t>
      </w:r>
      <w:r>
        <w:br/>
        <w:t xml:space="preserve">   - Improve response quality</w:t>
      </w:r>
      <w:r>
        <w:br/>
      </w:r>
      <w:r>
        <w:br/>
      </w:r>
      <w:r>
        <w:lastRenderedPageBreak/>
        <w:t>8. Response Sampling</w:t>
      </w:r>
      <w:r>
        <w:br/>
        <w:t xml:space="preserve">   - Generate multiple response candidates</w:t>
      </w:r>
      <w:r>
        <w:br/>
        <w:t xml:space="preserve">   - Select best response</w:t>
      </w:r>
      <w:r>
        <w:br/>
      </w:r>
      <w:r>
        <w:br/>
        <w:t>9. Feedback Loop</w:t>
      </w:r>
      <w:r>
        <w:br/>
        <w:t xml:space="preserve">   - Collect feedback</w:t>
      </w:r>
      <w:r>
        <w:br/>
        <w:t xml:space="preserve">   - Improve prompts and responses</w:t>
      </w:r>
      <w:r>
        <w:br/>
      </w:r>
      <w:r>
        <w:br/>
        <w:t>10. Streamlit Application</w:t>
      </w:r>
      <w:r>
        <w:br/>
        <w:t xml:space="preserve">   - Build user-friendly support dashboard</w:t>
      </w:r>
      <w:r>
        <w:br/>
      </w:r>
      <w:r>
        <w:br/>
        <w:t>11. Azure Deployment</w:t>
      </w:r>
      <w:r>
        <w:br/>
        <w:t xml:space="preserve">   - Deploy on Azure ML</w:t>
      </w:r>
      <w:r>
        <w:br/>
        <w:t xml:space="preserve">   - Enable scalable production usage</w:t>
      </w:r>
      <w:r>
        <w:br/>
      </w:r>
      <w:r>
        <w:br/>
        <w:t>Project Structure</w:t>
      </w:r>
      <w:r>
        <w:br/>
      </w:r>
      <w:r>
        <w:br/>
        <w:t>Customer_Support_Training_Dataset/</w:t>
      </w:r>
      <w:r>
        <w:br/>
        <w:t>├── Customer_Support_Training_Dataset.csv</w:t>
      </w:r>
      <w:r>
        <w:br/>
        <w:t>└── dataset.md</w:t>
      </w:r>
      <w:r>
        <w:br/>
      </w:r>
      <w:r>
        <w:br/>
        <w:t>analysis.ipynb</w:t>
      </w:r>
      <w:r>
        <w:br/>
        <w:t>demo.py</w:t>
      </w:r>
      <w:r>
        <w:br/>
      </w:r>
      <w:r>
        <w:br/>
        <w:t>src/</w:t>
      </w:r>
      <w:r>
        <w:br/>
        <w:t>└── helper.py</w:t>
      </w:r>
      <w:r>
        <w:br/>
      </w:r>
      <w:r>
        <w:br/>
        <w:t>vector_store/</w:t>
      </w:r>
      <w:r>
        <w:br/>
        <w:t>└── faiss_index.index</w:t>
      </w:r>
      <w:r>
        <w:br/>
      </w:r>
      <w:r>
        <w:br/>
        <w:t>requirements.txt</w:t>
      </w:r>
      <w:r>
        <w:br/>
        <w:t>README.md</w:t>
      </w:r>
      <w:r>
        <w:br/>
      </w:r>
      <w:r>
        <w:br/>
        <w:t>File Description</w:t>
      </w:r>
      <w:r>
        <w:br/>
      </w:r>
      <w:r>
        <w:br/>
        <w:t>analysis.ipynb</w:t>
      </w:r>
      <w:r>
        <w:br/>
        <w:t>- Dataset analysis</w:t>
      </w:r>
      <w:r>
        <w:br/>
        <w:t>- Model experimentation</w:t>
      </w:r>
      <w:r>
        <w:br/>
      </w:r>
      <w:r>
        <w:br/>
        <w:t>demo.py</w:t>
      </w:r>
      <w:r>
        <w:br/>
        <w:t>- Streamlit customer support application</w:t>
      </w:r>
      <w:r>
        <w:br/>
      </w:r>
      <w:r>
        <w:br/>
        <w:t>helper.py</w:t>
      </w:r>
      <w:r>
        <w:br/>
      </w:r>
      <w:r>
        <w:lastRenderedPageBreak/>
        <w:t>- Utility functions</w:t>
      </w:r>
      <w:r>
        <w:br/>
        <w:t>- Data processing logic</w:t>
      </w:r>
      <w:r>
        <w:br/>
      </w:r>
      <w:r>
        <w:br/>
        <w:t>faiss_index.index</w:t>
      </w:r>
      <w:r>
        <w:br/>
        <w:t>- Vector database index</w:t>
      </w:r>
      <w:r>
        <w:br/>
      </w:r>
      <w:r>
        <w:br/>
        <w:t>requirements.txt</w:t>
      </w:r>
      <w:r>
        <w:br/>
        <w:t>- Project dependencies</w:t>
      </w:r>
      <w:r>
        <w:br/>
      </w:r>
      <w:r>
        <w:br/>
        <w:t>Project Takeaways</w:t>
      </w:r>
      <w:r>
        <w:br/>
      </w:r>
      <w:r>
        <w:br/>
        <w:t>1. Customer Support Automation</w:t>
      </w:r>
      <w:r>
        <w:br/>
        <w:t>2. Azure Machine Learning</w:t>
      </w:r>
      <w:r>
        <w:br/>
        <w:t>3. OpenAI GPT-4 Integration</w:t>
      </w:r>
      <w:r>
        <w:br/>
        <w:t>4. OpenAI Embeddings</w:t>
      </w:r>
      <w:r>
        <w:br/>
        <w:t>5. Vector Databases</w:t>
      </w:r>
      <w:r>
        <w:br/>
        <w:t>6. FAISS Search</w:t>
      </w:r>
      <w:r>
        <w:br/>
        <w:t>7. Retrieval-Augmented Generation (RAG)</w:t>
      </w:r>
      <w:r>
        <w:br/>
        <w:t>8. Prompt Engineering</w:t>
      </w:r>
      <w:r>
        <w:br/>
        <w:t>9. Ticket Categorization</w:t>
      </w:r>
      <w:r>
        <w:br/>
        <w:t>10. Response Generation</w:t>
      </w:r>
      <w:r>
        <w:br/>
        <w:t>11. Response Ranking</w:t>
      </w:r>
      <w:r>
        <w:br/>
        <w:t>12. Feedback Loops</w:t>
      </w:r>
      <w:r>
        <w:br/>
        <w:t>13. Streamlit Applications</w:t>
      </w:r>
      <w:r>
        <w:br/>
        <w:t>14. Azure Deployment</w:t>
      </w:r>
      <w:r>
        <w:br/>
        <w:t>15. Production AI Systems</w:t>
      </w:r>
      <w:r>
        <w:br/>
      </w:r>
      <w:r>
        <w:br/>
        <w:t>Business Benefits</w:t>
      </w:r>
      <w:r>
        <w:br/>
      </w:r>
      <w:r>
        <w:br/>
        <w:t>- Reduced operational costs</w:t>
      </w:r>
      <w:r>
        <w:br/>
        <w:t>- Faster ticket resolution</w:t>
      </w:r>
      <w:r>
        <w:br/>
        <w:t>- Improved customer satisfaction</w:t>
      </w:r>
      <w:r>
        <w:br/>
        <w:t>- Automated prioritization</w:t>
      </w:r>
      <w:r>
        <w:br/>
        <w:t>- Consistent support quality</w:t>
      </w:r>
      <w:r>
        <w:br/>
        <w:t>- Scalable support operations</w:t>
      </w:r>
      <w:r>
        <w:br/>
      </w:r>
      <w:r>
        <w:lastRenderedPageBreak/>
        <w:t>- Intelligent response generation</w:t>
      </w:r>
      <w:r>
        <w:br/>
      </w:r>
      <w:r w:rsidR="00733F64">
        <w:rPr>
          <w:noProof/>
        </w:rPr>
        <w:drawing>
          <wp:inline distT="0" distB="0" distL="0" distR="0" wp14:anchorId="7D7AA4E3" wp14:editId="24E76B5C">
            <wp:extent cx="5486400" cy="2544445"/>
            <wp:effectExtent l="0" t="0" r="0" b="8255"/>
            <wp:docPr id="12037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56913">
    <w:abstractNumId w:val="8"/>
  </w:num>
  <w:num w:numId="2" w16cid:durableId="1852336887">
    <w:abstractNumId w:val="6"/>
  </w:num>
  <w:num w:numId="3" w16cid:durableId="1986466542">
    <w:abstractNumId w:val="5"/>
  </w:num>
  <w:num w:numId="4" w16cid:durableId="90781003">
    <w:abstractNumId w:val="4"/>
  </w:num>
  <w:num w:numId="5" w16cid:durableId="1183938271">
    <w:abstractNumId w:val="7"/>
  </w:num>
  <w:num w:numId="6" w16cid:durableId="771124679">
    <w:abstractNumId w:val="3"/>
  </w:num>
  <w:num w:numId="7" w16cid:durableId="758714806">
    <w:abstractNumId w:val="2"/>
  </w:num>
  <w:num w:numId="8" w16cid:durableId="921722808">
    <w:abstractNumId w:val="1"/>
  </w:num>
  <w:num w:numId="9" w16cid:durableId="145826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9B"/>
    <w:rsid w:val="00034616"/>
    <w:rsid w:val="0006063C"/>
    <w:rsid w:val="0015074B"/>
    <w:rsid w:val="0029639D"/>
    <w:rsid w:val="00326F90"/>
    <w:rsid w:val="00733F64"/>
    <w:rsid w:val="00AA1D8D"/>
    <w:rsid w:val="00B47730"/>
    <w:rsid w:val="00BA00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90DDC"/>
  <w14:defaultImageDpi w14:val="300"/>
  <w15:docId w15:val="{77EC0557-1893-4DAD-9074-5E2AC910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2026-05-29T13:38:00Z</dcterms:modified>
  <cp:category/>
</cp:coreProperties>
</file>