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140" w:rsidRDefault="00397140" w:rsidP="00397140">
      <w:pPr>
        <w:pStyle w:val="TOC3"/>
        <w:tabs>
          <w:tab w:val="right" w:leader="dot" w:pos="9016"/>
        </w:tabs>
        <w:ind w:left="0"/>
        <w:rPr>
          <w:noProof/>
          <w:sz w:val="28"/>
          <w:szCs w:val="28"/>
        </w:rPr>
      </w:pPr>
      <w:r>
        <w:rPr>
          <w:noProof/>
          <w:sz w:val="32"/>
          <w:szCs w:val="32"/>
        </w:rPr>
        <w:t>1.</w:t>
      </w:r>
      <w:r w:rsidRPr="00397140">
        <w:rPr>
          <w:noProof/>
          <w:sz w:val="32"/>
          <w:szCs w:val="32"/>
        </w:rPr>
        <w:t>What is an auto-scaling and what are its components</w:t>
      </w:r>
      <w:r w:rsidRPr="009F5F35">
        <w:rPr>
          <w:noProof/>
          <w:sz w:val="28"/>
          <w:szCs w:val="28"/>
        </w:rPr>
        <w:t>?</w:t>
      </w:r>
    </w:p>
    <w:p w:rsidR="00D909CA" w:rsidRDefault="00397140" w:rsidP="00D909CA">
      <w:pPr>
        <w:rPr>
          <w:rFonts w:ascii="Arial" w:hAnsi="Arial" w:cs="Arial"/>
          <w:color w:val="040C28"/>
          <w:sz w:val="28"/>
          <w:szCs w:val="28"/>
        </w:rPr>
      </w:pPr>
      <w:r>
        <w:rPr>
          <w:rFonts w:ascii="Arial" w:hAnsi="Arial" w:cs="Arial"/>
          <w:color w:val="202124"/>
          <w:sz w:val="28"/>
          <w:szCs w:val="28"/>
          <w:shd w:val="clear" w:color="auto" w:fill="FFFFFF"/>
        </w:rPr>
        <w:t xml:space="preserve">A) </w:t>
      </w:r>
      <w:r w:rsidR="00E91E19" w:rsidRPr="00E91E19">
        <w:rPr>
          <w:rFonts w:ascii="Arial" w:hAnsi="Arial" w:cs="Arial"/>
          <w:color w:val="4D5156"/>
          <w:sz w:val="28"/>
          <w:szCs w:val="28"/>
          <w:shd w:val="clear" w:color="auto" w:fill="FFFFFF"/>
        </w:rPr>
        <w:t>AWS Auto Scaling can </w:t>
      </w:r>
      <w:r w:rsidR="00E91E19" w:rsidRPr="00E91E19">
        <w:rPr>
          <w:rFonts w:ascii="Arial" w:hAnsi="Arial" w:cs="Arial"/>
          <w:color w:val="040C28"/>
          <w:sz w:val="28"/>
          <w:szCs w:val="28"/>
        </w:rPr>
        <w:t>help you optimize your utilization and cost efficiencies when consuming AWS services so you only pay for the resources you actually need</w:t>
      </w:r>
      <w:r w:rsidR="00E91E19" w:rsidRPr="00E91E19">
        <w:rPr>
          <w:rFonts w:ascii="Arial" w:hAnsi="Arial" w:cs="Arial"/>
          <w:color w:val="040C28"/>
          <w:sz w:val="28"/>
          <w:szCs w:val="28"/>
        </w:rPr>
        <w:t>.</w:t>
      </w:r>
    </w:p>
    <w:p w:rsidR="00D909CA" w:rsidRDefault="00D909CA" w:rsidP="00D909CA">
      <w:pPr>
        <w:rPr>
          <w:sz w:val="28"/>
          <w:szCs w:val="28"/>
        </w:rPr>
      </w:pPr>
      <w:r>
        <w:rPr>
          <w:rFonts w:ascii="Arial" w:hAnsi="Arial" w:cs="Arial"/>
          <w:color w:val="040C28"/>
          <w:sz w:val="28"/>
          <w:szCs w:val="28"/>
        </w:rPr>
        <w:t xml:space="preserve">Components </w:t>
      </w:r>
      <w:proofErr w:type="gramStart"/>
      <w:r>
        <w:rPr>
          <w:rFonts w:ascii="Arial" w:hAnsi="Arial" w:cs="Arial"/>
          <w:color w:val="040C28"/>
          <w:sz w:val="28"/>
          <w:szCs w:val="28"/>
        </w:rPr>
        <w:t>are :</w:t>
      </w:r>
      <w:proofErr w:type="gramEnd"/>
    </w:p>
    <w:p w:rsidR="00D909CA" w:rsidRPr="00D909CA" w:rsidRDefault="00D909CA" w:rsidP="00D909CA">
      <w:pPr>
        <w:pStyle w:val="trt0xe"/>
        <w:numPr>
          <w:ilvl w:val="0"/>
          <w:numId w:val="5"/>
        </w:numPr>
        <w:shd w:val="clear" w:color="auto" w:fill="FFFFFF"/>
        <w:spacing w:before="0" w:beforeAutospacing="0" w:after="60" w:afterAutospacing="0"/>
        <w:rPr>
          <w:rFonts w:ascii="Arial" w:hAnsi="Arial" w:cs="Arial"/>
          <w:color w:val="202124"/>
          <w:sz w:val="28"/>
          <w:szCs w:val="28"/>
        </w:rPr>
      </w:pPr>
      <w:r w:rsidRPr="00D909CA">
        <w:rPr>
          <w:rFonts w:ascii="Arial" w:hAnsi="Arial" w:cs="Arial"/>
          <w:color w:val="202124"/>
          <w:sz w:val="28"/>
          <w:szCs w:val="28"/>
        </w:rPr>
        <w:t>Availability Zones.</w:t>
      </w:r>
    </w:p>
    <w:p w:rsidR="00D909CA" w:rsidRPr="00D909CA" w:rsidRDefault="00D909CA" w:rsidP="00D909CA">
      <w:pPr>
        <w:pStyle w:val="trt0xe"/>
        <w:numPr>
          <w:ilvl w:val="0"/>
          <w:numId w:val="5"/>
        </w:numPr>
        <w:shd w:val="clear" w:color="auto" w:fill="FFFFFF"/>
        <w:spacing w:before="0" w:beforeAutospacing="0" w:after="60" w:afterAutospacing="0"/>
        <w:rPr>
          <w:rFonts w:ascii="Arial" w:hAnsi="Arial" w:cs="Arial"/>
          <w:color w:val="202124"/>
          <w:sz w:val="28"/>
          <w:szCs w:val="28"/>
        </w:rPr>
      </w:pPr>
      <w:r w:rsidRPr="00D909CA">
        <w:rPr>
          <w:rFonts w:ascii="Arial" w:hAnsi="Arial" w:cs="Arial"/>
          <w:color w:val="202124"/>
          <w:sz w:val="28"/>
          <w:szCs w:val="28"/>
        </w:rPr>
        <w:t>Region.</w:t>
      </w:r>
    </w:p>
    <w:p w:rsidR="00D909CA" w:rsidRPr="00D909CA" w:rsidRDefault="00D909CA" w:rsidP="00D909CA">
      <w:pPr>
        <w:pStyle w:val="trt0xe"/>
        <w:numPr>
          <w:ilvl w:val="0"/>
          <w:numId w:val="5"/>
        </w:numPr>
        <w:shd w:val="clear" w:color="auto" w:fill="FFFFFF"/>
        <w:spacing w:before="0" w:beforeAutospacing="0" w:after="60" w:afterAutospacing="0"/>
        <w:rPr>
          <w:rFonts w:ascii="Arial" w:hAnsi="Arial" w:cs="Arial"/>
          <w:color w:val="202124"/>
          <w:sz w:val="28"/>
          <w:szCs w:val="28"/>
        </w:rPr>
      </w:pPr>
      <w:r w:rsidRPr="00D909CA">
        <w:rPr>
          <w:rFonts w:ascii="Arial" w:hAnsi="Arial" w:cs="Arial"/>
          <w:color w:val="202124"/>
          <w:sz w:val="28"/>
          <w:szCs w:val="28"/>
        </w:rPr>
        <w:t>Edge locations.</w:t>
      </w:r>
    </w:p>
    <w:p w:rsidR="00D909CA" w:rsidRPr="00D909CA" w:rsidRDefault="00D909CA" w:rsidP="00D909CA">
      <w:pPr>
        <w:pStyle w:val="trt0xe"/>
        <w:numPr>
          <w:ilvl w:val="0"/>
          <w:numId w:val="5"/>
        </w:numPr>
        <w:shd w:val="clear" w:color="auto" w:fill="FFFFFF"/>
        <w:spacing w:before="0" w:beforeAutospacing="0" w:after="60" w:afterAutospacing="0"/>
        <w:rPr>
          <w:rFonts w:ascii="Arial" w:hAnsi="Arial" w:cs="Arial"/>
          <w:color w:val="202124"/>
          <w:sz w:val="28"/>
          <w:szCs w:val="28"/>
        </w:rPr>
      </w:pPr>
      <w:r w:rsidRPr="00D909CA">
        <w:rPr>
          <w:rFonts w:ascii="Arial" w:hAnsi="Arial" w:cs="Arial"/>
          <w:color w:val="202124"/>
          <w:sz w:val="28"/>
          <w:szCs w:val="28"/>
        </w:rPr>
        <w:t>Regional Edge Caches.</w:t>
      </w:r>
    </w:p>
    <w:p w:rsidR="00397140" w:rsidRDefault="00397140" w:rsidP="00397140">
      <w:pPr>
        <w:tabs>
          <w:tab w:val="right" w:leader="dot" w:pos="9016"/>
        </w:tabs>
        <w:rPr>
          <w:rFonts w:ascii="Arial" w:hAnsi="Arial" w:cs="Arial"/>
          <w:color w:val="040C28"/>
          <w:sz w:val="28"/>
          <w:szCs w:val="28"/>
        </w:rPr>
      </w:pPr>
      <w:r>
        <w:rPr>
          <w:rFonts w:ascii="Arial" w:hAnsi="Arial" w:cs="Arial"/>
          <w:color w:val="040C28"/>
          <w:sz w:val="28"/>
          <w:szCs w:val="28"/>
        </w:rPr>
        <w:t>2.What are the benefits of autoscaling?</w:t>
      </w:r>
    </w:p>
    <w:p w:rsidR="00BA4049" w:rsidRDefault="00BA4049" w:rsidP="00397140">
      <w:pPr>
        <w:tabs>
          <w:tab w:val="right" w:leader="dot" w:pos="9016"/>
        </w:tabs>
        <w:rPr>
          <w:rFonts w:ascii="Arial" w:hAnsi="Arial" w:cs="Arial"/>
          <w:color w:val="040C28"/>
          <w:sz w:val="28"/>
          <w:szCs w:val="28"/>
        </w:rPr>
      </w:pPr>
      <w:r>
        <w:rPr>
          <w:rFonts w:ascii="Arial" w:hAnsi="Arial" w:cs="Arial"/>
          <w:color w:val="040C28"/>
          <w:sz w:val="28"/>
          <w:szCs w:val="28"/>
        </w:rPr>
        <w:t>A)</w:t>
      </w:r>
    </w:p>
    <w:p w:rsidR="00397140" w:rsidRPr="00BA4049" w:rsidRDefault="00397140" w:rsidP="00BA4049">
      <w:pPr>
        <w:pStyle w:val="ListParagraph"/>
        <w:numPr>
          <w:ilvl w:val="0"/>
          <w:numId w:val="6"/>
        </w:numPr>
        <w:tabs>
          <w:tab w:val="right" w:leader="dot" w:pos="9016"/>
        </w:tabs>
        <w:rPr>
          <w:rFonts w:ascii="Arial" w:hAnsi="Arial" w:cs="Arial"/>
          <w:color w:val="040C28"/>
          <w:sz w:val="28"/>
          <w:szCs w:val="28"/>
        </w:rPr>
      </w:pPr>
      <w:r w:rsidRPr="00BA4049">
        <w:rPr>
          <w:rFonts w:ascii="Arial" w:hAnsi="Arial" w:cs="Arial"/>
          <w:color w:val="040C28"/>
          <w:sz w:val="28"/>
          <w:szCs w:val="28"/>
        </w:rPr>
        <w:t>Better fault tolerance</w:t>
      </w:r>
    </w:p>
    <w:p w:rsidR="00397140" w:rsidRPr="00BA4049" w:rsidRDefault="00397140" w:rsidP="00BA4049">
      <w:pPr>
        <w:pStyle w:val="ListParagraph"/>
        <w:numPr>
          <w:ilvl w:val="0"/>
          <w:numId w:val="6"/>
        </w:numPr>
        <w:tabs>
          <w:tab w:val="right" w:leader="dot" w:pos="9016"/>
        </w:tabs>
        <w:rPr>
          <w:rFonts w:ascii="Arial" w:hAnsi="Arial" w:cs="Arial"/>
          <w:color w:val="040C28"/>
          <w:sz w:val="28"/>
          <w:szCs w:val="28"/>
        </w:rPr>
      </w:pPr>
      <w:r w:rsidRPr="00BA4049">
        <w:rPr>
          <w:rFonts w:ascii="Arial" w:hAnsi="Arial" w:cs="Arial"/>
          <w:color w:val="040C28"/>
          <w:sz w:val="28"/>
          <w:szCs w:val="28"/>
        </w:rPr>
        <w:t>Better availability</w:t>
      </w:r>
    </w:p>
    <w:p w:rsidR="00397140" w:rsidRPr="00BA4049" w:rsidRDefault="00397140" w:rsidP="00BA4049">
      <w:pPr>
        <w:pStyle w:val="ListParagraph"/>
        <w:numPr>
          <w:ilvl w:val="0"/>
          <w:numId w:val="6"/>
        </w:numPr>
        <w:tabs>
          <w:tab w:val="right" w:leader="dot" w:pos="9016"/>
        </w:tabs>
        <w:rPr>
          <w:rFonts w:ascii="Arial" w:hAnsi="Arial" w:cs="Arial"/>
          <w:color w:val="040C28"/>
          <w:sz w:val="28"/>
          <w:szCs w:val="28"/>
        </w:rPr>
      </w:pPr>
      <w:r w:rsidRPr="00BA4049">
        <w:rPr>
          <w:rFonts w:ascii="Arial" w:hAnsi="Arial" w:cs="Arial"/>
          <w:color w:val="040C28"/>
          <w:sz w:val="28"/>
          <w:szCs w:val="28"/>
        </w:rPr>
        <w:t>Better cost management</w:t>
      </w:r>
    </w:p>
    <w:p w:rsidR="00A50D05" w:rsidRDefault="00A50D05" w:rsidP="00397140">
      <w:pPr>
        <w:tabs>
          <w:tab w:val="right" w:leader="dot" w:pos="9016"/>
        </w:tabs>
        <w:rPr>
          <w:rFonts w:ascii="Arial" w:hAnsi="Arial" w:cs="Arial"/>
          <w:color w:val="040C28"/>
          <w:sz w:val="28"/>
          <w:szCs w:val="28"/>
        </w:rPr>
      </w:pPr>
    </w:p>
    <w:p w:rsidR="00397140" w:rsidRDefault="00397140" w:rsidP="00397140">
      <w:pPr>
        <w:tabs>
          <w:tab w:val="right" w:leader="dot" w:pos="9016"/>
        </w:tabs>
        <w:rPr>
          <w:rFonts w:ascii="Arial" w:hAnsi="Arial" w:cs="Arial"/>
          <w:color w:val="040C28"/>
          <w:sz w:val="28"/>
          <w:szCs w:val="28"/>
        </w:rPr>
      </w:pPr>
      <w:r>
        <w:rPr>
          <w:rFonts w:ascii="Arial" w:hAnsi="Arial" w:cs="Arial"/>
          <w:color w:val="040C28"/>
          <w:sz w:val="28"/>
          <w:szCs w:val="28"/>
        </w:rPr>
        <w:t>3.</w:t>
      </w:r>
      <w:r w:rsidRPr="00397140">
        <w:rPr>
          <w:rFonts w:ascii="Arial" w:hAnsi="Arial" w:cs="Arial"/>
          <w:color w:val="040C28"/>
          <w:sz w:val="28"/>
          <w:szCs w:val="28"/>
        </w:rPr>
        <w:t>What are the spot instance?</w:t>
      </w:r>
    </w:p>
    <w:p w:rsidR="00397140" w:rsidRDefault="00397140" w:rsidP="00397140">
      <w:pPr>
        <w:tabs>
          <w:tab w:val="right" w:leader="dot" w:pos="9016"/>
        </w:tabs>
        <w:rPr>
          <w:rFonts w:ascii="Arial" w:hAnsi="Arial" w:cs="Arial"/>
          <w:color w:val="040C28"/>
          <w:sz w:val="30"/>
          <w:szCs w:val="30"/>
        </w:rPr>
      </w:pPr>
      <w:r>
        <w:rPr>
          <w:rFonts w:ascii="Arial" w:hAnsi="Arial" w:cs="Arial"/>
          <w:color w:val="040C28"/>
          <w:sz w:val="28"/>
          <w:szCs w:val="28"/>
        </w:rPr>
        <w:t xml:space="preserve">A) </w:t>
      </w:r>
      <w:r w:rsidR="00BA4049" w:rsidRPr="00BA4049">
        <w:rPr>
          <w:rFonts w:ascii="Amazon Ember" w:hAnsi="Amazon Ember"/>
          <w:color w:val="16191F"/>
          <w:sz w:val="28"/>
          <w:szCs w:val="32"/>
          <w:shd w:val="clear" w:color="auto" w:fill="FFFFFF"/>
        </w:rPr>
        <w:t>A Spot Instance is an instance that uses spare EC2 capacity that is available for less than the On-Demand price. Because Spot Instances enable you to request unused EC2 instances at steep discounts, you can lower your Amazon EC2 costs significantly. The hourly price for a Spot Instance is called a Spot price</w:t>
      </w:r>
    </w:p>
    <w:p w:rsidR="00A50D05" w:rsidRDefault="00A50D05" w:rsidP="00397140">
      <w:pPr>
        <w:tabs>
          <w:tab w:val="right" w:leader="dot" w:pos="9016"/>
        </w:tabs>
        <w:rPr>
          <w:rFonts w:ascii="Arial" w:hAnsi="Arial" w:cs="Arial"/>
          <w:color w:val="040C28"/>
          <w:sz w:val="30"/>
          <w:szCs w:val="30"/>
        </w:rPr>
      </w:pPr>
    </w:p>
    <w:p w:rsidR="003164B0" w:rsidRDefault="00397140" w:rsidP="00397140">
      <w:pPr>
        <w:tabs>
          <w:tab w:val="right" w:leader="dot" w:pos="9016"/>
        </w:tabs>
        <w:rPr>
          <w:rFonts w:ascii="Arial" w:hAnsi="Arial" w:cs="Arial"/>
          <w:color w:val="040C28"/>
          <w:sz w:val="30"/>
          <w:szCs w:val="30"/>
        </w:rPr>
      </w:pPr>
      <w:r>
        <w:rPr>
          <w:rFonts w:ascii="Arial" w:hAnsi="Arial" w:cs="Arial"/>
          <w:color w:val="040C28"/>
          <w:sz w:val="30"/>
          <w:szCs w:val="30"/>
        </w:rPr>
        <w:t xml:space="preserve">4.What is AMI? List five commonly used AMI along with </w:t>
      </w:r>
      <w:r w:rsidR="00A50D05">
        <w:rPr>
          <w:rFonts w:ascii="Arial" w:hAnsi="Arial" w:cs="Arial"/>
          <w:color w:val="040C28"/>
          <w:sz w:val="30"/>
          <w:szCs w:val="30"/>
        </w:rPr>
        <w:t>Ami</w:t>
      </w:r>
      <w:r>
        <w:rPr>
          <w:rFonts w:ascii="Arial" w:hAnsi="Arial" w:cs="Arial"/>
          <w:color w:val="040C28"/>
          <w:sz w:val="30"/>
          <w:szCs w:val="30"/>
        </w:rPr>
        <w:t>-id available on AWS Market place?</w:t>
      </w:r>
    </w:p>
    <w:p w:rsidR="00397140" w:rsidRDefault="00397140" w:rsidP="00397140">
      <w:pPr>
        <w:tabs>
          <w:tab w:val="right" w:leader="dot" w:pos="9016"/>
        </w:tabs>
        <w:rPr>
          <w:rFonts w:ascii="Arial" w:hAnsi="Arial" w:cs="Arial"/>
          <w:color w:val="040C28"/>
          <w:sz w:val="30"/>
          <w:szCs w:val="30"/>
        </w:rPr>
      </w:pPr>
      <w:r>
        <w:rPr>
          <w:rFonts w:ascii="Arial" w:hAnsi="Arial" w:cs="Arial"/>
          <w:color w:val="040C28"/>
          <w:sz w:val="30"/>
          <w:szCs w:val="30"/>
        </w:rPr>
        <w:t xml:space="preserve">A) An Amazon Machine </w:t>
      </w:r>
      <w:r w:rsidR="00BA4049">
        <w:rPr>
          <w:rFonts w:ascii="Arial" w:hAnsi="Arial" w:cs="Arial"/>
          <w:color w:val="040C28"/>
          <w:sz w:val="30"/>
          <w:szCs w:val="30"/>
        </w:rPr>
        <w:t>image (</w:t>
      </w:r>
      <w:r>
        <w:rPr>
          <w:rFonts w:ascii="Arial" w:hAnsi="Arial" w:cs="Arial"/>
          <w:color w:val="040C28"/>
          <w:sz w:val="30"/>
          <w:szCs w:val="30"/>
        </w:rPr>
        <w:t>AMI) is a supported and maintained image provided by AWS that provides the information required to lunch an instance.</w:t>
      </w:r>
    </w:p>
    <w:p w:rsidR="00A50D05" w:rsidRDefault="00A50D05" w:rsidP="00397140">
      <w:pPr>
        <w:tabs>
          <w:tab w:val="right" w:leader="dot" w:pos="9016"/>
        </w:tabs>
        <w:rPr>
          <w:rFonts w:ascii="Arial" w:hAnsi="Arial" w:cs="Arial"/>
          <w:color w:val="040C28"/>
          <w:sz w:val="30"/>
          <w:szCs w:val="30"/>
        </w:rPr>
      </w:pPr>
    </w:p>
    <w:p w:rsidR="00397140" w:rsidRDefault="00397140" w:rsidP="00397140">
      <w:pPr>
        <w:tabs>
          <w:tab w:val="right" w:leader="dot" w:pos="9016"/>
        </w:tabs>
        <w:rPr>
          <w:rFonts w:ascii="Arial" w:hAnsi="Arial" w:cs="Arial"/>
          <w:color w:val="040C28"/>
          <w:sz w:val="30"/>
          <w:szCs w:val="30"/>
        </w:rPr>
      </w:pPr>
      <w:r>
        <w:rPr>
          <w:rFonts w:ascii="Arial" w:hAnsi="Arial" w:cs="Arial"/>
          <w:color w:val="040C28"/>
          <w:sz w:val="30"/>
          <w:szCs w:val="30"/>
        </w:rPr>
        <w:t xml:space="preserve">5. </w:t>
      </w:r>
      <w:r w:rsidR="00B23B4F">
        <w:rPr>
          <w:rFonts w:ascii="Arial" w:hAnsi="Arial" w:cs="Arial"/>
          <w:color w:val="040C28"/>
          <w:sz w:val="30"/>
          <w:szCs w:val="30"/>
        </w:rPr>
        <w:t>Where are AMI stored?</w:t>
      </w:r>
    </w:p>
    <w:p w:rsidR="007E1682" w:rsidRPr="007E1682" w:rsidRDefault="00A50D05" w:rsidP="007E1682">
      <w:pPr>
        <w:shd w:val="clear" w:color="auto" w:fill="FFFFFF"/>
        <w:textAlignment w:val="baseline"/>
        <w:rPr>
          <w:rFonts w:ascii="inherit" w:eastAsia="Times New Roman" w:hAnsi="inherit" w:cs="Segoe UI"/>
          <w:color w:val="232629"/>
          <w:kern w:val="0"/>
          <w:sz w:val="20"/>
          <w:szCs w:val="20"/>
          <w:lang w:eastAsia="en-IN"/>
          <w14:ligatures w14:val="none"/>
        </w:rPr>
      </w:pPr>
      <w:r>
        <w:rPr>
          <w:rFonts w:ascii="Arial" w:hAnsi="Arial" w:cs="Arial"/>
          <w:color w:val="040C28"/>
          <w:sz w:val="30"/>
          <w:szCs w:val="30"/>
        </w:rPr>
        <w:t xml:space="preserve">A) </w:t>
      </w:r>
      <w:r w:rsidR="007E1682" w:rsidRPr="007E1682">
        <w:rPr>
          <w:rFonts w:ascii="inherit" w:eastAsia="Times New Roman" w:hAnsi="inherit" w:cs="Segoe UI"/>
          <w:color w:val="232629"/>
          <w:kern w:val="0"/>
          <w:sz w:val="28"/>
          <w:szCs w:val="28"/>
          <w:lang w:eastAsia="en-IN"/>
          <w14:ligatures w14:val="none"/>
        </w:rPr>
        <w:t>AMIs and snapshots are stored on S3 in the standard storage class. You cannot access this area of S3 directly, only via the service web interface or APIs. You pay S3 standard rates for this storage.</w:t>
      </w:r>
    </w:p>
    <w:p w:rsidR="00A50D05" w:rsidRDefault="00A50D05" w:rsidP="00397140">
      <w:pPr>
        <w:tabs>
          <w:tab w:val="right" w:leader="dot" w:pos="9016"/>
        </w:tabs>
        <w:rPr>
          <w:rFonts w:ascii="Arial" w:hAnsi="Arial" w:cs="Arial"/>
          <w:color w:val="040C28"/>
          <w:sz w:val="30"/>
          <w:szCs w:val="30"/>
        </w:rPr>
      </w:pPr>
    </w:p>
    <w:p w:rsidR="00B23B4F" w:rsidRDefault="00B23B4F" w:rsidP="00397140">
      <w:pPr>
        <w:tabs>
          <w:tab w:val="right" w:leader="dot" w:pos="9016"/>
        </w:tabs>
        <w:rPr>
          <w:rFonts w:ascii="Arial" w:hAnsi="Arial" w:cs="Arial"/>
          <w:color w:val="040C28"/>
          <w:sz w:val="30"/>
          <w:szCs w:val="30"/>
        </w:rPr>
      </w:pPr>
      <w:r>
        <w:rPr>
          <w:rFonts w:ascii="Arial" w:hAnsi="Arial" w:cs="Arial"/>
          <w:color w:val="040C28"/>
          <w:sz w:val="30"/>
          <w:szCs w:val="30"/>
        </w:rPr>
        <w:t>6.What is Launch Configuration?</w:t>
      </w:r>
    </w:p>
    <w:p w:rsidR="00A50D05" w:rsidRDefault="00A50D05" w:rsidP="00397140">
      <w:pPr>
        <w:tabs>
          <w:tab w:val="right" w:leader="dot" w:pos="9016"/>
        </w:tabs>
        <w:rPr>
          <w:rFonts w:ascii="Arial" w:hAnsi="Arial" w:cs="Arial"/>
          <w:color w:val="040C28"/>
          <w:sz w:val="30"/>
          <w:szCs w:val="30"/>
        </w:rPr>
      </w:pPr>
      <w:r>
        <w:rPr>
          <w:rFonts w:ascii="Arial" w:hAnsi="Arial" w:cs="Arial"/>
          <w:color w:val="040C28"/>
          <w:sz w:val="30"/>
          <w:szCs w:val="30"/>
        </w:rPr>
        <w:t xml:space="preserve">A) </w:t>
      </w:r>
      <w:r w:rsidR="007E1682">
        <w:rPr>
          <w:rFonts w:ascii="Arial" w:hAnsi="Arial" w:cs="Arial"/>
          <w:color w:val="202124"/>
          <w:sz w:val="30"/>
          <w:szCs w:val="30"/>
          <w:shd w:val="clear" w:color="auto" w:fill="FFFFFF"/>
        </w:rPr>
        <w:t>A launch configuration is </w:t>
      </w:r>
      <w:r w:rsidR="007E1682">
        <w:rPr>
          <w:rFonts w:ascii="Arial" w:hAnsi="Arial" w:cs="Arial"/>
          <w:color w:val="040C28"/>
          <w:sz w:val="30"/>
          <w:szCs w:val="30"/>
        </w:rPr>
        <w:t>a template that an EC2 Auto Scaling group uses to launch EC2 instances</w:t>
      </w:r>
      <w:r w:rsidR="007E1682">
        <w:rPr>
          <w:rFonts w:ascii="Arial" w:hAnsi="Arial" w:cs="Arial"/>
          <w:color w:val="202124"/>
          <w:sz w:val="30"/>
          <w:szCs w:val="30"/>
          <w:shd w:val="clear" w:color="auto" w:fill="FFFFFF"/>
        </w:rPr>
        <w:t>. When you create a launch configuration, you specify information for the instances such as the ID of the Amazon Machine Image (AMI), the instance type, a key pair, one or more security groups, and a block device mapping.</w:t>
      </w:r>
    </w:p>
    <w:p w:rsidR="00A50D05" w:rsidRDefault="00A50D05" w:rsidP="00397140">
      <w:pPr>
        <w:tabs>
          <w:tab w:val="right" w:leader="dot" w:pos="9016"/>
        </w:tabs>
        <w:rPr>
          <w:rFonts w:ascii="Arial" w:hAnsi="Arial" w:cs="Arial"/>
          <w:color w:val="040C28"/>
          <w:sz w:val="30"/>
          <w:szCs w:val="30"/>
        </w:rPr>
      </w:pPr>
    </w:p>
    <w:p w:rsidR="00B23B4F" w:rsidRDefault="00B23B4F" w:rsidP="00397140">
      <w:pPr>
        <w:tabs>
          <w:tab w:val="right" w:leader="dot" w:pos="9016"/>
        </w:tabs>
        <w:rPr>
          <w:rFonts w:ascii="Arial" w:hAnsi="Arial" w:cs="Arial"/>
          <w:color w:val="040C28"/>
          <w:sz w:val="30"/>
          <w:szCs w:val="30"/>
        </w:rPr>
      </w:pPr>
      <w:r>
        <w:rPr>
          <w:rFonts w:ascii="Arial" w:hAnsi="Arial" w:cs="Arial"/>
          <w:color w:val="040C28"/>
          <w:sz w:val="30"/>
          <w:szCs w:val="30"/>
        </w:rPr>
        <w:t>7.What are the different parameters which you configure to Auto Scale instances?</w:t>
      </w:r>
    </w:p>
    <w:p w:rsidR="00C80CC7" w:rsidRDefault="00B056B2" w:rsidP="00B056B2">
      <w:pPr>
        <w:pStyle w:val="trt0xe"/>
        <w:shd w:val="clear" w:color="auto" w:fill="FFFFFF"/>
        <w:spacing w:before="0" w:beforeAutospacing="0" w:after="60" w:afterAutospacing="0"/>
        <w:rPr>
          <w:rFonts w:ascii="Arial" w:hAnsi="Arial" w:cs="Arial"/>
          <w:color w:val="040C28"/>
          <w:sz w:val="30"/>
          <w:szCs w:val="30"/>
        </w:rPr>
      </w:pPr>
      <w:r>
        <w:rPr>
          <w:rFonts w:ascii="Arial" w:hAnsi="Arial" w:cs="Arial"/>
          <w:color w:val="040C28"/>
          <w:sz w:val="30"/>
          <w:szCs w:val="30"/>
        </w:rPr>
        <w:t>A)</w:t>
      </w:r>
      <w:r w:rsidR="00C80CC7" w:rsidRPr="00C80CC7">
        <w:rPr>
          <w:rFonts w:ascii="Arial" w:hAnsi="Arial" w:cs="Arial"/>
          <w:color w:val="4D5156"/>
          <w:sz w:val="28"/>
          <w:szCs w:val="28"/>
          <w:shd w:val="clear" w:color="auto" w:fill="FFFFFF"/>
        </w:rPr>
        <w:t xml:space="preserve">  Parameters are the attributes I want to manage such as log level, DB connection string, home directory, resources URL, etc. Configuration is the value of specific parameters in a specific environment</w:t>
      </w:r>
      <w:r w:rsidR="00C80CC7">
        <w:rPr>
          <w:rFonts w:ascii="Arial" w:hAnsi="Arial" w:cs="Arial"/>
          <w:color w:val="4D5156"/>
          <w:sz w:val="28"/>
          <w:szCs w:val="28"/>
          <w:shd w:val="clear" w:color="auto" w:fill="FFFFFF"/>
        </w:rPr>
        <w:t>.</w:t>
      </w:r>
    </w:p>
    <w:p w:rsidR="00B056B2" w:rsidRDefault="00B056B2" w:rsidP="00B056B2">
      <w:pPr>
        <w:pStyle w:val="trt0xe"/>
        <w:shd w:val="clear" w:color="auto" w:fill="FFFFFF"/>
        <w:spacing w:before="0" w:beforeAutospacing="0" w:after="60" w:afterAutospacing="0"/>
        <w:rPr>
          <w:rFonts w:ascii="Arial" w:hAnsi="Arial" w:cs="Arial"/>
          <w:color w:val="202124"/>
        </w:rPr>
      </w:pPr>
      <w:r>
        <w:rPr>
          <w:rFonts w:ascii="Arial" w:hAnsi="Arial" w:cs="Arial"/>
          <w:color w:val="040C28"/>
          <w:sz w:val="30"/>
          <w:szCs w:val="30"/>
        </w:rPr>
        <w:t xml:space="preserve">  </w:t>
      </w:r>
      <w:r w:rsidRPr="00C80CC7">
        <w:rPr>
          <w:rFonts w:ascii="Arial" w:hAnsi="Arial" w:cs="Arial"/>
          <w:color w:val="202124"/>
          <w:sz w:val="28"/>
          <w:szCs w:val="28"/>
        </w:rPr>
        <w:t>Getting Started with Auto Scaling.</w:t>
      </w:r>
    </w:p>
    <w:p w:rsidR="00B056B2" w:rsidRPr="00B056B2" w:rsidRDefault="00B056B2" w:rsidP="00B056B2">
      <w:pPr>
        <w:pStyle w:val="trt0xe"/>
        <w:shd w:val="clear" w:color="auto" w:fill="FFFFFF"/>
        <w:spacing w:before="0" w:beforeAutospacing="0" w:after="60" w:afterAutospacing="0"/>
        <w:ind w:left="720"/>
        <w:rPr>
          <w:rFonts w:ascii="Arial" w:hAnsi="Arial" w:cs="Arial"/>
          <w:color w:val="202124"/>
          <w:sz w:val="28"/>
          <w:szCs w:val="28"/>
        </w:rPr>
      </w:pPr>
      <w:r w:rsidRPr="00B056B2">
        <w:rPr>
          <w:rFonts w:ascii="Arial" w:hAnsi="Arial" w:cs="Arial"/>
          <w:color w:val="202124"/>
          <w:sz w:val="28"/>
          <w:szCs w:val="28"/>
        </w:rPr>
        <w:t>Step 1: Sign into the AWS Management Console.</w:t>
      </w:r>
    </w:p>
    <w:p w:rsidR="00B056B2" w:rsidRPr="00B056B2" w:rsidRDefault="00B056B2" w:rsidP="00B056B2">
      <w:pPr>
        <w:pStyle w:val="trt0xe"/>
        <w:shd w:val="clear" w:color="auto" w:fill="FFFFFF"/>
        <w:spacing w:before="0" w:beforeAutospacing="0" w:after="60" w:afterAutospacing="0"/>
        <w:ind w:left="720"/>
        <w:rPr>
          <w:rFonts w:ascii="Arial" w:hAnsi="Arial" w:cs="Arial"/>
          <w:color w:val="202124"/>
          <w:sz w:val="28"/>
          <w:szCs w:val="28"/>
        </w:rPr>
      </w:pPr>
      <w:r w:rsidRPr="00B056B2">
        <w:rPr>
          <w:rFonts w:ascii="Arial" w:hAnsi="Arial" w:cs="Arial"/>
          <w:color w:val="202124"/>
          <w:sz w:val="28"/>
          <w:szCs w:val="28"/>
        </w:rPr>
        <w:t>Step 2: Create a launch template.</w:t>
      </w:r>
    </w:p>
    <w:p w:rsidR="00B056B2" w:rsidRPr="00B056B2" w:rsidRDefault="00B056B2" w:rsidP="00B056B2">
      <w:pPr>
        <w:pStyle w:val="trt0xe"/>
        <w:shd w:val="clear" w:color="auto" w:fill="FFFFFF"/>
        <w:spacing w:before="0" w:beforeAutospacing="0" w:after="60" w:afterAutospacing="0"/>
        <w:ind w:left="720"/>
        <w:rPr>
          <w:rFonts w:ascii="Arial" w:hAnsi="Arial" w:cs="Arial"/>
          <w:color w:val="202124"/>
          <w:sz w:val="28"/>
          <w:szCs w:val="28"/>
        </w:rPr>
      </w:pPr>
      <w:r w:rsidRPr="00B056B2">
        <w:rPr>
          <w:rFonts w:ascii="Arial" w:hAnsi="Arial" w:cs="Arial"/>
          <w:color w:val="202124"/>
          <w:sz w:val="28"/>
          <w:szCs w:val="28"/>
        </w:rPr>
        <w:t>Step 3: Create an Auto Scaling group.</w:t>
      </w:r>
    </w:p>
    <w:p w:rsidR="00B056B2" w:rsidRPr="00B056B2" w:rsidRDefault="00B056B2" w:rsidP="00B056B2">
      <w:pPr>
        <w:pStyle w:val="trt0xe"/>
        <w:shd w:val="clear" w:color="auto" w:fill="FFFFFF"/>
        <w:spacing w:before="0" w:beforeAutospacing="0" w:after="60" w:afterAutospacing="0"/>
        <w:ind w:left="720"/>
        <w:rPr>
          <w:rFonts w:ascii="Arial" w:hAnsi="Arial" w:cs="Arial"/>
          <w:color w:val="202124"/>
          <w:sz w:val="28"/>
          <w:szCs w:val="28"/>
        </w:rPr>
      </w:pPr>
      <w:r w:rsidRPr="00B056B2">
        <w:rPr>
          <w:rFonts w:ascii="Arial" w:hAnsi="Arial" w:cs="Arial"/>
          <w:color w:val="202124"/>
          <w:sz w:val="28"/>
          <w:szCs w:val="28"/>
        </w:rPr>
        <w:t>Step 4: Add Elastic Load Balancers (Optional)</w:t>
      </w:r>
    </w:p>
    <w:p w:rsidR="00B056B2" w:rsidRPr="00B056B2" w:rsidRDefault="00B056B2" w:rsidP="00B056B2">
      <w:pPr>
        <w:pStyle w:val="trt0xe"/>
        <w:shd w:val="clear" w:color="auto" w:fill="FFFFFF"/>
        <w:spacing w:before="0" w:beforeAutospacing="0" w:after="60" w:afterAutospacing="0"/>
        <w:ind w:left="720"/>
        <w:rPr>
          <w:rFonts w:ascii="Arial" w:hAnsi="Arial" w:cs="Arial"/>
          <w:color w:val="202124"/>
          <w:sz w:val="28"/>
          <w:szCs w:val="28"/>
        </w:rPr>
      </w:pPr>
      <w:r w:rsidRPr="00B056B2">
        <w:rPr>
          <w:rFonts w:ascii="Arial" w:hAnsi="Arial" w:cs="Arial"/>
          <w:color w:val="202124"/>
          <w:sz w:val="28"/>
          <w:szCs w:val="28"/>
        </w:rPr>
        <w:t>Step 5: Configure Scaling Policies (Optional)</w:t>
      </w:r>
    </w:p>
    <w:p w:rsidR="00B056B2" w:rsidRDefault="00B056B2" w:rsidP="00397140">
      <w:pPr>
        <w:tabs>
          <w:tab w:val="right" w:leader="dot" w:pos="9016"/>
        </w:tabs>
        <w:rPr>
          <w:rFonts w:ascii="Arial" w:hAnsi="Arial" w:cs="Arial"/>
          <w:color w:val="040C28"/>
          <w:sz w:val="30"/>
          <w:szCs w:val="30"/>
        </w:rPr>
      </w:pPr>
    </w:p>
    <w:p w:rsidR="00B23B4F" w:rsidRDefault="00B23B4F" w:rsidP="00397140">
      <w:pPr>
        <w:tabs>
          <w:tab w:val="right" w:leader="dot" w:pos="9016"/>
        </w:tabs>
        <w:rPr>
          <w:rFonts w:ascii="Arial" w:hAnsi="Arial" w:cs="Arial"/>
          <w:color w:val="040C28"/>
          <w:sz w:val="30"/>
          <w:szCs w:val="30"/>
        </w:rPr>
      </w:pPr>
      <w:r>
        <w:rPr>
          <w:rFonts w:ascii="Arial" w:hAnsi="Arial" w:cs="Arial"/>
          <w:color w:val="040C28"/>
          <w:sz w:val="30"/>
          <w:szCs w:val="30"/>
        </w:rPr>
        <w:t>8.What are EC2 Spot Blo</w:t>
      </w:r>
      <w:r w:rsidR="00F66E89">
        <w:rPr>
          <w:rFonts w:ascii="Arial" w:hAnsi="Arial" w:cs="Arial"/>
          <w:color w:val="040C28"/>
          <w:sz w:val="30"/>
          <w:szCs w:val="30"/>
        </w:rPr>
        <w:t>c</w:t>
      </w:r>
      <w:r>
        <w:rPr>
          <w:rFonts w:ascii="Arial" w:hAnsi="Arial" w:cs="Arial"/>
          <w:color w:val="040C28"/>
          <w:sz w:val="30"/>
          <w:szCs w:val="30"/>
        </w:rPr>
        <w:t>ks?</w:t>
      </w:r>
    </w:p>
    <w:p w:rsidR="00DA20CA" w:rsidRDefault="00DD645F" w:rsidP="00DA20CA">
      <w:pPr>
        <w:tabs>
          <w:tab w:val="right" w:leader="dot" w:pos="9016"/>
        </w:tabs>
        <w:rPr>
          <w:rFonts w:ascii="Arial" w:hAnsi="Arial" w:cs="Arial"/>
          <w:color w:val="4D5156"/>
          <w:shd w:val="clear" w:color="auto" w:fill="FFFFFF"/>
        </w:rPr>
      </w:pPr>
      <w:r>
        <w:rPr>
          <w:rFonts w:ascii="Arial" w:hAnsi="Arial" w:cs="Arial"/>
          <w:color w:val="040C28"/>
          <w:sz w:val="30"/>
          <w:szCs w:val="30"/>
        </w:rPr>
        <w:t xml:space="preserve">A) </w:t>
      </w:r>
      <w:r w:rsidR="00DA20CA" w:rsidRPr="00DA20CA">
        <w:rPr>
          <w:rFonts w:ascii="Arial" w:hAnsi="Arial" w:cs="Arial"/>
          <w:color w:val="4D5156"/>
          <w:sz w:val="28"/>
          <w:szCs w:val="28"/>
          <w:shd w:val="clear" w:color="auto" w:fill="FFFFFF"/>
        </w:rPr>
        <w:t>Spot blocks are </w:t>
      </w:r>
      <w:r w:rsidR="00DA20CA" w:rsidRPr="00DA20CA">
        <w:rPr>
          <w:rFonts w:ascii="Arial" w:hAnsi="Arial" w:cs="Arial"/>
          <w:color w:val="040C28"/>
          <w:sz w:val="28"/>
          <w:szCs w:val="28"/>
        </w:rPr>
        <w:t>instance types that can be reserved for a predefined duration–between 1 to 6 hours</w:t>
      </w:r>
      <w:r w:rsidR="00DA20CA" w:rsidRPr="00DA20CA">
        <w:rPr>
          <w:rFonts w:ascii="Arial" w:hAnsi="Arial" w:cs="Arial"/>
          <w:color w:val="4D5156"/>
          <w:sz w:val="28"/>
          <w:szCs w:val="28"/>
          <w:shd w:val="clear" w:color="auto" w:fill="FFFFFF"/>
        </w:rPr>
        <w:t>.</w:t>
      </w:r>
    </w:p>
    <w:p w:rsidR="00B23B4F" w:rsidRDefault="00B23B4F" w:rsidP="00DA20CA">
      <w:pPr>
        <w:tabs>
          <w:tab w:val="right" w:leader="dot" w:pos="9016"/>
        </w:tabs>
        <w:rPr>
          <w:rFonts w:ascii="Arial" w:hAnsi="Arial" w:cs="Arial"/>
          <w:color w:val="040C28"/>
          <w:sz w:val="30"/>
          <w:szCs w:val="30"/>
        </w:rPr>
      </w:pPr>
      <w:r>
        <w:rPr>
          <w:rFonts w:ascii="Arial" w:hAnsi="Arial" w:cs="Arial"/>
          <w:color w:val="040C28"/>
          <w:sz w:val="30"/>
          <w:szCs w:val="30"/>
        </w:rPr>
        <w:t>9. W</w:t>
      </w:r>
      <w:r w:rsidR="00F66E89">
        <w:rPr>
          <w:rFonts w:ascii="Arial" w:hAnsi="Arial" w:cs="Arial"/>
          <w:color w:val="040C28"/>
          <w:sz w:val="30"/>
          <w:szCs w:val="30"/>
        </w:rPr>
        <w:t>hat is the difference between Savings Plan and Reserved Instance?</w:t>
      </w:r>
    </w:p>
    <w:p w:rsidR="004F5391" w:rsidRPr="00DA20CA" w:rsidRDefault="004F5391" w:rsidP="00397140">
      <w:pPr>
        <w:tabs>
          <w:tab w:val="right" w:leader="dot" w:pos="9016"/>
        </w:tabs>
        <w:rPr>
          <w:rFonts w:ascii="Arial" w:hAnsi="Arial" w:cs="Arial"/>
          <w:color w:val="040C28"/>
          <w:sz w:val="28"/>
          <w:szCs w:val="28"/>
        </w:rPr>
      </w:pPr>
      <w:r>
        <w:rPr>
          <w:rFonts w:ascii="Arial" w:hAnsi="Arial" w:cs="Arial"/>
          <w:color w:val="040C28"/>
          <w:sz w:val="30"/>
          <w:szCs w:val="30"/>
        </w:rPr>
        <w:t xml:space="preserve">A) </w:t>
      </w:r>
      <w:r w:rsidR="00DA20CA" w:rsidRPr="00DA20CA">
        <w:rPr>
          <w:rFonts w:ascii="Amazon Ember" w:hAnsi="Amazon Ember"/>
          <w:color w:val="16191F"/>
          <w:sz w:val="28"/>
          <w:szCs w:val="28"/>
          <w:shd w:val="clear" w:color="auto" w:fill="FFFFFF"/>
        </w:rPr>
        <w:t>Savings Plans offer a flexible pricing model that provides savings on AWS usage. You can save up to 72 percent on your AWS compute workloads. Compute Savings Plans provide lower prices on Amazon EC2 instance usage regardless of instance family, size, OS, tenancy, or AWS Region.</w:t>
      </w:r>
    </w:p>
    <w:p w:rsidR="004F5391" w:rsidRDefault="00C20C0B" w:rsidP="00397140">
      <w:pPr>
        <w:tabs>
          <w:tab w:val="right" w:leader="dot" w:pos="9016"/>
        </w:tabs>
        <w:rPr>
          <w:rFonts w:ascii="Helvetica" w:hAnsi="Helvetica" w:cs="Helvetica"/>
          <w:color w:val="333333"/>
          <w:sz w:val="28"/>
          <w:szCs w:val="28"/>
        </w:rPr>
      </w:pPr>
      <w:r>
        <w:rPr>
          <w:rFonts w:ascii="Arial" w:hAnsi="Arial" w:cs="Arial"/>
          <w:color w:val="202124"/>
          <w:sz w:val="30"/>
          <w:szCs w:val="30"/>
          <w:shd w:val="clear" w:color="auto" w:fill="FFFFFF"/>
        </w:rPr>
        <w:t>For certain services like Amazon EC2 and </w:t>
      </w:r>
      <w:r>
        <w:rPr>
          <w:rStyle w:val="jpfdse"/>
          <w:rFonts w:ascii="Arial" w:hAnsi="Arial" w:cs="Arial"/>
          <w:color w:val="202124"/>
          <w:sz w:val="30"/>
          <w:szCs w:val="30"/>
          <w:shd w:val="clear" w:color="auto" w:fill="FFFFFF"/>
        </w:rPr>
        <w:t>Amazon RDS</w:t>
      </w:r>
      <w:r>
        <w:rPr>
          <w:rFonts w:ascii="Arial" w:hAnsi="Arial" w:cs="Arial"/>
          <w:color w:val="202124"/>
          <w:sz w:val="30"/>
          <w:szCs w:val="30"/>
          <w:shd w:val="clear" w:color="auto" w:fill="FFFFFF"/>
        </w:rPr>
        <w:t>, you can invest in reserved capacity. With Reserved Instances, </w:t>
      </w:r>
      <w:r>
        <w:rPr>
          <w:rFonts w:ascii="Arial" w:hAnsi="Arial" w:cs="Arial"/>
          <w:color w:val="040C28"/>
          <w:sz w:val="30"/>
          <w:szCs w:val="30"/>
        </w:rPr>
        <w:t>you can save up to 75% over equivalent on-demand capacity</w:t>
      </w:r>
      <w:r>
        <w:rPr>
          <w:rFonts w:ascii="Arial" w:hAnsi="Arial" w:cs="Arial"/>
          <w:color w:val="202124"/>
          <w:sz w:val="30"/>
          <w:szCs w:val="30"/>
          <w:shd w:val="clear" w:color="auto" w:fill="FFFFFF"/>
        </w:rPr>
        <w:t>. </w:t>
      </w:r>
    </w:p>
    <w:p w:rsidR="00B056B2" w:rsidRPr="004F5391" w:rsidRDefault="00B056B2" w:rsidP="00397140">
      <w:pPr>
        <w:tabs>
          <w:tab w:val="right" w:leader="dot" w:pos="9016"/>
        </w:tabs>
        <w:rPr>
          <w:rFonts w:ascii="Arial" w:hAnsi="Arial" w:cs="Arial"/>
          <w:color w:val="040C28"/>
          <w:sz w:val="28"/>
          <w:szCs w:val="28"/>
        </w:rPr>
      </w:pPr>
    </w:p>
    <w:p w:rsidR="00F66E89" w:rsidRDefault="00F66E89" w:rsidP="00397140">
      <w:pPr>
        <w:tabs>
          <w:tab w:val="right" w:leader="dot" w:pos="9016"/>
        </w:tabs>
        <w:rPr>
          <w:rFonts w:ascii="Arial" w:hAnsi="Arial" w:cs="Arial"/>
          <w:color w:val="040C28"/>
          <w:sz w:val="30"/>
          <w:szCs w:val="30"/>
        </w:rPr>
      </w:pPr>
      <w:r>
        <w:rPr>
          <w:rFonts w:ascii="Arial" w:hAnsi="Arial" w:cs="Arial"/>
          <w:color w:val="040C28"/>
          <w:sz w:val="30"/>
          <w:szCs w:val="30"/>
        </w:rPr>
        <w:t>10.What are Capacity Reservations?</w:t>
      </w:r>
    </w:p>
    <w:p w:rsidR="00320CDD" w:rsidRPr="00C20C0B" w:rsidRDefault="00B056B2" w:rsidP="00C20C0B">
      <w:pPr>
        <w:tabs>
          <w:tab w:val="right" w:leader="dot" w:pos="9016"/>
        </w:tabs>
        <w:rPr>
          <w:rFonts w:ascii="Arial" w:hAnsi="Arial" w:cs="Arial"/>
          <w:color w:val="040C28"/>
          <w:sz w:val="30"/>
          <w:szCs w:val="30"/>
        </w:rPr>
      </w:pPr>
      <w:r>
        <w:rPr>
          <w:rFonts w:ascii="Arial" w:hAnsi="Arial" w:cs="Arial"/>
          <w:color w:val="040C28"/>
          <w:sz w:val="30"/>
          <w:szCs w:val="30"/>
        </w:rPr>
        <w:t>A</w:t>
      </w:r>
      <w:r w:rsidRPr="00C20C0B">
        <w:rPr>
          <w:rFonts w:ascii="Arial" w:hAnsi="Arial" w:cs="Arial"/>
          <w:color w:val="040C28"/>
          <w:sz w:val="28"/>
          <w:szCs w:val="28"/>
        </w:rPr>
        <w:t xml:space="preserve">) </w:t>
      </w:r>
      <w:r w:rsidRPr="00C20C0B">
        <w:rPr>
          <w:rFonts w:ascii="Arial" w:hAnsi="Arial" w:cs="Arial"/>
          <w:color w:val="4D5156"/>
          <w:sz w:val="28"/>
          <w:szCs w:val="28"/>
          <w:shd w:val="clear" w:color="auto" w:fill="FFFFFF"/>
        </w:rPr>
        <w:t> </w:t>
      </w:r>
      <w:r w:rsidR="00C20C0B" w:rsidRPr="00C20C0B">
        <w:rPr>
          <w:rFonts w:ascii="Arial" w:hAnsi="Arial" w:cs="Arial"/>
          <w:color w:val="4D5156"/>
          <w:sz w:val="28"/>
          <w:szCs w:val="28"/>
          <w:shd w:val="clear" w:color="auto" w:fill="FFFFFF"/>
        </w:rPr>
        <w:t>Capacity Reservation means </w:t>
      </w:r>
      <w:r w:rsidR="00C20C0B" w:rsidRPr="00C20C0B">
        <w:rPr>
          <w:rFonts w:ascii="Arial" w:hAnsi="Arial" w:cs="Arial"/>
          <w:color w:val="040C28"/>
          <w:sz w:val="28"/>
          <w:szCs w:val="28"/>
        </w:rPr>
        <w:t>a third party's commitment, option or other agreement under which the Partnership receives consideration in exchange for the reservation of future regasification capacity of the Project</w:t>
      </w:r>
      <w:r w:rsidR="00C20C0B" w:rsidRPr="00C20C0B">
        <w:rPr>
          <w:rFonts w:ascii="Arial" w:hAnsi="Arial" w:cs="Arial"/>
          <w:color w:val="4D5156"/>
          <w:sz w:val="28"/>
          <w:szCs w:val="28"/>
          <w:shd w:val="clear" w:color="auto" w:fill="FFFFFF"/>
        </w:rPr>
        <w:t>.</w:t>
      </w:r>
    </w:p>
    <w:sectPr w:rsidR="00320CDD" w:rsidRPr="00C2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4009000F"/>
    <w:lvl w:ilvl="0">
      <w:start w:val="1"/>
      <w:numFmt w:val="decimal"/>
      <w:lvlText w:val="%1."/>
      <w:lvlJc w:val="left"/>
      <w:pPr>
        <w:ind w:left="720" w:hanging="360"/>
      </w:pPr>
    </w:lvl>
  </w:abstractNum>
  <w:abstractNum w:abstractNumId="1" w15:restartNumberingAfterBreak="0">
    <w:nsid w:val="093321F5"/>
    <w:multiLevelType w:val="multilevel"/>
    <w:tmpl w:val="DEE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B3A"/>
    <w:multiLevelType w:val="multilevel"/>
    <w:tmpl w:val="DCCE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A722F"/>
    <w:multiLevelType w:val="hybridMultilevel"/>
    <w:tmpl w:val="45B82772"/>
    <w:lvl w:ilvl="0" w:tplc="4009000F">
      <w:start w:val="1"/>
      <w:numFmt w:val="decimal"/>
      <w:lvlText w:val="%1."/>
      <w:lvlJc w:val="left"/>
      <w:pPr>
        <w:ind w:left="720" w:hanging="360"/>
      </w:pPr>
    </w:lvl>
    <w:lvl w:ilvl="1" w:tplc="B552B9D2">
      <w:start w:val="1"/>
      <w:numFmt w:val="upperLetter"/>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EF3496"/>
    <w:multiLevelType w:val="hybridMultilevel"/>
    <w:tmpl w:val="FED6DF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12221A"/>
    <w:multiLevelType w:val="hybridMultilevel"/>
    <w:tmpl w:val="C9A8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22325D"/>
    <w:multiLevelType w:val="hybridMultilevel"/>
    <w:tmpl w:val="FB102AD8"/>
    <w:lvl w:ilvl="0" w:tplc="BEF2FC1A">
      <w:start w:val="1"/>
      <w:numFmt w:val="upperLetter"/>
      <w:lvlText w:val="%1)"/>
      <w:lvlJc w:val="left"/>
      <w:pPr>
        <w:ind w:left="492" w:hanging="432"/>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782140736">
    <w:abstractNumId w:val="0"/>
    <w:lvlOverride w:ilvl="0">
      <w:startOverride w:val="1"/>
    </w:lvlOverride>
  </w:num>
  <w:num w:numId="2" w16cid:durableId="1773623051">
    <w:abstractNumId w:val="3"/>
  </w:num>
  <w:num w:numId="3" w16cid:durableId="1259800537">
    <w:abstractNumId w:val="4"/>
  </w:num>
  <w:num w:numId="4" w16cid:durableId="1846440231">
    <w:abstractNumId w:val="2"/>
  </w:num>
  <w:num w:numId="5" w16cid:durableId="1727680622">
    <w:abstractNumId w:val="1"/>
  </w:num>
  <w:num w:numId="6" w16cid:durableId="882445294">
    <w:abstractNumId w:val="5"/>
  </w:num>
  <w:num w:numId="7" w16cid:durableId="471757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0"/>
    <w:rsid w:val="003164B0"/>
    <w:rsid w:val="00320CDD"/>
    <w:rsid w:val="00397140"/>
    <w:rsid w:val="004F5391"/>
    <w:rsid w:val="007E1682"/>
    <w:rsid w:val="0083741D"/>
    <w:rsid w:val="00A50D05"/>
    <w:rsid w:val="00B056B2"/>
    <w:rsid w:val="00B23B4F"/>
    <w:rsid w:val="00BA4049"/>
    <w:rsid w:val="00C20C0B"/>
    <w:rsid w:val="00C80CC7"/>
    <w:rsid w:val="00D909CA"/>
    <w:rsid w:val="00DA20CA"/>
    <w:rsid w:val="00DD645F"/>
    <w:rsid w:val="00E91E19"/>
    <w:rsid w:val="00F6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FD45"/>
  <w15:chartTrackingRefBased/>
  <w15:docId w15:val="{1A8C9E82-E2D3-49BF-9C5A-785FB17D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397140"/>
    <w:pPr>
      <w:spacing w:after="100" w:line="256" w:lineRule="auto"/>
      <w:ind w:left="440"/>
    </w:pPr>
    <w:rPr>
      <w:kern w:val="0"/>
      <w14:ligatures w14:val="none"/>
    </w:rPr>
  </w:style>
  <w:style w:type="paragraph" w:styleId="ListParagraph">
    <w:name w:val="List Paragraph"/>
    <w:basedOn w:val="Normal"/>
    <w:uiPriority w:val="34"/>
    <w:qFormat/>
    <w:rsid w:val="00397140"/>
    <w:pPr>
      <w:ind w:left="720"/>
      <w:contextualSpacing/>
    </w:pPr>
  </w:style>
  <w:style w:type="paragraph" w:customStyle="1" w:styleId="trt0xe">
    <w:name w:val="trt0xe"/>
    <w:basedOn w:val="Normal"/>
    <w:rsid w:val="00B05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E16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pfdse">
    <w:name w:val="jpfdse"/>
    <w:basedOn w:val="DefaultParagraphFont"/>
    <w:rsid w:val="00C2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818">
      <w:bodyDiv w:val="1"/>
      <w:marLeft w:val="0"/>
      <w:marRight w:val="0"/>
      <w:marTop w:val="0"/>
      <w:marBottom w:val="0"/>
      <w:divBdr>
        <w:top w:val="none" w:sz="0" w:space="0" w:color="auto"/>
        <w:left w:val="none" w:sz="0" w:space="0" w:color="auto"/>
        <w:bottom w:val="none" w:sz="0" w:space="0" w:color="auto"/>
        <w:right w:val="none" w:sz="0" w:space="0" w:color="auto"/>
      </w:divBdr>
      <w:divsChild>
        <w:div w:id="221671904">
          <w:marLeft w:val="0"/>
          <w:marRight w:val="0"/>
          <w:marTop w:val="0"/>
          <w:marBottom w:val="0"/>
          <w:divBdr>
            <w:top w:val="none" w:sz="0" w:space="0" w:color="auto"/>
            <w:left w:val="none" w:sz="0" w:space="0" w:color="auto"/>
            <w:bottom w:val="none" w:sz="0" w:space="0" w:color="auto"/>
            <w:right w:val="none" w:sz="0" w:space="0" w:color="auto"/>
          </w:divBdr>
          <w:divsChild>
            <w:div w:id="307368718">
              <w:marLeft w:val="0"/>
              <w:marRight w:val="0"/>
              <w:marTop w:val="0"/>
              <w:marBottom w:val="0"/>
              <w:divBdr>
                <w:top w:val="none" w:sz="0" w:space="0" w:color="auto"/>
                <w:left w:val="none" w:sz="0" w:space="0" w:color="auto"/>
                <w:bottom w:val="none" w:sz="0" w:space="0" w:color="auto"/>
                <w:right w:val="none" w:sz="0" w:space="0" w:color="auto"/>
              </w:divBdr>
            </w:div>
          </w:divsChild>
        </w:div>
        <w:div w:id="1128741332">
          <w:marLeft w:val="0"/>
          <w:marRight w:val="0"/>
          <w:marTop w:val="0"/>
          <w:marBottom w:val="0"/>
          <w:divBdr>
            <w:top w:val="none" w:sz="0" w:space="0" w:color="auto"/>
            <w:left w:val="none" w:sz="0" w:space="0" w:color="auto"/>
            <w:bottom w:val="none" w:sz="0" w:space="0" w:color="auto"/>
            <w:right w:val="none" w:sz="0" w:space="0" w:color="auto"/>
          </w:divBdr>
        </w:div>
      </w:divsChild>
    </w:div>
    <w:div w:id="478763091">
      <w:bodyDiv w:val="1"/>
      <w:marLeft w:val="0"/>
      <w:marRight w:val="0"/>
      <w:marTop w:val="0"/>
      <w:marBottom w:val="0"/>
      <w:divBdr>
        <w:top w:val="none" w:sz="0" w:space="0" w:color="auto"/>
        <w:left w:val="none" w:sz="0" w:space="0" w:color="auto"/>
        <w:bottom w:val="none" w:sz="0" w:space="0" w:color="auto"/>
        <w:right w:val="none" w:sz="0" w:space="0" w:color="auto"/>
      </w:divBdr>
    </w:div>
    <w:div w:id="1476679484">
      <w:bodyDiv w:val="1"/>
      <w:marLeft w:val="0"/>
      <w:marRight w:val="0"/>
      <w:marTop w:val="0"/>
      <w:marBottom w:val="0"/>
      <w:divBdr>
        <w:top w:val="none" w:sz="0" w:space="0" w:color="auto"/>
        <w:left w:val="none" w:sz="0" w:space="0" w:color="auto"/>
        <w:bottom w:val="none" w:sz="0" w:space="0" w:color="auto"/>
        <w:right w:val="none" w:sz="0" w:space="0" w:color="auto"/>
      </w:divBdr>
    </w:div>
    <w:div w:id="16357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5</cp:revision>
  <dcterms:created xsi:type="dcterms:W3CDTF">2023-05-09T06:42:00Z</dcterms:created>
  <dcterms:modified xsi:type="dcterms:W3CDTF">2023-05-09T16:17:00Z</dcterms:modified>
</cp:coreProperties>
</file>