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2F74" w:rsidRPr="004D3220" w:rsidRDefault="004D3220" w:rsidP="004D3220">
      <w:pPr>
        <w:spacing w:after="200" w:line="276" w:lineRule="auto"/>
        <w:rPr>
          <w:rFonts w:eastAsia="Calibri" w:cs="Calibri"/>
          <w:b/>
          <w:bCs/>
          <w:sz w:val="32"/>
          <w:szCs w:val="32"/>
        </w:rPr>
      </w:pPr>
      <w:r>
        <w:rPr>
          <w:rFonts w:eastAsia="Calibri" w:cs="Calibri"/>
          <w:b/>
          <w:bCs/>
          <w:sz w:val="32"/>
          <w:szCs w:val="32"/>
        </w:rPr>
        <w:t>1.</w:t>
      </w:r>
      <w:r w:rsidRPr="004D3220">
        <w:rPr>
          <w:rFonts w:eastAsia="Calibri" w:cs="Calibri"/>
          <w:b/>
          <w:bCs/>
          <w:sz w:val="32"/>
          <w:szCs w:val="32"/>
        </w:rPr>
        <w:t>What are EBS volumes?</w:t>
      </w:r>
    </w:p>
    <w:p w:rsidR="004D3220" w:rsidRPr="004D3220" w:rsidRDefault="004D3220" w:rsidP="004D3220">
      <w:pPr>
        <w:spacing w:after="200" w:line="276" w:lineRule="auto"/>
        <w:rPr>
          <w:b/>
          <w:bCs/>
          <w:sz w:val="32"/>
          <w:szCs w:val="32"/>
        </w:rPr>
      </w:pPr>
      <w:r w:rsidRPr="004D3220">
        <w:rPr>
          <w:sz w:val="32"/>
          <w:szCs w:val="32"/>
        </w:rPr>
        <w:t>A).</w:t>
      </w:r>
      <w:r>
        <w:rPr>
          <w:b/>
          <w:bCs/>
          <w:sz w:val="32"/>
          <w:szCs w:val="32"/>
        </w:rPr>
        <w:t xml:space="preserve"> </w:t>
      </w:r>
      <w:r w:rsidR="00093F52" w:rsidRPr="00093F52">
        <w:rPr>
          <w:rFonts w:ascii="Amazon Ember" w:hAnsi="Amazon Ember"/>
          <w:color w:val="16191F"/>
          <w:sz w:val="28"/>
          <w:szCs w:val="28"/>
          <w:shd w:val="clear" w:color="auto" w:fill="FFFFFF"/>
        </w:rPr>
        <w:t>An Amazon EBS volume is a durable, block-level storage device that you can attach to your instances. After you attach a volume to an instance, you can use it as you would use a physical hard drive. EBS volumes are flexible.</w:t>
      </w:r>
    </w:p>
    <w:p w:rsidR="00C22F74" w:rsidRDefault="00000000">
      <w:pPr>
        <w:spacing w:after="200" w:line="276" w:lineRule="auto"/>
        <w:rPr>
          <w:rFonts w:eastAsia="Calibri" w:cs="Calibri"/>
          <w:b/>
          <w:bCs/>
          <w:sz w:val="32"/>
          <w:szCs w:val="32"/>
        </w:rPr>
      </w:pPr>
      <w:r w:rsidRPr="006A2039">
        <w:rPr>
          <w:rFonts w:eastAsia="Calibri" w:cs="Calibri"/>
          <w:b/>
          <w:bCs/>
          <w:sz w:val="32"/>
          <w:szCs w:val="32"/>
        </w:rPr>
        <w:t xml:space="preserve">2. </w:t>
      </w:r>
      <w:r w:rsidR="004D3220">
        <w:rPr>
          <w:rFonts w:eastAsia="Calibri" w:cs="Calibri"/>
          <w:b/>
          <w:bCs/>
          <w:sz w:val="32"/>
          <w:szCs w:val="32"/>
        </w:rPr>
        <w:t>W</w:t>
      </w:r>
      <w:r w:rsidRPr="006A2039">
        <w:rPr>
          <w:rFonts w:eastAsia="Calibri" w:cs="Calibri"/>
          <w:b/>
          <w:bCs/>
          <w:sz w:val="32"/>
          <w:szCs w:val="32"/>
        </w:rPr>
        <w:t>hat are the types of volumes for EC2 instances?</w:t>
      </w:r>
    </w:p>
    <w:p w:rsidR="00076634" w:rsidRDefault="0043664D" w:rsidP="000766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spacing w:line="276" w:lineRule="auto"/>
        <w:rPr>
          <w:rFonts w:ascii="Helvetica" w:hAnsi="Helvetica" w:cs="Helvetica"/>
          <w:color w:val="333333"/>
          <w:sz w:val="21"/>
          <w:szCs w:val="21"/>
        </w:rPr>
      </w:pPr>
      <w:r w:rsidRPr="005107B3">
        <w:rPr>
          <w:rFonts w:eastAsia="Calibri" w:cs="Calibri"/>
          <w:sz w:val="32"/>
          <w:szCs w:val="32"/>
        </w:rPr>
        <w:t>A)</w:t>
      </w:r>
      <w:r w:rsidR="005107B3">
        <w:rPr>
          <w:rFonts w:ascii="Helvetica" w:hAnsi="Helvetica" w:cs="Helvetica"/>
          <w:color w:val="333333"/>
          <w:sz w:val="21"/>
          <w:szCs w:val="21"/>
        </w:rPr>
        <w:t xml:space="preserve"> </w:t>
      </w:r>
      <w:r w:rsidR="003F12CC">
        <w:rPr>
          <w:rFonts w:ascii="Helvetica" w:hAnsi="Helvetica" w:cs="Helvetica"/>
          <w:color w:val="333333"/>
          <w:sz w:val="21"/>
          <w:szCs w:val="21"/>
        </w:rPr>
        <w:t xml:space="preserve">  </w:t>
      </w:r>
      <w:r w:rsidR="00076634">
        <w:rPr>
          <w:rFonts w:ascii="Helvetica" w:hAnsi="Helvetica" w:cs="Helvetica"/>
          <w:color w:val="333333"/>
          <w:sz w:val="21"/>
          <w:szCs w:val="21"/>
        </w:rPr>
        <w:t>General Purpose SSD (gp3)</w:t>
      </w:r>
    </w:p>
    <w:p w:rsidR="003F12CC" w:rsidRDefault="00076634" w:rsidP="000766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spacing w:line="360" w:lineRule="auto"/>
        <w:rPr>
          <w:rFonts w:ascii="Helvetica" w:hAnsi="Helvetica" w:cs="Helvetica"/>
          <w:color w:val="333333"/>
          <w:sz w:val="21"/>
          <w:szCs w:val="21"/>
        </w:rPr>
      </w:pPr>
      <w:r>
        <w:rPr>
          <w:rFonts w:ascii="Helvetica" w:hAnsi="Helvetica" w:cs="Helvetica"/>
          <w:color w:val="333333"/>
          <w:sz w:val="21"/>
          <w:szCs w:val="21"/>
        </w:rPr>
        <w:t xml:space="preserve">        Provisions IOPS </w:t>
      </w:r>
      <w:r>
        <w:rPr>
          <w:rFonts w:ascii="Helvetica" w:hAnsi="Helvetica" w:cs="Helvetica"/>
          <w:color w:val="333333"/>
          <w:sz w:val="21"/>
          <w:szCs w:val="21"/>
        </w:rPr>
        <w:t>(</w:t>
      </w:r>
      <w:r>
        <w:rPr>
          <w:rFonts w:ascii="Helvetica" w:hAnsi="Helvetica" w:cs="Helvetica"/>
          <w:color w:val="333333"/>
          <w:sz w:val="21"/>
          <w:szCs w:val="21"/>
        </w:rPr>
        <w:t>io1)</w:t>
      </w:r>
      <w:r w:rsidR="005107B3">
        <w:rPr>
          <w:rFonts w:ascii="Helvetica" w:hAnsi="Helvetica" w:cs="Helvetica"/>
          <w:color w:val="333333"/>
          <w:sz w:val="21"/>
          <w:szCs w:val="21"/>
        </w:rPr>
        <w:t xml:space="preserve"> </w:t>
      </w:r>
    </w:p>
    <w:p w:rsidR="00076634" w:rsidRDefault="00076634" w:rsidP="000766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spacing w:line="360" w:lineRule="auto"/>
        <w:rPr>
          <w:rFonts w:ascii="Helvetica" w:hAnsi="Helvetica" w:cs="Helvetica"/>
          <w:color w:val="333333"/>
          <w:sz w:val="21"/>
          <w:szCs w:val="21"/>
        </w:rPr>
      </w:pPr>
      <w:r>
        <w:rPr>
          <w:rFonts w:ascii="Helvetica" w:hAnsi="Helvetica" w:cs="Helvetica"/>
          <w:color w:val="333333"/>
          <w:sz w:val="21"/>
          <w:szCs w:val="21"/>
        </w:rPr>
        <w:t xml:space="preserve">        </w:t>
      </w:r>
      <w:r>
        <w:rPr>
          <w:rFonts w:ascii="Helvetica" w:hAnsi="Helvetica" w:cs="Helvetica"/>
          <w:color w:val="333333"/>
          <w:sz w:val="21"/>
          <w:szCs w:val="21"/>
        </w:rPr>
        <w:t>Provisions</w:t>
      </w:r>
      <w:r>
        <w:rPr>
          <w:rFonts w:ascii="Helvetica" w:hAnsi="Helvetica" w:cs="Helvetica"/>
          <w:color w:val="333333"/>
          <w:sz w:val="21"/>
          <w:szCs w:val="21"/>
        </w:rPr>
        <w:t xml:space="preserve"> Optimized HDD</w:t>
      </w:r>
    </w:p>
    <w:p w:rsidR="00076634" w:rsidRDefault="00076634" w:rsidP="000766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spacing w:line="360" w:lineRule="auto"/>
        <w:rPr>
          <w:rFonts w:ascii="Helvetica" w:hAnsi="Helvetica" w:cs="Helvetica"/>
          <w:color w:val="333333"/>
          <w:sz w:val="21"/>
          <w:szCs w:val="21"/>
        </w:rPr>
      </w:pPr>
      <w:r>
        <w:rPr>
          <w:rFonts w:ascii="Helvetica" w:hAnsi="Helvetica" w:cs="Helvetica"/>
          <w:color w:val="333333"/>
          <w:sz w:val="21"/>
          <w:szCs w:val="21"/>
        </w:rPr>
        <w:t xml:space="preserve">        Throughput Optimized HDD</w:t>
      </w:r>
    </w:p>
    <w:p w:rsidR="00076634" w:rsidRPr="003F12CC" w:rsidRDefault="00076634" w:rsidP="000766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spacing w:line="360" w:lineRule="auto"/>
        <w:rPr>
          <w:rFonts w:ascii="Courier New" w:eastAsia="Times New Roman" w:hAnsi="Courier New" w:cs="Courier New"/>
          <w:color w:val="000000"/>
          <w:kern w:val="0"/>
          <w:sz w:val="28"/>
          <w:szCs w:val="28"/>
        </w:rPr>
      </w:pPr>
      <w:r>
        <w:rPr>
          <w:rFonts w:ascii="Helvetica" w:hAnsi="Helvetica" w:cs="Helvetica"/>
          <w:color w:val="333333"/>
          <w:sz w:val="21"/>
          <w:szCs w:val="21"/>
        </w:rPr>
        <w:t xml:space="preserve">        Magnetic</w:t>
      </w:r>
    </w:p>
    <w:p w:rsidR="003F12CC" w:rsidRPr="003F12CC" w:rsidRDefault="003F12CC" w:rsidP="0007663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rPr>
          <w:rFonts w:ascii="Courier New" w:eastAsia="Times New Roman" w:hAnsi="Courier New" w:cs="Courier New"/>
          <w:color w:val="000000"/>
          <w:kern w:val="0"/>
          <w:sz w:val="28"/>
          <w:szCs w:val="28"/>
        </w:rPr>
      </w:pPr>
      <w:r w:rsidRPr="003F12CC">
        <w:rPr>
          <w:rFonts w:ascii="Courier New" w:eastAsia="Times New Roman" w:hAnsi="Courier New" w:cs="Courier New"/>
          <w:color w:val="000000"/>
          <w:kern w:val="0"/>
          <w:sz w:val="28"/>
          <w:szCs w:val="28"/>
        </w:rPr>
        <w:t xml:space="preserve"> </w:t>
      </w:r>
    </w:p>
    <w:p w:rsidR="00C22F74" w:rsidRPr="006A2039" w:rsidRDefault="00000000">
      <w:pPr>
        <w:spacing w:after="200" w:line="276" w:lineRule="auto"/>
        <w:rPr>
          <w:b/>
          <w:bCs/>
          <w:sz w:val="32"/>
          <w:szCs w:val="32"/>
        </w:rPr>
      </w:pPr>
      <w:r w:rsidRPr="006A2039">
        <w:rPr>
          <w:rFonts w:eastAsia="Calibri" w:cs="Calibri"/>
          <w:b/>
          <w:bCs/>
          <w:sz w:val="32"/>
          <w:szCs w:val="32"/>
        </w:rPr>
        <w:t xml:space="preserve">3. </w:t>
      </w:r>
      <w:r w:rsidR="005107B3">
        <w:rPr>
          <w:rFonts w:eastAsia="Calibri" w:cs="Calibri"/>
          <w:b/>
          <w:bCs/>
          <w:sz w:val="32"/>
          <w:szCs w:val="32"/>
        </w:rPr>
        <w:t>W</w:t>
      </w:r>
      <w:r w:rsidRPr="006A2039">
        <w:rPr>
          <w:rFonts w:eastAsia="Calibri" w:cs="Calibri"/>
          <w:b/>
          <w:bCs/>
          <w:sz w:val="32"/>
          <w:szCs w:val="32"/>
        </w:rPr>
        <w:t>hat is the different between instance store and EBS volume?</w:t>
      </w:r>
    </w:p>
    <w:p w:rsidR="00505D15" w:rsidRDefault="003F12CC" w:rsidP="00505D15">
      <w:pPr>
        <w:pStyle w:val="HTMLPreformatted"/>
        <w:shd w:val="clear" w:color="auto" w:fill="FFFFFF"/>
        <w:textAlignment w:val="baseline"/>
        <w:rPr>
          <w:rFonts w:ascii="Calibri" w:eastAsia="Calibri" w:hAnsi="Calibri" w:cs="Calibri"/>
          <w:b/>
          <w:bCs/>
          <w:sz w:val="32"/>
          <w:szCs w:val="32"/>
        </w:rPr>
      </w:pPr>
      <w:r>
        <w:rPr>
          <w:b/>
          <w:bCs/>
          <w:sz w:val="32"/>
          <w:szCs w:val="32"/>
        </w:rPr>
        <w:t xml:space="preserve">A) </w:t>
      </w:r>
      <w:r w:rsidR="00505D15" w:rsidRPr="00505D15">
        <w:t xml:space="preserve"> </w:t>
      </w:r>
      <w:hyperlink r:id="rId5" w:tgtFrame="_blank" w:history="1">
        <w:r w:rsidR="00505D15" w:rsidRPr="00505D15">
          <w:rPr>
            <w:rStyle w:val="Hyperlink"/>
            <w:rFonts w:ascii="Amazon Ember" w:hAnsi="Amazon Ember"/>
            <w:color w:val="auto"/>
            <w:sz w:val="28"/>
            <w:szCs w:val="28"/>
            <w:u w:val="none"/>
            <w:shd w:val="clear" w:color="auto" w:fill="FFFFFF"/>
          </w:rPr>
          <w:t>Some Amazon EC2 instance types</w:t>
        </w:r>
      </w:hyperlink>
      <w:r w:rsidR="00505D15" w:rsidRPr="00505D15">
        <w:rPr>
          <w:rFonts w:ascii="Amazon Ember" w:hAnsi="Amazon Ember"/>
          <w:sz w:val="28"/>
          <w:szCs w:val="28"/>
          <w:shd w:val="clear" w:color="auto" w:fill="FFFFFF"/>
        </w:rPr>
        <w:t> come with a form of directly attached, block-device storage known as an </w:t>
      </w:r>
      <w:hyperlink r:id="rId6" w:tgtFrame="_blank" w:history="1">
        <w:r w:rsidR="00505D15" w:rsidRPr="00505D15">
          <w:rPr>
            <w:rStyle w:val="Hyperlink"/>
            <w:rFonts w:ascii="Amazon Ember" w:hAnsi="Amazon Ember"/>
            <w:color w:val="auto"/>
            <w:sz w:val="28"/>
            <w:szCs w:val="28"/>
            <w:u w:val="none"/>
            <w:shd w:val="clear" w:color="auto" w:fill="FFFFFF"/>
          </w:rPr>
          <w:t>instance store</w:t>
        </w:r>
      </w:hyperlink>
      <w:r w:rsidR="00505D15" w:rsidRPr="00505D15">
        <w:rPr>
          <w:rFonts w:ascii="Amazon Ember" w:hAnsi="Amazon Ember"/>
          <w:sz w:val="28"/>
          <w:szCs w:val="28"/>
          <w:shd w:val="clear" w:color="auto" w:fill="FFFFFF"/>
        </w:rPr>
        <w:t>. Use the instance store for temporary storage.</w:t>
      </w:r>
      <w:r w:rsidR="00505D15" w:rsidRPr="00505D15">
        <w:rPr>
          <w:rFonts w:ascii="Calibri" w:eastAsia="Calibri" w:hAnsi="Calibri" w:cs="Calibri"/>
          <w:b/>
          <w:bCs/>
          <w:sz w:val="32"/>
          <w:szCs w:val="32"/>
        </w:rPr>
        <w:t xml:space="preserve"> </w:t>
      </w:r>
    </w:p>
    <w:p w:rsidR="00DE152D" w:rsidRDefault="00DE152D" w:rsidP="00505D15">
      <w:pPr>
        <w:pStyle w:val="HTMLPreformatted"/>
        <w:shd w:val="clear" w:color="auto" w:fill="FFFFFF"/>
        <w:textAlignment w:val="baseline"/>
        <w:rPr>
          <w:rFonts w:ascii="Calibri" w:eastAsia="Calibri" w:hAnsi="Calibri" w:cs="Calibri"/>
          <w:b/>
          <w:bCs/>
          <w:sz w:val="32"/>
          <w:szCs w:val="32"/>
        </w:rPr>
      </w:pPr>
    </w:p>
    <w:p w:rsidR="00DE152D" w:rsidRPr="00DE152D" w:rsidRDefault="00DE152D" w:rsidP="00505D15">
      <w:pPr>
        <w:pStyle w:val="HTMLPreformatted"/>
        <w:shd w:val="clear" w:color="auto" w:fill="FFFFFF"/>
        <w:textAlignment w:val="baseline"/>
        <w:rPr>
          <w:rFonts w:ascii="Calibri" w:eastAsia="Calibri" w:hAnsi="Calibri" w:cs="Calibri"/>
          <w:b/>
          <w:bCs/>
          <w:sz w:val="28"/>
          <w:szCs w:val="28"/>
        </w:rPr>
      </w:pPr>
      <w:r w:rsidRPr="00DE152D">
        <w:rPr>
          <w:rFonts w:ascii="Roboto" w:hAnsi="Roboto"/>
          <w:color w:val="3A3E50"/>
          <w:sz w:val="28"/>
          <w:szCs w:val="28"/>
          <w:shd w:val="clear" w:color="auto" w:fill="FFFFFF"/>
        </w:rPr>
        <w:t>An Elastic Block Storage (EBS) Volume hosts virtual data in segments. It’s like a storage disk with the ability to contain various sizes of data. These virtual storage devices usually replicate within one AWS region to increase their availability</w:t>
      </w:r>
    </w:p>
    <w:p w:rsidR="00C22F74" w:rsidRPr="006A2039" w:rsidRDefault="00000000" w:rsidP="00505D15">
      <w:pPr>
        <w:pStyle w:val="HTMLPreformatted"/>
        <w:shd w:val="clear" w:color="auto" w:fill="FFFFFF"/>
        <w:textAlignment w:val="baseline"/>
        <w:rPr>
          <w:b/>
          <w:bCs/>
          <w:sz w:val="32"/>
          <w:szCs w:val="32"/>
        </w:rPr>
      </w:pPr>
      <w:r w:rsidRPr="006A2039">
        <w:rPr>
          <w:rFonts w:ascii="Calibri" w:eastAsia="Calibri" w:hAnsi="Calibri" w:cs="Calibri"/>
          <w:b/>
          <w:bCs/>
          <w:sz w:val="32"/>
          <w:szCs w:val="32"/>
        </w:rPr>
        <w:t xml:space="preserve">4. Is it possible to modify/reduce/ increase the size </w:t>
      </w:r>
      <w:r w:rsidR="00DE152D">
        <w:rPr>
          <w:rFonts w:ascii="Calibri" w:eastAsia="Calibri" w:hAnsi="Calibri" w:cs="Calibri"/>
          <w:b/>
          <w:bCs/>
          <w:sz w:val="32"/>
          <w:szCs w:val="32"/>
        </w:rPr>
        <w:t>o</w:t>
      </w:r>
      <w:r w:rsidRPr="006A2039">
        <w:rPr>
          <w:rFonts w:ascii="Calibri" w:eastAsia="Calibri" w:hAnsi="Calibri" w:cs="Calibri"/>
          <w:b/>
          <w:bCs/>
          <w:sz w:val="32"/>
          <w:szCs w:val="32"/>
        </w:rPr>
        <w:t>f EBS volume?</w:t>
      </w:r>
    </w:p>
    <w:p w:rsidR="00C22F74" w:rsidRPr="00F17E11" w:rsidRDefault="00F17E11">
      <w:pPr>
        <w:spacing w:after="200" w:line="276" w:lineRule="auto"/>
        <w:rPr>
          <w:sz w:val="32"/>
          <w:szCs w:val="32"/>
        </w:rPr>
      </w:pPr>
      <w:r>
        <w:rPr>
          <w:b/>
          <w:bCs/>
          <w:sz w:val="32"/>
          <w:szCs w:val="32"/>
        </w:rPr>
        <w:t xml:space="preserve">A) </w:t>
      </w:r>
      <w:r w:rsidR="00076634" w:rsidRPr="00076634">
        <w:rPr>
          <w:rFonts w:ascii="Amazon Ember" w:hAnsi="Amazon Ember"/>
          <w:color w:val="232F3E"/>
          <w:sz w:val="28"/>
          <w:szCs w:val="28"/>
          <w:shd w:val="clear" w:color="auto" w:fill="FFFFFF"/>
        </w:rPr>
        <w:t>You can only increase the size of your Amazon EBS volume. You can't decrease volume size. If you want to have a smaller volume size, first create a smaller volume. Then, migrate your data to it using an application-level tool.</w:t>
      </w:r>
    </w:p>
    <w:p w:rsidR="00C22F74" w:rsidRDefault="00000000">
      <w:pPr>
        <w:spacing w:after="200" w:line="276" w:lineRule="auto"/>
        <w:rPr>
          <w:rFonts w:eastAsia="Calibri" w:cs="Calibri"/>
          <w:b/>
          <w:bCs/>
          <w:sz w:val="32"/>
          <w:szCs w:val="32"/>
        </w:rPr>
      </w:pPr>
      <w:r w:rsidRPr="006A2039">
        <w:rPr>
          <w:rFonts w:eastAsia="Calibri" w:cs="Calibri"/>
          <w:b/>
          <w:bCs/>
          <w:sz w:val="32"/>
          <w:szCs w:val="32"/>
        </w:rPr>
        <w:t xml:space="preserve">5. </w:t>
      </w:r>
      <w:r w:rsidR="00677475">
        <w:rPr>
          <w:rFonts w:eastAsia="Calibri" w:cs="Calibri"/>
          <w:b/>
          <w:bCs/>
          <w:sz w:val="32"/>
          <w:szCs w:val="32"/>
        </w:rPr>
        <w:t>W</w:t>
      </w:r>
      <w:r w:rsidRPr="006A2039">
        <w:rPr>
          <w:rFonts w:eastAsia="Calibri" w:cs="Calibri"/>
          <w:b/>
          <w:bCs/>
          <w:sz w:val="32"/>
          <w:szCs w:val="32"/>
        </w:rPr>
        <w:t>hat is an ELB?</w:t>
      </w:r>
    </w:p>
    <w:p w:rsidR="00076634" w:rsidRPr="00B05DD8" w:rsidRDefault="00677475">
      <w:pPr>
        <w:spacing w:after="200" w:line="276" w:lineRule="auto"/>
        <w:rPr>
          <w:rFonts w:eastAsia="Calibri" w:cs="Calibri"/>
          <w:b/>
          <w:bCs/>
          <w:sz w:val="28"/>
          <w:szCs w:val="28"/>
        </w:rPr>
      </w:pPr>
      <w:r w:rsidRPr="00677475">
        <w:rPr>
          <w:rFonts w:eastAsia="Calibri" w:cs="Calibri"/>
          <w:sz w:val="28"/>
          <w:szCs w:val="28"/>
        </w:rPr>
        <w:t>A)</w:t>
      </w:r>
      <w:r>
        <w:rPr>
          <w:rFonts w:eastAsia="Calibri" w:cs="Calibri"/>
          <w:b/>
          <w:bCs/>
          <w:sz w:val="32"/>
          <w:szCs w:val="32"/>
        </w:rPr>
        <w:t xml:space="preserve"> </w:t>
      </w:r>
      <w:r w:rsidR="00076634">
        <w:rPr>
          <w:rFonts w:eastAsia="Calibri" w:cs="Calibri"/>
          <w:b/>
          <w:bCs/>
          <w:sz w:val="32"/>
          <w:szCs w:val="32"/>
        </w:rPr>
        <w:t xml:space="preserve"> </w:t>
      </w:r>
      <w:r w:rsidR="00076634" w:rsidRPr="00B05DD8">
        <w:rPr>
          <w:rFonts w:ascii="Helvetica" w:hAnsi="Helvetica" w:cs="Helvetica"/>
          <w:color w:val="333333"/>
          <w:sz w:val="28"/>
          <w:szCs w:val="28"/>
        </w:rPr>
        <w:t>Elastic Load Balancing (ELB) automatically distributes incoming application traffic across multiple targets and virtual appliances in one or more Availability Zones (AZs)</w:t>
      </w:r>
      <w:r w:rsidR="00076634" w:rsidRPr="00B05DD8">
        <w:rPr>
          <w:rFonts w:ascii="Helvetica" w:hAnsi="Helvetica" w:cs="Helvetica"/>
          <w:color w:val="333333"/>
          <w:sz w:val="28"/>
          <w:szCs w:val="28"/>
        </w:rPr>
        <w:t>.</w:t>
      </w:r>
    </w:p>
    <w:p w:rsidR="00C22F74" w:rsidRPr="006A2039" w:rsidRDefault="00000000">
      <w:pPr>
        <w:spacing w:after="200" w:line="276" w:lineRule="auto"/>
        <w:rPr>
          <w:b/>
          <w:bCs/>
          <w:sz w:val="32"/>
          <w:szCs w:val="32"/>
        </w:rPr>
      </w:pPr>
      <w:r w:rsidRPr="006A2039">
        <w:rPr>
          <w:rFonts w:eastAsia="Calibri" w:cs="Calibri"/>
          <w:b/>
          <w:bCs/>
          <w:sz w:val="32"/>
          <w:szCs w:val="32"/>
        </w:rPr>
        <w:t xml:space="preserve">6.What is the difference between </w:t>
      </w:r>
      <w:r w:rsidR="00505D15" w:rsidRPr="006A2039">
        <w:rPr>
          <w:rFonts w:eastAsia="Calibri" w:cs="Calibri"/>
          <w:b/>
          <w:bCs/>
          <w:sz w:val="32"/>
          <w:szCs w:val="32"/>
        </w:rPr>
        <w:t>NLB, CLB</w:t>
      </w:r>
      <w:r w:rsidRPr="006A2039">
        <w:rPr>
          <w:rFonts w:eastAsia="Calibri" w:cs="Calibri"/>
          <w:b/>
          <w:bCs/>
          <w:sz w:val="32"/>
          <w:szCs w:val="32"/>
        </w:rPr>
        <w:t xml:space="preserve"> and ALB?</w:t>
      </w:r>
    </w:p>
    <w:p w:rsidR="00C22F74" w:rsidRPr="006A2039" w:rsidRDefault="00D43ABE">
      <w:pPr>
        <w:spacing w:after="200" w:line="276" w:lineRule="auto"/>
        <w:rPr>
          <w:b/>
          <w:bCs/>
          <w:sz w:val="32"/>
          <w:szCs w:val="32"/>
        </w:rPr>
      </w:pPr>
      <w:r>
        <w:rPr>
          <w:b/>
          <w:bCs/>
          <w:sz w:val="32"/>
          <w:szCs w:val="32"/>
        </w:rPr>
        <w:t xml:space="preserve">A) </w:t>
      </w:r>
      <w:r w:rsidR="00076634" w:rsidRPr="00076634">
        <w:rPr>
          <w:rFonts w:ascii="Amazon Ember" w:hAnsi="Amazon Ember"/>
          <w:color w:val="16191F"/>
          <w:sz w:val="28"/>
          <w:szCs w:val="28"/>
          <w:shd w:val="clear" w:color="auto" w:fill="FFFFFF"/>
        </w:rPr>
        <w:t xml:space="preserve">Application Load Balancers are used to route HTTP/HTTPS (or Layer 7) traffic. Network Load Balancers and Classic Load Balancers are used to </w:t>
      </w:r>
      <w:r w:rsidR="00076634" w:rsidRPr="00076634">
        <w:rPr>
          <w:rFonts w:ascii="Amazon Ember" w:hAnsi="Amazon Ember"/>
          <w:color w:val="16191F"/>
          <w:sz w:val="28"/>
          <w:szCs w:val="28"/>
          <w:shd w:val="clear" w:color="auto" w:fill="FFFFFF"/>
        </w:rPr>
        <w:lastRenderedPageBreak/>
        <w:t>route TCP (or Layer 4) traffic</w:t>
      </w:r>
      <w:r w:rsidR="00076634" w:rsidRPr="00076634">
        <w:rPr>
          <w:rFonts w:ascii="Amazon Ember" w:hAnsi="Amazon Ember"/>
          <w:color w:val="16191F"/>
          <w:sz w:val="28"/>
          <w:szCs w:val="28"/>
          <w:shd w:val="clear" w:color="auto" w:fill="FFFFFF"/>
        </w:rPr>
        <w:t>.</w:t>
      </w:r>
    </w:p>
    <w:p w:rsidR="00C22F74" w:rsidRDefault="00000000">
      <w:pPr>
        <w:spacing w:after="200" w:line="276" w:lineRule="auto"/>
        <w:rPr>
          <w:rFonts w:eastAsia="Calibri" w:cs="Calibri"/>
          <w:b/>
          <w:bCs/>
          <w:sz w:val="32"/>
          <w:szCs w:val="32"/>
        </w:rPr>
      </w:pPr>
      <w:r w:rsidRPr="006A2039">
        <w:rPr>
          <w:rFonts w:eastAsia="Calibri" w:cs="Calibri"/>
          <w:b/>
          <w:bCs/>
          <w:sz w:val="32"/>
          <w:szCs w:val="32"/>
        </w:rPr>
        <w:t>7.What are Target Groups and where are they used?</w:t>
      </w:r>
    </w:p>
    <w:p w:rsidR="00D43ABE" w:rsidRPr="00D43ABE" w:rsidRDefault="00D43ABE">
      <w:pPr>
        <w:spacing w:after="200" w:line="276" w:lineRule="auto"/>
        <w:rPr>
          <w:sz w:val="28"/>
          <w:szCs w:val="28"/>
        </w:rPr>
      </w:pPr>
      <w:r>
        <w:rPr>
          <w:rFonts w:eastAsia="Calibri" w:cs="Calibri"/>
          <w:b/>
          <w:bCs/>
          <w:sz w:val="32"/>
          <w:szCs w:val="32"/>
        </w:rPr>
        <w:t xml:space="preserve">A) </w:t>
      </w:r>
      <w:r w:rsidRPr="00D43ABE">
        <w:rPr>
          <w:rFonts w:ascii="Helvetica" w:hAnsi="Helvetica" w:cs="Helvetica"/>
          <w:sz w:val="28"/>
          <w:szCs w:val="28"/>
        </w:rPr>
        <w:t>A </w:t>
      </w:r>
      <w:hyperlink r:id="rId7" w:history="1">
        <w:r w:rsidRPr="00D43ABE">
          <w:rPr>
            <w:rStyle w:val="Hyperlink"/>
            <w:rFonts w:ascii="Helvetica" w:hAnsi="Helvetica" w:cs="Helvetica"/>
            <w:color w:val="auto"/>
            <w:sz w:val="28"/>
            <w:szCs w:val="28"/>
            <w:u w:val="none"/>
          </w:rPr>
          <w:t>target group</w:t>
        </w:r>
      </w:hyperlink>
      <w:r w:rsidRPr="00D43ABE">
        <w:rPr>
          <w:rFonts w:ascii="Helvetica" w:hAnsi="Helvetica" w:cs="Helvetica"/>
          <w:sz w:val="28"/>
          <w:szCs w:val="28"/>
        </w:rPr>
        <w:t> tells a load balancer where to direct traffic to : EC2 instances, fixed IP addresses; or </w:t>
      </w:r>
      <w:hyperlink r:id="rId8" w:history="1">
        <w:r w:rsidRPr="00D43ABE">
          <w:rPr>
            <w:rStyle w:val="Hyperlink"/>
            <w:rFonts w:ascii="Helvetica" w:hAnsi="Helvetica" w:cs="Helvetica"/>
            <w:color w:val="auto"/>
            <w:sz w:val="28"/>
            <w:szCs w:val="28"/>
            <w:u w:val="none"/>
          </w:rPr>
          <w:t>AWS Lambda</w:t>
        </w:r>
      </w:hyperlink>
      <w:r w:rsidRPr="00D43ABE">
        <w:rPr>
          <w:rFonts w:ascii="Helvetica" w:hAnsi="Helvetica" w:cs="Helvetica"/>
          <w:sz w:val="28"/>
          <w:szCs w:val="28"/>
        </w:rPr>
        <w:t xml:space="preserve"> functions, amongst others. </w:t>
      </w:r>
    </w:p>
    <w:p w:rsidR="00C22F74" w:rsidRDefault="00000000">
      <w:pPr>
        <w:spacing w:after="200" w:line="276" w:lineRule="auto"/>
        <w:rPr>
          <w:rFonts w:eastAsia="Calibri" w:cs="Calibri"/>
          <w:b/>
          <w:bCs/>
          <w:sz w:val="32"/>
          <w:szCs w:val="32"/>
        </w:rPr>
      </w:pPr>
      <w:r w:rsidRPr="006A2039">
        <w:rPr>
          <w:rFonts w:eastAsia="Calibri" w:cs="Calibri"/>
          <w:b/>
          <w:bCs/>
          <w:sz w:val="32"/>
          <w:szCs w:val="32"/>
        </w:rPr>
        <w:t>8. What are Health Checks in load balancers?</w:t>
      </w:r>
    </w:p>
    <w:p w:rsidR="00A9396D" w:rsidRDefault="008D77B6" w:rsidP="00A9396D">
      <w:pPr>
        <w:spacing w:after="200" w:line="276" w:lineRule="auto"/>
        <w:rPr>
          <w:rFonts w:eastAsia="Calibri" w:cs="Calibri"/>
          <w:b/>
          <w:bCs/>
          <w:sz w:val="32"/>
          <w:szCs w:val="32"/>
        </w:rPr>
      </w:pPr>
      <w:r>
        <w:rPr>
          <w:rFonts w:eastAsia="Calibri" w:cs="Calibri"/>
          <w:b/>
          <w:bCs/>
          <w:sz w:val="32"/>
          <w:szCs w:val="32"/>
        </w:rPr>
        <w:t xml:space="preserve">A) </w:t>
      </w:r>
      <w:r w:rsidR="00A9396D" w:rsidRPr="00A9396D">
        <w:rPr>
          <w:rFonts w:ascii="Arial" w:hAnsi="Arial" w:cs="Arial"/>
          <w:color w:val="4D5156"/>
          <w:shd w:val="clear" w:color="auto" w:fill="FFFFFF"/>
        </w:rPr>
        <w:t xml:space="preserve"> </w:t>
      </w:r>
      <w:r w:rsidR="00A9396D" w:rsidRPr="00A9396D">
        <w:rPr>
          <w:rFonts w:ascii="Arial" w:hAnsi="Arial" w:cs="Arial"/>
          <w:color w:val="4D5156"/>
          <w:sz w:val="28"/>
          <w:szCs w:val="28"/>
          <w:shd w:val="clear" w:color="auto" w:fill="FFFFFF"/>
        </w:rPr>
        <w:t>The protocol the load balancer uses when performing health checks on targets. The possible protocols are </w:t>
      </w:r>
      <w:r w:rsidR="00A9396D" w:rsidRPr="00A9396D">
        <w:rPr>
          <w:rFonts w:ascii="Arial" w:hAnsi="Arial" w:cs="Arial"/>
          <w:color w:val="040C28"/>
          <w:sz w:val="28"/>
          <w:szCs w:val="28"/>
        </w:rPr>
        <w:t>HTTP, HTTPS, and TCP</w:t>
      </w:r>
      <w:r w:rsidR="00A9396D" w:rsidRPr="00A9396D">
        <w:rPr>
          <w:rFonts w:ascii="Arial" w:hAnsi="Arial" w:cs="Arial"/>
          <w:color w:val="4D5156"/>
          <w:sz w:val="28"/>
          <w:szCs w:val="28"/>
          <w:shd w:val="clear" w:color="auto" w:fill="FFFFFF"/>
        </w:rPr>
        <w:t>.</w:t>
      </w:r>
      <w:r w:rsidR="00A9396D" w:rsidRPr="006A2039">
        <w:rPr>
          <w:rFonts w:eastAsia="Calibri" w:cs="Calibri"/>
          <w:b/>
          <w:bCs/>
          <w:sz w:val="32"/>
          <w:szCs w:val="32"/>
        </w:rPr>
        <w:t xml:space="preserve"> </w:t>
      </w:r>
    </w:p>
    <w:p w:rsidR="00505D15" w:rsidRDefault="00000000" w:rsidP="00A9396D">
      <w:pPr>
        <w:spacing w:after="200" w:line="276" w:lineRule="auto"/>
        <w:rPr>
          <w:rFonts w:eastAsia="Calibri" w:cs="Calibri"/>
          <w:b/>
          <w:bCs/>
          <w:sz w:val="32"/>
          <w:szCs w:val="32"/>
        </w:rPr>
      </w:pPr>
      <w:r w:rsidRPr="006A2039">
        <w:rPr>
          <w:rFonts w:eastAsia="Calibri" w:cs="Calibri"/>
          <w:b/>
          <w:bCs/>
          <w:sz w:val="32"/>
          <w:szCs w:val="32"/>
        </w:rPr>
        <w:t xml:space="preserve">9. </w:t>
      </w:r>
      <w:r w:rsidR="000F2638">
        <w:rPr>
          <w:rFonts w:eastAsia="Calibri" w:cs="Calibri"/>
          <w:b/>
          <w:bCs/>
          <w:sz w:val="32"/>
          <w:szCs w:val="32"/>
        </w:rPr>
        <w:t>W</w:t>
      </w:r>
      <w:r w:rsidRPr="006A2039">
        <w:rPr>
          <w:rFonts w:eastAsia="Calibri" w:cs="Calibri"/>
          <w:b/>
          <w:bCs/>
          <w:sz w:val="32"/>
          <w:szCs w:val="32"/>
        </w:rPr>
        <w:t>hat is internal DNS name in load balancer?</w:t>
      </w:r>
    </w:p>
    <w:p w:rsidR="008D77B6" w:rsidRDefault="008D77B6">
      <w:pPr>
        <w:spacing w:after="200" w:line="276" w:lineRule="auto"/>
        <w:rPr>
          <w:rFonts w:eastAsia="Calibri" w:cs="Calibri"/>
          <w:b/>
          <w:bCs/>
          <w:sz w:val="32"/>
          <w:szCs w:val="32"/>
        </w:rPr>
      </w:pPr>
      <w:r>
        <w:rPr>
          <w:rFonts w:eastAsia="Calibri" w:cs="Calibri"/>
          <w:b/>
          <w:bCs/>
          <w:sz w:val="32"/>
          <w:szCs w:val="32"/>
        </w:rPr>
        <w:t>A)</w:t>
      </w:r>
      <w:r w:rsidR="000F2638" w:rsidRPr="000F2638">
        <w:rPr>
          <w:rFonts w:ascii="Arial" w:hAnsi="Arial" w:cs="Arial"/>
          <w:color w:val="202124"/>
          <w:sz w:val="30"/>
          <w:szCs w:val="30"/>
          <w:shd w:val="clear" w:color="auto" w:fill="FFFFFF"/>
        </w:rPr>
        <w:t xml:space="preserve"> </w:t>
      </w:r>
      <w:r w:rsidR="00A9396D" w:rsidRPr="00A9396D">
        <w:rPr>
          <w:rFonts w:ascii="Arial" w:hAnsi="Arial" w:cs="Arial"/>
          <w:color w:val="4D5156"/>
          <w:sz w:val="28"/>
          <w:szCs w:val="28"/>
          <w:shd w:val="clear" w:color="auto" w:fill="FFFFFF"/>
        </w:rPr>
        <w:t>This DNS name includes </w:t>
      </w:r>
      <w:r w:rsidR="00A9396D" w:rsidRPr="00A9396D">
        <w:rPr>
          <w:rFonts w:ascii="Arial" w:hAnsi="Arial" w:cs="Arial"/>
          <w:color w:val="040C28"/>
          <w:sz w:val="28"/>
          <w:szCs w:val="28"/>
        </w:rPr>
        <w:t>the name of the AWS Region in which the load balancer is created</w:t>
      </w:r>
      <w:r w:rsidR="00A9396D" w:rsidRPr="00A9396D">
        <w:rPr>
          <w:rFonts w:ascii="Arial" w:hAnsi="Arial" w:cs="Arial"/>
          <w:color w:val="4D5156"/>
          <w:sz w:val="28"/>
          <w:szCs w:val="28"/>
          <w:shd w:val="clear" w:color="auto" w:fill="FFFFFF"/>
        </w:rPr>
        <w:t>. For example, if you create a load balancer named my-</w:t>
      </w:r>
      <w:r w:rsidR="00A9396D" w:rsidRPr="00A9396D">
        <w:rPr>
          <w:rFonts w:ascii="Arial" w:hAnsi="Arial" w:cs="Arial"/>
          <w:color w:val="4D5156"/>
          <w:sz w:val="28"/>
          <w:szCs w:val="28"/>
          <w:shd w:val="clear" w:color="auto" w:fill="FFFFFF"/>
        </w:rPr>
        <w:t>load balancer</w:t>
      </w:r>
      <w:r w:rsidR="00A9396D" w:rsidRPr="00A9396D">
        <w:rPr>
          <w:rFonts w:ascii="Arial" w:hAnsi="Arial" w:cs="Arial"/>
          <w:color w:val="4D5156"/>
          <w:sz w:val="28"/>
          <w:szCs w:val="28"/>
          <w:shd w:val="clear" w:color="auto" w:fill="FFFFFF"/>
        </w:rPr>
        <w:t xml:space="preserve"> in the US West (Oregon) Region,</w:t>
      </w:r>
    </w:p>
    <w:p w:rsidR="00C22F74" w:rsidRDefault="00000000">
      <w:pPr>
        <w:spacing w:after="200" w:line="276" w:lineRule="auto"/>
        <w:rPr>
          <w:rFonts w:eastAsia="Calibri" w:cs="Calibri"/>
          <w:b/>
          <w:bCs/>
          <w:sz w:val="32"/>
          <w:szCs w:val="32"/>
        </w:rPr>
      </w:pPr>
      <w:r w:rsidRPr="006A2039">
        <w:rPr>
          <w:rFonts w:eastAsia="Calibri" w:cs="Calibri"/>
          <w:b/>
          <w:bCs/>
          <w:sz w:val="32"/>
          <w:szCs w:val="32"/>
        </w:rPr>
        <w:t>10.What is internal and public facing load balancer?</w:t>
      </w:r>
    </w:p>
    <w:p w:rsidR="00EF5207" w:rsidRDefault="008D77B6">
      <w:pPr>
        <w:spacing w:after="200" w:line="276" w:lineRule="auto"/>
        <w:rPr>
          <w:rFonts w:ascii="Arial" w:hAnsi="Arial" w:cs="Arial"/>
          <w:color w:val="040C28"/>
          <w:sz w:val="30"/>
          <w:szCs w:val="30"/>
        </w:rPr>
      </w:pPr>
      <w:r>
        <w:rPr>
          <w:rFonts w:eastAsia="Calibri" w:cs="Calibri"/>
          <w:b/>
          <w:bCs/>
          <w:sz w:val="32"/>
          <w:szCs w:val="32"/>
        </w:rPr>
        <w:t>A)</w:t>
      </w:r>
      <w:r w:rsidR="000F2638">
        <w:rPr>
          <w:rFonts w:eastAsia="Calibri" w:cs="Calibri"/>
          <w:b/>
          <w:bCs/>
          <w:sz w:val="32"/>
          <w:szCs w:val="32"/>
        </w:rPr>
        <w:t xml:space="preserve"> </w:t>
      </w:r>
      <w:r w:rsidR="00EF5207">
        <w:rPr>
          <w:rFonts w:ascii="Arial" w:hAnsi="Arial" w:cs="Arial"/>
          <w:color w:val="4D5156"/>
          <w:sz w:val="28"/>
          <w:szCs w:val="28"/>
          <w:shd w:val="clear" w:color="auto" w:fill="FFFFFF"/>
        </w:rPr>
        <w:t xml:space="preserve"> </w:t>
      </w:r>
      <w:r w:rsidR="00EF5207" w:rsidRPr="00EF5207">
        <w:rPr>
          <w:rFonts w:ascii="Amazon Ember" w:hAnsi="Amazon Ember"/>
          <w:color w:val="16191F"/>
          <w:sz w:val="28"/>
          <w:szCs w:val="28"/>
          <w:shd w:val="clear" w:color="auto" w:fill="FFFFFF"/>
        </w:rPr>
        <w:t>The nodes of an internal load balancer have only private IP addresses. The DNS name of an internal load balancer is publicly resolvable to the private IP addresses of the nodes. Therefore, internal load balancers can only route requests from clients with access to the VPC for the load balancer.</w:t>
      </w:r>
      <w:r w:rsidR="00EF5207">
        <w:rPr>
          <w:rFonts w:ascii="Arial" w:hAnsi="Arial" w:cs="Arial"/>
          <w:color w:val="040C28"/>
          <w:sz w:val="30"/>
          <w:szCs w:val="30"/>
        </w:rPr>
        <w:t xml:space="preserve"> </w:t>
      </w:r>
    </w:p>
    <w:p w:rsidR="000F2638" w:rsidRPr="00EF5207" w:rsidRDefault="00EF5207">
      <w:pPr>
        <w:spacing w:after="200" w:line="276" w:lineRule="auto"/>
        <w:rPr>
          <w:rFonts w:ascii="Arial" w:hAnsi="Arial" w:cs="Arial"/>
          <w:color w:val="4D5156"/>
          <w:sz w:val="28"/>
          <w:szCs w:val="28"/>
          <w:shd w:val="clear" w:color="auto" w:fill="FFFFFF"/>
        </w:rPr>
      </w:pPr>
      <w:r>
        <w:rPr>
          <w:rFonts w:ascii="Arial" w:hAnsi="Arial" w:cs="Arial"/>
          <w:color w:val="040C28"/>
          <w:sz w:val="30"/>
          <w:szCs w:val="30"/>
        </w:rPr>
        <w:t>An internet-facing load balancer has a publicly resolvable DNS name, so it can route requests from clients over the internet to the EC2 instances that are registered with the load balancer</w:t>
      </w:r>
    </w:p>
    <w:sectPr w:rsidR="000F2638" w:rsidRPr="00EF5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zon Ember">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C64"/>
    <w:multiLevelType w:val="hybridMultilevel"/>
    <w:tmpl w:val="E7F8C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770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F74"/>
    <w:rsid w:val="00076634"/>
    <w:rsid w:val="00093F52"/>
    <w:rsid w:val="000F2638"/>
    <w:rsid w:val="00194B27"/>
    <w:rsid w:val="001B16E9"/>
    <w:rsid w:val="003F12CC"/>
    <w:rsid w:val="0043664D"/>
    <w:rsid w:val="004D3220"/>
    <w:rsid w:val="00505D15"/>
    <w:rsid w:val="005107B3"/>
    <w:rsid w:val="005E4715"/>
    <w:rsid w:val="00677475"/>
    <w:rsid w:val="006A2039"/>
    <w:rsid w:val="008D77B6"/>
    <w:rsid w:val="00A9396D"/>
    <w:rsid w:val="00AD3116"/>
    <w:rsid w:val="00B05DD8"/>
    <w:rsid w:val="00C22F74"/>
    <w:rsid w:val="00D43ABE"/>
    <w:rsid w:val="00DE152D"/>
    <w:rsid w:val="00EF5207"/>
    <w:rsid w:val="00F17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3EE7"/>
  <w15:docId w15:val="{8A345E61-5F5C-4B51-B24B-33CD46796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n-IN" w:eastAsia="en-IN"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220"/>
    <w:pPr>
      <w:ind w:left="720"/>
      <w:contextualSpacing/>
    </w:pPr>
  </w:style>
  <w:style w:type="paragraph" w:styleId="HTMLPreformatted">
    <w:name w:val="HTML Preformatted"/>
    <w:basedOn w:val="Normal"/>
    <w:link w:val="HTMLPreformattedChar"/>
    <w:uiPriority w:val="99"/>
    <w:unhideWhenUsed/>
    <w:rsid w:val="003F12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3F12CC"/>
    <w:rPr>
      <w:rFonts w:ascii="Courier New" w:eastAsia="Times New Roman" w:hAnsi="Courier New" w:cs="Courier New"/>
      <w:kern w:val="0"/>
      <w:sz w:val="20"/>
      <w:szCs w:val="20"/>
    </w:rPr>
  </w:style>
  <w:style w:type="character" w:styleId="Hyperlink">
    <w:name w:val="Hyperlink"/>
    <w:basedOn w:val="DefaultParagraphFont"/>
    <w:uiPriority w:val="99"/>
    <w:semiHidden/>
    <w:unhideWhenUsed/>
    <w:rsid w:val="00505D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2091">
      <w:bodyDiv w:val="1"/>
      <w:marLeft w:val="0"/>
      <w:marRight w:val="0"/>
      <w:marTop w:val="0"/>
      <w:marBottom w:val="0"/>
      <w:divBdr>
        <w:top w:val="none" w:sz="0" w:space="0" w:color="auto"/>
        <w:left w:val="none" w:sz="0" w:space="0" w:color="auto"/>
        <w:bottom w:val="none" w:sz="0" w:space="0" w:color="auto"/>
        <w:right w:val="none" w:sz="0" w:space="0" w:color="auto"/>
      </w:divBdr>
    </w:div>
    <w:div w:id="243036315">
      <w:bodyDiv w:val="1"/>
      <w:marLeft w:val="0"/>
      <w:marRight w:val="0"/>
      <w:marTop w:val="0"/>
      <w:marBottom w:val="0"/>
      <w:divBdr>
        <w:top w:val="none" w:sz="0" w:space="0" w:color="auto"/>
        <w:left w:val="none" w:sz="0" w:space="0" w:color="auto"/>
        <w:bottom w:val="none" w:sz="0" w:space="0" w:color="auto"/>
        <w:right w:val="none" w:sz="0" w:space="0" w:color="auto"/>
      </w:divBdr>
      <w:divsChild>
        <w:div w:id="1042248856">
          <w:marLeft w:val="0"/>
          <w:marRight w:val="0"/>
          <w:marTop w:val="0"/>
          <w:marBottom w:val="0"/>
          <w:divBdr>
            <w:top w:val="none" w:sz="0" w:space="0" w:color="auto"/>
            <w:left w:val="none" w:sz="0" w:space="0" w:color="auto"/>
            <w:bottom w:val="none" w:sz="0" w:space="0" w:color="auto"/>
            <w:right w:val="none" w:sz="0" w:space="0" w:color="auto"/>
          </w:divBdr>
        </w:div>
        <w:div w:id="674462058">
          <w:marLeft w:val="0"/>
          <w:marRight w:val="0"/>
          <w:marTop w:val="450"/>
          <w:marBottom w:val="450"/>
          <w:divBdr>
            <w:top w:val="none" w:sz="0" w:space="0" w:color="auto"/>
            <w:left w:val="none" w:sz="0" w:space="0" w:color="auto"/>
            <w:bottom w:val="none" w:sz="0" w:space="0" w:color="auto"/>
            <w:right w:val="none" w:sz="0" w:space="0" w:color="auto"/>
          </w:divBdr>
          <w:divsChild>
            <w:div w:id="1226840875">
              <w:marLeft w:val="0"/>
              <w:marRight w:val="0"/>
              <w:marTop w:val="0"/>
              <w:marBottom w:val="0"/>
              <w:divBdr>
                <w:top w:val="single" w:sz="6" w:space="11" w:color="auto"/>
                <w:left w:val="single" w:sz="6" w:space="14" w:color="auto"/>
                <w:bottom w:val="none" w:sz="0" w:space="11" w:color="auto"/>
                <w:right w:val="single" w:sz="6" w:space="13" w:color="auto"/>
              </w:divBdr>
              <w:divsChild>
                <w:div w:id="786966643">
                  <w:marLeft w:val="0"/>
                  <w:marRight w:val="0"/>
                  <w:marTop w:val="0"/>
                  <w:marBottom w:val="0"/>
                  <w:divBdr>
                    <w:top w:val="none" w:sz="0" w:space="0" w:color="auto"/>
                    <w:left w:val="none" w:sz="0" w:space="0" w:color="auto"/>
                    <w:bottom w:val="none" w:sz="0" w:space="0" w:color="auto"/>
                    <w:right w:val="none" w:sz="0" w:space="0" w:color="auto"/>
                  </w:divBdr>
                </w:div>
              </w:divsChild>
            </w:div>
            <w:div w:id="652217897">
              <w:marLeft w:val="0"/>
              <w:marRight w:val="0"/>
              <w:marTop w:val="0"/>
              <w:marBottom w:val="0"/>
              <w:divBdr>
                <w:top w:val="single" w:sz="6" w:space="11" w:color="auto"/>
                <w:left w:val="single" w:sz="6" w:space="14" w:color="auto"/>
                <w:bottom w:val="none" w:sz="0" w:space="11" w:color="auto"/>
                <w:right w:val="single" w:sz="6" w:space="13" w:color="auto"/>
              </w:divBdr>
              <w:divsChild>
                <w:div w:id="1646468679">
                  <w:marLeft w:val="0"/>
                  <w:marRight w:val="0"/>
                  <w:marTop w:val="0"/>
                  <w:marBottom w:val="0"/>
                  <w:divBdr>
                    <w:top w:val="none" w:sz="0" w:space="0" w:color="auto"/>
                    <w:left w:val="none" w:sz="0" w:space="0" w:color="auto"/>
                    <w:bottom w:val="none" w:sz="0" w:space="0" w:color="auto"/>
                    <w:right w:val="none" w:sz="0" w:space="0" w:color="auto"/>
                  </w:divBdr>
                </w:div>
              </w:divsChild>
            </w:div>
            <w:div w:id="660815992">
              <w:marLeft w:val="0"/>
              <w:marRight w:val="0"/>
              <w:marTop w:val="0"/>
              <w:marBottom w:val="0"/>
              <w:divBdr>
                <w:top w:val="single" w:sz="6" w:space="11" w:color="auto"/>
                <w:left w:val="single" w:sz="6" w:space="14" w:color="auto"/>
                <w:bottom w:val="none" w:sz="0" w:space="11" w:color="auto"/>
                <w:right w:val="single" w:sz="6" w:space="13" w:color="auto"/>
              </w:divBdr>
              <w:divsChild>
                <w:div w:id="13340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5459">
      <w:bodyDiv w:val="1"/>
      <w:marLeft w:val="0"/>
      <w:marRight w:val="0"/>
      <w:marTop w:val="0"/>
      <w:marBottom w:val="0"/>
      <w:divBdr>
        <w:top w:val="none" w:sz="0" w:space="0" w:color="auto"/>
        <w:left w:val="none" w:sz="0" w:space="0" w:color="auto"/>
        <w:bottom w:val="none" w:sz="0" w:space="0" w:color="auto"/>
        <w:right w:val="none" w:sz="0" w:space="0" w:color="auto"/>
      </w:divBdr>
      <w:divsChild>
        <w:div w:id="418867088">
          <w:marLeft w:val="0"/>
          <w:marRight w:val="0"/>
          <w:marTop w:val="0"/>
          <w:marBottom w:val="0"/>
          <w:divBdr>
            <w:top w:val="none" w:sz="0" w:space="0" w:color="auto"/>
            <w:left w:val="none" w:sz="0" w:space="0" w:color="auto"/>
            <w:bottom w:val="none" w:sz="0" w:space="0" w:color="auto"/>
            <w:right w:val="none" w:sz="0" w:space="0" w:color="auto"/>
          </w:divBdr>
        </w:div>
        <w:div w:id="1431701316">
          <w:marLeft w:val="0"/>
          <w:marRight w:val="0"/>
          <w:marTop w:val="450"/>
          <w:marBottom w:val="450"/>
          <w:divBdr>
            <w:top w:val="none" w:sz="0" w:space="0" w:color="auto"/>
            <w:left w:val="none" w:sz="0" w:space="0" w:color="auto"/>
            <w:bottom w:val="none" w:sz="0" w:space="0" w:color="auto"/>
            <w:right w:val="none" w:sz="0" w:space="0" w:color="auto"/>
          </w:divBdr>
          <w:divsChild>
            <w:div w:id="1536384740">
              <w:marLeft w:val="0"/>
              <w:marRight w:val="0"/>
              <w:marTop w:val="0"/>
              <w:marBottom w:val="0"/>
              <w:divBdr>
                <w:top w:val="single" w:sz="6" w:space="11" w:color="auto"/>
                <w:left w:val="single" w:sz="6" w:space="14" w:color="auto"/>
                <w:bottom w:val="none" w:sz="0" w:space="11" w:color="auto"/>
                <w:right w:val="single" w:sz="6" w:space="13" w:color="auto"/>
              </w:divBdr>
              <w:divsChild>
                <w:div w:id="1285114060">
                  <w:marLeft w:val="0"/>
                  <w:marRight w:val="0"/>
                  <w:marTop w:val="0"/>
                  <w:marBottom w:val="0"/>
                  <w:divBdr>
                    <w:top w:val="none" w:sz="0" w:space="0" w:color="auto"/>
                    <w:left w:val="none" w:sz="0" w:space="0" w:color="auto"/>
                    <w:bottom w:val="none" w:sz="0" w:space="0" w:color="auto"/>
                    <w:right w:val="none" w:sz="0" w:space="0" w:color="auto"/>
                  </w:divBdr>
                </w:div>
              </w:divsChild>
            </w:div>
            <w:div w:id="160825364">
              <w:marLeft w:val="0"/>
              <w:marRight w:val="0"/>
              <w:marTop w:val="0"/>
              <w:marBottom w:val="0"/>
              <w:divBdr>
                <w:top w:val="single" w:sz="6" w:space="11" w:color="auto"/>
                <w:left w:val="single" w:sz="6" w:space="14" w:color="auto"/>
                <w:bottom w:val="none" w:sz="0" w:space="11" w:color="auto"/>
                <w:right w:val="single" w:sz="6" w:space="13" w:color="auto"/>
              </w:divBdr>
              <w:divsChild>
                <w:div w:id="134953484">
                  <w:marLeft w:val="0"/>
                  <w:marRight w:val="0"/>
                  <w:marTop w:val="0"/>
                  <w:marBottom w:val="0"/>
                  <w:divBdr>
                    <w:top w:val="none" w:sz="0" w:space="0" w:color="auto"/>
                    <w:left w:val="none" w:sz="0" w:space="0" w:color="auto"/>
                    <w:bottom w:val="none" w:sz="0" w:space="0" w:color="auto"/>
                    <w:right w:val="none" w:sz="0" w:space="0" w:color="auto"/>
                  </w:divBdr>
                </w:div>
              </w:divsChild>
            </w:div>
            <w:div w:id="142166431">
              <w:marLeft w:val="0"/>
              <w:marRight w:val="0"/>
              <w:marTop w:val="0"/>
              <w:marBottom w:val="0"/>
              <w:divBdr>
                <w:top w:val="single" w:sz="6" w:space="11" w:color="auto"/>
                <w:left w:val="single" w:sz="6" w:space="14" w:color="auto"/>
                <w:bottom w:val="none" w:sz="0" w:space="11" w:color="auto"/>
                <w:right w:val="single" w:sz="6" w:space="13" w:color="auto"/>
              </w:divBdr>
              <w:divsChild>
                <w:div w:id="87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78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lambda/" TargetMode="External"/><Relationship Id="rId3" Type="http://schemas.openxmlformats.org/officeDocument/2006/relationships/settings" Target="settings.xml"/><Relationship Id="rId7" Type="http://schemas.openxmlformats.org/officeDocument/2006/relationships/hyperlink" Target="https://docs.aws.amazon.com/en_pv/elasticloadbalancing/latest/application/load-balancer-target-grou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EC2/latest/UserGuide/InstanceStorage.html" TargetMode="External"/><Relationship Id="rId5" Type="http://schemas.openxmlformats.org/officeDocument/2006/relationships/hyperlink" Target="https://aws.amazon.com/ec2/instance-typ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 gowd</cp:lastModifiedBy>
  <cp:revision>25</cp:revision>
  <dcterms:created xsi:type="dcterms:W3CDTF">2023-05-10T06:04:00Z</dcterms:created>
  <dcterms:modified xsi:type="dcterms:W3CDTF">2023-05-10T13:51:00Z</dcterms:modified>
</cp:coreProperties>
</file>