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A55" w:rsidRDefault="00796EFB" w:rsidP="00647C43">
      <w:pPr>
        <w:tabs>
          <w:tab w:val="left" w:pos="480"/>
        </w:tabs>
        <w:jc w:val="center"/>
        <w:outlineLvl w:val="0"/>
        <w:rPr>
          <w:b/>
          <w:u w:val="single"/>
        </w:rPr>
      </w:pPr>
      <w:r>
        <w:rPr>
          <w:b/>
          <w:u w:val="single"/>
        </w:rPr>
        <w:t xml:space="preserve"> </w:t>
      </w:r>
    </w:p>
    <w:tbl>
      <w:tblPr>
        <w:tblStyle w:val="TableGrid"/>
        <w:tblW w:w="13746" w:type="dxa"/>
        <w:tblLayout w:type="fixed"/>
        <w:tblLook w:val="04A0"/>
      </w:tblPr>
      <w:tblGrid>
        <w:gridCol w:w="1242"/>
        <w:gridCol w:w="12504"/>
      </w:tblGrid>
      <w:tr w:rsidR="00796EFB" w:rsidRPr="00E87A55" w:rsidTr="007B0209">
        <w:tc>
          <w:tcPr>
            <w:tcW w:w="1242" w:type="dxa"/>
          </w:tcPr>
          <w:p w:rsidR="00796EFB" w:rsidRPr="00E87A55" w:rsidRDefault="00796EFB" w:rsidP="00E87A55">
            <w:pPr>
              <w:tabs>
                <w:tab w:val="left" w:pos="480"/>
              </w:tabs>
              <w:jc w:val="center"/>
              <w:rPr>
                <w:b/>
              </w:rPr>
            </w:pPr>
            <w:r>
              <w:rPr>
                <w:b/>
              </w:rPr>
              <w:t>Sno</w:t>
            </w:r>
          </w:p>
        </w:tc>
        <w:tc>
          <w:tcPr>
            <w:tcW w:w="12504" w:type="dxa"/>
          </w:tcPr>
          <w:p w:rsidR="00796EFB" w:rsidRPr="00E87A55" w:rsidRDefault="00796EFB" w:rsidP="008B050C">
            <w:pPr>
              <w:tabs>
                <w:tab w:val="left" w:pos="480"/>
              </w:tabs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96EFB" w:rsidRPr="00E87A55" w:rsidTr="007B0209">
        <w:tc>
          <w:tcPr>
            <w:tcW w:w="1242" w:type="dxa"/>
          </w:tcPr>
          <w:p w:rsidR="00796EFB" w:rsidRPr="00AF0485" w:rsidRDefault="00796EFB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CA02F7" w:rsidRDefault="00822427" w:rsidP="003460EB">
            <w:pPr>
              <w:rPr>
                <w:b/>
              </w:rPr>
            </w:pPr>
            <w:r>
              <w:rPr>
                <w:b/>
              </w:rPr>
              <w:t>Use case</w:t>
            </w:r>
            <w:r w:rsidR="00796EFB">
              <w:rPr>
                <w:b/>
              </w:rPr>
              <w:t xml:space="preserve"> Description: </w:t>
            </w:r>
            <w:r w:rsidR="00CA02F7">
              <w:rPr>
                <w:b/>
              </w:rPr>
              <w:t xml:space="preserve"> </w:t>
            </w:r>
          </w:p>
          <w:p w:rsidR="00CA02F7" w:rsidRDefault="00CA02F7" w:rsidP="003460EB">
            <w:r>
              <w:sym w:font="Wingdings" w:char="F0E0"/>
            </w:r>
            <w:r w:rsidR="003460EB">
              <w:t>Service consumer</w:t>
            </w:r>
            <w:r w:rsidR="000C0BAE">
              <w:t xml:space="preserve"> (SOAP UI / NetTool)</w:t>
            </w:r>
            <w:r w:rsidR="003460EB">
              <w:t xml:space="preserve"> will send the request </w:t>
            </w:r>
            <w:r w:rsidR="00BE30BA">
              <w:t xml:space="preserve">in the form of XML </w:t>
            </w:r>
            <w:r w:rsidR="003460EB">
              <w:t>to</w:t>
            </w:r>
            <w:r w:rsidR="00BE30BA">
              <w:t xml:space="preserve"> the</w:t>
            </w:r>
            <w:r w:rsidR="003460EB">
              <w:t xml:space="preserve"> DataPower. </w:t>
            </w:r>
          </w:p>
          <w:p w:rsidR="00CA02F7" w:rsidRDefault="00CA02F7" w:rsidP="003460EB">
            <w:r>
              <w:sym w:font="Wingdings" w:char="F0E0"/>
            </w:r>
            <w:r w:rsidR="003460EB">
              <w:t xml:space="preserve">DataPower will </w:t>
            </w:r>
            <w:r w:rsidR="009C5F80">
              <w:t>accept</w:t>
            </w:r>
            <w:r w:rsidR="003460EB">
              <w:t xml:space="preserve"> it and send response back to </w:t>
            </w:r>
            <w:r w:rsidR="009C5F80">
              <w:t>the client.</w:t>
            </w:r>
            <w:r w:rsidR="003460EB">
              <w:t xml:space="preserve"> </w:t>
            </w:r>
          </w:p>
          <w:p w:rsidR="000C0BAE" w:rsidRDefault="00CA02F7" w:rsidP="003460EB">
            <w:r>
              <w:sym w:font="Wingdings" w:char="F0E0"/>
            </w:r>
            <w:r w:rsidR="003460EB">
              <w:t xml:space="preserve">DataPower </w:t>
            </w:r>
            <w:r w:rsidR="000C0BAE">
              <w:t xml:space="preserve">will </w:t>
            </w:r>
            <w:r w:rsidR="003460EB">
              <w:t xml:space="preserve">transform </w:t>
            </w:r>
            <w:r w:rsidR="00BE30BA">
              <w:t>XML into XSL</w:t>
            </w:r>
            <w:r w:rsidR="00E51E12">
              <w:t xml:space="preserve"> (eXtensible Stylesheet Language)</w:t>
            </w:r>
            <w:r w:rsidR="00BE30BA">
              <w:t xml:space="preserve"> format and append current Date to the XSL Sheet</w:t>
            </w:r>
            <w:r w:rsidR="003460EB">
              <w:t xml:space="preserve">. </w:t>
            </w:r>
          </w:p>
          <w:p w:rsidR="000C0BAE" w:rsidRDefault="000C0BAE" w:rsidP="003460EB">
            <w:r>
              <w:sym w:font="Wingdings" w:char="F0E0"/>
            </w:r>
            <w:r>
              <w:t xml:space="preserve">The request will be passed through simply from Datapower and response is sent back. </w:t>
            </w:r>
          </w:p>
          <w:p w:rsidR="00CA02F7" w:rsidRDefault="00CA02F7" w:rsidP="003460EB">
            <w:r>
              <w:sym w:font="Wingdings" w:char="F0E0"/>
            </w:r>
            <w:r w:rsidR="003460EB">
              <w:t>Make sure that there is Tomcat</w:t>
            </w:r>
            <w:r w:rsidR="007107C3">
              <w:t xml:space="preserve"> (any)</w:t>
            </w:r>
            <w:r w:rsidR="003460EB">
              <w:t xml:space="preserve"> Server running on Eclipse for any Simple Java Web Application.</w:t>
            </w:r>
            <w:r w:rsidR="00AD5543">
              <w:t xml:space="preserve"> </w:t>
            </w:r>
          </w:p>
          <w:p w:rsidR="00E51E12" w:rsidRDefault="00E51E12" w:rsidP="003460EB">
            <w:r>
              <w:sym w:font="Wingdings" w:char="F0E0"/>
            </w:r>
            <w:r>
              <w:t>Eg. Servlet based aplication</w:t>
            </w:r>
          </w:p>
          <w:p w:rsidR="00E51E12" w:rsidRDefault="00E51E12" w:rsidP="003460EB">
            <w:r>
              <w:sym w:font="Wingdings" w:char="F0E0"/>
            </w:r>
            <w:r>
              <w:t>Typical Servlet Code is as below:</w:t>
            </w:r>
          </w:p>
          <w:p w:rsidR="00E51E12" w:rsidRDefault="00E51E12" w:rsidP="003460EB"/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@WebServlet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"/SimpleXSLCopy"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SimpleXSLCopy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HttpServlet {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1L;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SimpleXSLCopy() {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doGet(HttpServletRequest request,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HttpServletResponse response)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"Received request -----"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StringBuilder buffer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StringBuilder();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BufferedReader reader = request.getReader();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String line;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((line = reader.readLine())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buffer.append(line);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String data = buffer.toString();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.println(data);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"Received request -----"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xxmlHelloResponse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"&lt;note xmlns:xsi=\"http://www.w3.org/2001/XMLSchema-instance\" xsi:noNamespaceSchemaLocation=\"Account.xsd\"&gt;"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ab/>
              <w:t xml:space="preserve">  &lt;to&gt;Sreenivas Bandaru&lt;/to&gt;"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"&lt;from&gt;Narendra Modi&lt;/from&gt;"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"&lt;heading&gt;Regarding Ministership&lt;/heading&gt;"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&lt;body&gt;You are confirmed for Home Ministry&lt;/body&gt;"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"&lt;/note&gt;"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response.setContentType(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"application/xml"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response.getWriter().append(xxmlHelloResponse);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doPost(HttpServletRequest request,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HttpServletResponse response)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doGet(request, response);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94AD7" w:rsidRDefault="00194AD7" w:rsidP="00194A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51E12" w:rsidRDefault="00194AD7" w:rsidP="00194AD7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E51E12" w:rsidRDefault="00E51E12" w:rsidP="003460EB"/>
          <w:p w:rsidR="00E51E12" w:rsidRDefault="00E51E12" w:rsidP="003460EB"/>
          <w:p w:rsidR="00E51E12" w:rsidRDefault="00E51E12" w:rsidP="003460EB"/>
          <w:p w:rsidR="00E51E12" w:rsidRDefault="00E51E12" w:rsidP="003460EB"/>
          <w:p w:rsidR="00E51E12" w:rsidRDefault="00E51E12" w:rsidP="003460EB"/>
          <w:p w:rsidR="003460EB" w:rsidRDefault="00E51E12" w:rsidP="003460EB">
            <w:r>
              <w:t>The Test XML to be sent to the Datapower via a client like Nettool is as below:</w:t>
            </w:r>
          </w:p>
          <w:p w:rsidR="00E51E12" w:rsidRDefault="00E51E12" w:rsidP="003460EB"/>
          <w:p w:rsidR="00E51E12" w:rsidRDefault="00E51E12" w:rsidP="003460EB"/>
          <w:p w:rsidR="00AD5543" w:rsidRDefault="00AD5543" w:rsidP="00AD55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N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&lt;?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N"/>
              </w:rPr>
              <w:t>xml</w:t>
            </w:r>
            <w:r>
              <w:rPr>
                <w:rFonts w:ascii="Consolas" w:hAnsi="Consolas" w:cs="Consolas"/>
                <w:sz w:val="20"/>
                <w:szCs w:val="20"/>
                <w:lang w:val="en-IN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N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N"/>
              </w:rPr>
              <w:t>"1.0"</w:t>
            </w:r>
            <w:r>
              <w:rPr>
                <w:rFonts w:ascii="Consolas" w:hAnsi="Consolas" w:cs="Consolas"/>
                <w:sz w:val="20"/>
                <w:szCs w:val="20"/>
                <w:lang w:val="en-IN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N"/>
              </w:rPr>
              <w:t>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N"/>
              </w:rPr>
              <w:t>"UTF-8"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?&gt;</w:t>
            </w:r>
          </w:p>
          <w:p w:rsidR="00AD5543" w:rsidRDefault="00AD5543" w:rsidP="00AD55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N"/>
              </w:rPr>
            </w:pPr>
          </w:p>
          <w:p w:rsidR="00AD5543" w:rsidRDefault="00AD5543" w:rsidP="00AD55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N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N"/>
              </w:rPr>
              <w:t>note</w:t>
            </w:r>
            <w:r>
              <w:rPr>
                <w:rFonts w:ascii="Consolas" w:hAnsi="Consolas" w:cs="Consolas"/>
                <w:sz w:val="20"/>
                <w:szCs w:val="20"/>
                <w:lang w:val="en-IN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N"/>
              </w:rPr>
              <w:t>xmlns:xsi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N"/>
              </w:rPr>
              <w:t>"http://www.w3.org/2001/XMLSchema-instance"</w:t>
            </w:r>
            <w:r>
              <w:rPr>
                <w:rFonts w:ascii="Consolas" w:hAnsi="Consolas" w:cs="Consolas"/>
                <w:sz w:val="20"/>
                <w:szCs w:val="20"/>
                <w:lang w:val="en-IN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N"/>
              </w:rPr>
              <w:t>xsi:noNamespaceSchemaLocation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N"/>
              </w:rPr>
              <w:t>"Account.xsd"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&gt;</w:t>
            </w:r>
          </w:p>
          <w:p w:rsidR="00AD5543" w:rsidRDefault="00AD5543" w:rsidP="00AD55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N"/>
              </w:rPr>
              <w:t>to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IN"/>
              </w:rPr>
              <w:t>Sreenivas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IN"/>
              </w:rPr>
              <w:t>Bandaru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N"/>
              </w:rPr>
              <w:t>to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&gt;</w:t>
            </w:r>
          </w:p>
          <w:p w:rsidR="00AD5543" w:rsidRDefault="00AD5543" w:rsidP="00AD55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N"/>
              </w:rPr>
              <w:t>from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IN"/>
              </w:rPr>
              <w:t>Narendra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IN"/>
              </w:rPr>
              <w:t>Modi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N"/>
              </w:rPr>
              <w:t>from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&gt;</w:t>
            </w:r>
          </w:p>
          <w:p w:rsidR="00AD5543" w:rsidRDefault="00AD5543" w:rsidP="00AD55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N"/>
              </w:rPr>
              <w:t>heading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 xml:space="preserve">Regarding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IN"/>
              </w:rPr>
              <w:t>Ministership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N"/>
              </w:rPr>
              <w:t>heading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&gt;</w:t>
            </w:r>
          </w:p>
          <w:p w:rsidR="00AD5543" w:rsidRDefault="00AD5543" w:rsidP="00AD55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N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N"/>
              </w:rPr>
              <w:t>You are confirmed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N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&gt;</w:t>
            </w:r>
          </w:p>
          <w:p w:rsidR="00AD5543" w:rsidRDefault="00AD5543" w:rsidP="00AD55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N"/>
              </w:rPr>
              <w:t>note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  <w:t>&gt;</w:t>
            </w:r>
          </w:p>
          <w:p w:rsidR="0094510C" w:rsidRDefault="0094510C" w:rsidP="00AD55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</w:pPr>
          </w:p>
          <w:p w:rsidR="0094510C" w:rsidRDefault="0094510C" w:rsidP="00AD55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20"/>
                <w:szCs w:val="20"/>
                <w:lang w:val="en-IN"/>
              </w:rPr>
            </w:pPr>
          </w:p>
          <w:p w:rsidR="0094510C" w:rsidRDefault="005773CD" w:rsidP="00AD55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N"/>
              </w:rPr>
            </w:pPr>
            <w:r>
              <w:rPr>
                <w:rFonts w:ascii="Consolas" w:hAnsi="Consolas" w:cs="Consolas"/>
                <w:sz w:val="20"/>
                <w:szCs w:val="20"/>
                <w:lang w:val="en-IN"/>
              </w:rPr>
              <w:t xml:space="preserve">The </w:t>
            </w:r>
          </w:p>
          <w:p w:rsidR="00AD5543" w:rsidRDefault="00AD5543" w:rsidP="003460EB"/>
          <w:p w:rsidR="00796EFB" w:rsidRPr="003460EB" w:rsidRDefault="003460EB" w:rsidP="003460EB">
            <w:pPr>
              <w:tabs>
                <w:tab w:val="left" w:pos="480"/>
              </w:tabs>
            </w:pPr>
            <w:r>
              <w:rPr>
                <w:b/>
              </w:rPr>
              <w:lastRenderedPageBreak/>
              <w:t xml:space="preserve"> </w:t>
            </w:r>
          </w:p>
        </w:tc>
      </w:tr>
      <w:tr w:rsidR="00796EFB" w:rsidRPr="00E87A55" w:rsidTr="007B0209">
        <w:tc>
          <w:tcPr>
            <w:tcW w:w="1242" w:type="dxa"/>
          </w:tcPr>
          <w:p w:rsidR="00796EFB" w:rsidRPr="00AF0485" w:rsidRDefault="00796EFB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796EFB" w:rsidRDefault="00542E41" w:rsidP="00357184">
            <w:pPr>
              <w:tabs>
                <w:tab w:val="left" w:pos="480"/>
              </w:tabs>
              <w:rPr>
                <w:b/>
              </w:rPr>
            </w:pPr>
            <w:r>
              <w:rPr>
                <w:b/>
              </w:rPr>
              <w:t xml:space="preserve">Usecase Requirements : </w:t>
            </w:r>
            <w:r w:rsidR="00796EFB" w:rsidRPr="00357184">
              <w:t>Eclipse-D</w:t>
            </w:r>
            <w:r w:rsidRPr="00357184">
              <w:t>ata</w:t>
            </w:r>
            <w:r w:rsidR="00796EFB" w:rsidRPr="00357184">
              <w:t>P</w:t>
            </w:r>
            <w:r w:rsidRPr="00357184">
              <w:t>ower</w:t>
            </w:r>
            <w:r w:rsidR="00796EFB" w:rsidRPr="00357184">
              <w:t>-Nettool</w:t>
            </w:r>
            <w:r w:rsidR="00357184">
              <w:rPr>
                <w:b/>
              </w:rPr>
              <w:t xml:space="preserve"> </w:t>
            </w:r>
            <w:r w:rsidR="00357184">
              <w:t>or SOAP UI.</w:t>
            </w:r>
            <w:r w:rsidR="00796EFB">
              <w:rPr>
                <w:b/>
              </w:rPr>
              <w:t xml:space="preserve"> </w:t>
            </w:r>
          </w:p>
        </w:tc>
      </w:tr>
      <w:tr w:rsidR="00796EFB" w:rsidRPr="00E87A55" w:rsidTr="007B0209">
        <w:tc>
          <w:tcPr>
            <w:tcW w:w="1242" w:type="dxa"/>
          </w:tcPr>
          <w:p w:rsidR="00796EFB" w:rsidRPr="00AF0485" w:rsidRDefault="00796EFB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2F776B" w:rsidRDefault="00796EFB" w:rsidP="00796EFB">
            <w:pPr>
              <w:tabs>
                <w:tab w:val="left" w:pos="480"/>
              </w:tabs>
            </w:pPr>
            <w:r>
              <w:rPr>
                <w:b/>
              </w:rPr>
              <w:t xml:space="preserve">Step 1 </w:t>
            </w:r>
            <w:r w:rsidR="00A12A42">
              <w:rPr>
                <w:b/>
              </w:rPr>
              <w:t xml:space="preserve">: </w:t>
            </w:r>
            <w:r w:rsidR="00A12A42">
              <w:t xml:space="preserve">First of all we need to select </w:t>
            </w:r>
            <w:r w:rsidR="00782253">
              <w:t xml:space="preserve">XML Firewall </w:t>
            </w:r>
            <w:r w:rsidR="00A12A42">
              <w:t>from below shown Screen shot.</w:t>
            </w:r>
          </w:p>
          <w:p w:rsidR="00796EFB" w:rsidRPr="00796EFB" w:rsidRDefault="00936324" w:rsidP="00796EFB">
            <w:pPr>
              <w:tabs>
                <w:tab w:val="left" w:pos="480"/>
              </w:tabs>
              <w:rPr>
                <w:b/>
              </w:rPr>
            </w:pPr>
            <w:r>
              <w:object w:dxaOrig="11085" w:dyaOrig="43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5pt;height:143.15pt" o:ole="">
                  <v:imagedata r:id="rId8" o:title=""/>
                </v:shape>
                <o:OLEObject Type="Embed" ProgID="PBrush" ShapeID="_x0000_i1025" DrawAspect="Content" ObjectID="_1504451942" r:id="rId9"/>
              </w:object>
            </w:r>
          </w:p>
          <w:p w:rsidR="00796EFB" w:rsidRPr="00432382" w:rsidRDefault="00796EFB" w:rsidP="0034438E">
            <w:pPr>
              <w:pStyle w:val="ListParagraph"/>
              <w:tabs>
                <w:tab w:val="left" w:pos="480"/>
              </w:tabs>
              <w:rPr>
                <w:b/>
              </w:rPr>
            </w:pPr>
          </w:p>
        </w:tc>
      </w:tr>
      <w:tr w:rsidR="00796EFB" w:rsidRPr="00E87A55" w:rsidTr="007B0209">
        <w:tc>
          <w:tcPr>
            <w:tcW w:w="1242" w:type="dxa"/>
          </w:tcPr>
          <w:p w:rsidR="00796EFB" w:rsidRPr="00AF0485" w:rsidRDefault="00796EFB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796EFB" w:rsidRPr="003D01B6" w:rsidRDefault="00796EFB" w:rsidP="00796EFB">
            <w:pPr>
              <w:tabs>
                <w:tab w:val="left" w:pos="480"/>
              </w:tabs>
            </w:pPr>
            <w:r>
              <w:rPr>
                <w:b/>
              </w:rPr>
              <w:t xml:space="preserve">Step </w:t>
            </w:r>
            <w:r w:rsidR="003D01B6">
              <w:rPr>
                <w:b/>
              </w:rPr>
              <w:t xml:space="preserve">2 : </w:t>
            </w:r>
            <w:r w:rsidR="003D01B6">
              <w:t xml:space="preserve">We need to add one </w:t>
            </w:r>
            <w:r w:rsidR="00B138D3">
              <w:t>XML Firewall</w:t>
            </w:r>
            <w:r w:rsidR="003D01B6">
              <w:t xml:space="preserve"> as shown in the figure.</w:t>
            </w:r>
          </w:p>
          <w:p w:rsidR="003D01B6" w:rsidRDefault="00936324" w:rsidP="00796EFB">
            <w:pPr>
              <w:tabs>
                <w:tab w:val="left" w:pos="480"/>
              </w:tabs>
              <w:rPr>
                <w:b/>
              </w:rPr>
            </w:pPr>
            <w:r>
              <w:object w:dxaOrig="12675" w:dyaOrig="4710">
                <v:shape id="_x0000_i1026" type="#_x0000_t75" style="width:536.65pt;height:200.1pt" o:ole="">
                  <v:imagedata r:id="rId10" o:title=""/>
                </v:shape>
                <o:OLEObject Type="Embed" ProgID="PBrush" ShapeID="_x0000_i1026" DrawAspect="Content" ObjectID="_1504451943" r:id="rId11"/>
              </w:object>
            </w:r>
          </w:p>
        </w:tc>
      </w:tr>
      <w:tr w:rsidR="00796EFB" w:rsidRPr="00E87A55" w:rsidTr="007B0209">
        <w:tc>
          <w:tcPr>
            <w:tcW w:w="1242" w:type="dxa"/>
          </w:tcPr>
          <w:p w:rsidR="00796EFB" w:rsidRPr="00AF0485" w:rsidRDefault="00796EFB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936324" w:rsidRDefault="00796EFB" w:rsidP="00456839">
            <w:pPr>
              <w:tabs>
                <w:tab w:val="left" w:pos="480"/>
              </w:tabs>
            </w:pPr>
            <w:r>
              <w:rPr>
                <w:b/>
              </w:rPr>
              <w:t>Step 3</w:t>
            </w:r>
            <w:r w:rsidR="00456839">
              <w:rPr>
                <w:b/>
              </w:rPr>
              <w:t xml:space="preserve"> : </w:t>
            </w:r>
            <w:r w:rsidR="00936324">
              <w:t xml:space="preserve">In the Add Advanced option we need to provide with following : </w:t>
            </w:r>
          </w:p>
          <w:p w:rsidR="005E2104" w:rsidRDefault="005E2104" w:rsidP="00456839">
            <w:pPr>
              <w:tabs>
                <w:tab w:val="left" w:pos="480"/>
              </w:tabs>
            </w:pPr>
          </w:p>
          <w:p w:rsidR="00936324" w:rsidRDefault="00FA543E" w:rsidP="00456839">
            <w:pPr>
              <w:tabs>
                <w:tab w:val="left" w:pos="480"/>
              </w:tabs>
            </w:pPr>
            <w:r>
              <w:t>Firewall Name,</w:t>
            </w:r>
            <w:r w:rsidR="00FF0C5C">
              <w:t xml:space="preserve"> </w:t>
            </w:r>
            <w:r>
              <w:t xml:space="preserve">Firewall </w:t>
            </w:r>
            <w:r w:rsidR="00FF0C5C">
              <w:t>Type</w:t>
            </w:r>
            <w:r>
              <w:t>, Back End</w:t>
            </w:r>
            <w:r w:rsidR="00456839">
              <w:t xml:space="preserve">, </w:t>
            </w:r>
            <w:r>
              <w:t xml:space="preserve">Remote Host, Remote Port, Request and Response Type, Processing Policy. </w:t>
            </w:r>
          </w:p>
          <w:p w:rsidR="00796EFB" w:rsidRDefault="00456839" w:rsidP="00456839">
            <w:pPr>
              <w:tabs>
                <w:tab w:val="left" w:pos="480"/>
              </w:tabs>
            </w:pPr>
            <w:r>
              <w:t>Remaining are optional.</w:t>
            </w:r>
            <w:r w:rsidR="00FF0C5C">
              <w:t xml:space="preserve"> As shown in Screen shot.</w:t>
            </w:r>
          </w:p>
          <w:p w:rsidR="005E2104" w:rsidRDefault="005E2104" w:rsidP="00456839">
            <w:pPr>
              <w:tabs>
                <w:tab w:val="left" w:pos="480"/>
              </w:tabs>
            </w:pPr>
          </w:p>
          <w:p w:rsidR="005E2104" w:rsidRDefault="005E2104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>Before assigning the Front End Port, we need to check whether the assigning port is free.</w:t>
            </w:r>
          </w:p>
          <w:p w:rsidR="005E2104" w:rsidRDefault="005E2104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>We can do that by checking in the TCP Port Status. Screen shot is as below:</w:t>
            </w:r>
          </w:p>
          <w:p w:rsidR="005E2104" w:rsidRDefault="005E2104" w:rsidP="00456839">
            <w:pPr>
              <w:tabs>
                <w:tab w:val="left" w:pos="480"/>
              </w:tabs>
            </w:pPr>
            <w:r>
              <w:object w:dxaOrig="13935" w:dyaOrig="7125">
                <v:shape id="_x0000_i1027" type="#_x0000_t75" style="width:613.65pt;height:313.95pt" o:ole="">
                  <v:imagedata r:id="rId12" o:title=""/>
                </v:shape>
                <o:OLEObject Type="Embed" ProgID="PBrush" ShapeID="_x0000_i1027" DrawAspect="Content" ObjectID="_1504451944" r:id="rId13"/>
              </w:object>
            </w:r>
          </w:p>
          <w:p w:rsidR="00B067E7" w:rsidRDefault="002D7575" w:rsidP="00456839">
            <w:pPr>
              <w:tabs>
                <w:tab w:val="left" w:pos="480"/>
              </w:tabs>
            </w:pPr>
            <w:r>
              <w:object w:dxaOrig="15840" w:dyaOrig="7755">
                <v:shape id="_x0000_i1028" type="#_x0000_t75" style="width:613.65pt;height:299.7pt" o:ole="">
                  <v:imagedata r:id="rId14" o:title=""/>
                </v:shape>
                <o:OLEObject Type="Embed" ProgID="PBrush" ShapeID="_x0000_i1028" DrawAspect="Content" ObjectID="_1504451945" r:id="rId15"/>
              </w:object>
            </w:r>
          </w:p>
          <w:p w:rsidR="00BE4038" w:rsidRDefault="00BE4038" w:rsidP="00456839">
            <w:pPr>
              <w:tabs>
                <w:tab w:val="left" w:pos="480"/>
              </w:tabs>
            </w:pPr>
          </w:p>
          <w:p w:rsidR="00B067E7" w:rsidRDefault="00B067E7" w:rsidP="00456839">
            <w:pPr>
              <w:tabs>
                <w:tab w:val="left" w:pos="480"/>
              </w:tabs>
            </w:pPr>
          </w:p>
          <w:p w:rsidR="00BA5AAB" w:rsidRPr="00456839" w:rsidRDefault="00BA5AAB" w:rsidP="00456839">
            <w:pPr>
              <w:tabs>
                <w:tab w:val="left" w:pos="480"/>
              </w:tabs>
            </w:pPr>
          </w:p>
        </w:tc>
      </w:tr>
      <w:tr w:rsidR="00BA5AAB" w:rsidRPr="00E87A55" w:rsidTr="007B0209">
        <w:tc>
          <w:tcPr>
            <w:tcW w:w="1242" w:type="dxa"/>
          </w:tcPr>
          <w:p w:rsidR="00BA5AAB" w:rsidRPr="00AF0485" w:rsidRDefault="00BA5AAB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936324" w:rsidRDefault="00BA5AAB" w:rsidP="00936324">
            <w:pPr>
              <w:tabs>
                <w:tab w:val="left" w:pos="480"/>
              </w:tabs>
            </w:pPr>
            <w:r>
              <w:rPr>
                <w:b/>
              </w:rPr>
              <w:t xml:space="preserve">Step 4 : </w:t>
            </w:r>
            <w:r w:rsidR="00936324">
              <w:t>Follow following steps.</w:t>
            </w:r>
          </w:p>
          <w:p w:rsidR="00936324" w:rsidRDefault="00936324" w:rsidP="00936324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Select </w:t>
            </w:r>
            <w:r w:rsidR="00C010D5">
              <w:t>Static B</w:t>
            </w:r>
            <w:r w:rsidR="00F20065">
              <w:t>ackend</w:t>
            </w:r>
            <w:r w:rsidR="00DA392A">
              <w:t xml:space="preserve"> in the Firewall Type.</w:t>
            </w:r>
          </w:p>
          <w:p w:rsidR="001B5C61" w:rsidRDefault="00936324" w:rsidP="00936324">
            <w:pPr>
              <w:tabs>
                <w:tab w:val="left" w:pos="480"/>
              </w:tabs>
            </w:pPr>
            <w:r>
              <w:sym w:font="Wingdings" w:char="F0E0"/>
            </w:r>
            <w:r w:rsidR="00F20065">
              <w:t xml:space="preserve">In </w:t>
            </w:r>
            <w:r w:rsidR="00C010D5">
              <w:t>Back End</w:t>
            </w:r>
            <w:r w:rsidR="00F20065">
              <w:t xml:space="preserve"> settings, We have</w:t>
            </w:r>
            <w:r w:rsidR="000E2584">
              <w:t xml:space="preserve"> to</w:t>
            </w:r>
            <w:r w:rsidR="00F20065">
              <w:t xml:space="preserve"> specify </w:t>
            </w:r>
            <w:r w:rsidR="005049B2">
              <w:t>Remote Host</w:t>
            </w:r>
            <w:r w:rsidR="001B5C61">
              <w:t xml:space="preserve"> &amp; port</w:t>
            </w:r>
          </w:p>
          <w:p w:rsidR="00CF4C3D" w:rsidRDefault="001B5C61" w:rsidP="00CF4C3D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Example </w:t>
            </w:r>
            <w:r w:rsidR="005049B2">
              <w:t>192.168.1.128 &amp; 8080</w:t>
            </w:r>
            <w:r w:rsidR="00F20065">
              <w:t xml:space="preserve">. </w:t>
            </w:r>
          </w:p>
          <w:p w:rsidR="00BA5AAB" w:rsidRPr="00BA5AAB" w:rsidRDefault="00CF4C3D" w:rsidP="00CF4C3D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This setting is for </w:t>
            </w:r>
            <w:r w:rsidR="005049B2">
              <w:t>Backend service URL and Port.</w:t>
            </w:r>
            <w:r w:rsidR="00F20065">
              <w:br/>
            </w:r>
          </w:p>
        </w:tc>
      </w:tr>
      <w:tr w:rsidR="00F55B72" w:rsidRPr="00E87A55" w:rsidTr="007B0209">
        <w:tc>
          <w:tcPr>
            <w:tcW w:w="1242" w:type="dxa"/>
          </w:tcPr>
          <w:p w:rsidR="00F55B72" w:rsidRPr="00AF0485" w:rsidRDefault="00F55B72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F55B72" w:rsidRPr="00BA3DF4" w:rsidRDefault="00054509" w:rsidP="00456839">
            <w:pPr>
              <w:tabs>
                <w:tab w:val="left" w:pos="480"/>
              </w:tabs>
            </w:pPr>
            <w:r>
              <w:object w:dxaOrig="16305" w:dyaOrig="6570">
                <v:shape id="_x0000_i1029" type="#_x0000_t75" style="width:613.65pt;height:247pt" o:ole="">
                  <v:imagedata r:id="rId16" o:title=""/>
                </v:shape>
                <o:OLEObject Type="Embed" ProgID="PBrush" ShapeID="_x0000_i1029" DrawAspect="Content" ObjectID="_1504451946" r:id="rId17"/>
              </w:object>
            </w:r>
          </w:p>
        </w:tc>
      </w:tr>
      <w:tr w:rsidR="005649E5" w:rsidRPr="00E87A55" w:rsidTr="007B0209">
        <w:tc>
          <w:tcPr>
            <w:tcW w:w="1242" w:type="dxa"/>
          </w:tcPr>
          <w:p w:rsidR="005649E5" w:rsidRPr="00AF0485" w:rsidRDefault="005649E5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AA2A24" w:rsidRDefault="00AA2A24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Processing Policy configuration is vital in XML Firewall implementation. </w:t>
            </w:r>
          </w:p>
          <w:p w:rsidR="005649E5" w:rsidRDefault="00AA2A24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We need to click the </w:t>
            </w:r>
            <w:r w:rsidR="005D294C">
              <w:t xml:space="preserve">‘+’ sign </w:t>
            </w:r>
            <w:r>
              <w:t xml:space="preserve">to get the next screen.  </w:t>
            </w:r>
          </w:p>
          <w:p w:rsidR="007B38B3" w:rsidRPr="00BA3DF4" w:rsidRDefault="00B37E38" w:rsidP="00456839">
            <w:pPr>
              <w:tabs>
                <w:tab w:val="left" w:pos="480"/>
              </w:tabs>
            </w:pPr>
            <w:r>
              <w:object w:dxaOrig="11010" w:dyaOrig="6210">
                <v:shape id="_x0000_i1030" type="#_x0000_t75" style="width:550.9pt;height:310.6pt" o:ole="">
                  <v:imagedata r:id="rId18" o:title=""/>
                </v:shape>
                <o:OLEObject Type="Embed" ProgID="PBrush" ShapeID="_x0000_i1030" DrawAspect="Content" ObjectID="_1504451947" r:id="rId19"/>
              </w:object>
            </w:r>
          </w:p>
        </w:tc>
      </w:tr>
      <w:tr w:rsidR="005649E5" w:rsidRPr="00E87A55" w:rsidTr="007B0209">
        <w:tc>
          <w:tcPr>
            <w:tcW w:w="1242" w:type="dxa"/>
          </w:tcPr>
          <w:p w:rsidR="005649E5" w:rsidRPr="00AF0485" w:rsidRDefault="005649E5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B37E38" w:rsidRDefault="005649E5" w:rsidP="00456839">
            <w:pPr>
              <w:tabs>
                <w:tab w:val="left" w:pos="480"/>
              </w:tabs>
              <w:rPr>
                <w:b/>
              </w:rPr>
            </w:pPr>
            <w:r>
              <w:rPr>
                <w:b/>
              </w:rPr>
              <w:t>Step 5:</w:t>
            </w:r>
          </w:p>
          <w:p w:rsidR="00B37E38" w:rsidRDefault="00B37E38" w:rsidP="00456839">
            <w:pPr>
              <w:tabs>
                <w:tab w:val="left" w:pos="480"/>
              </w:tabs>
            </w:pPr>
            <w:r w:rsidRPr="00B37E38">
              <w:rPr>
                <w:b/>
              </w:rPr>
              <w:sym w:font="Wingdings" w:char="F0E0"/>
            </w:r>
            <w:r w:rsidR="005649E5">
              <w:rPr>
                <w:b/>
              </w:rPr>
              <w:t xml:space="preserve"> </w:t>
            </w:r>
            <w:r w:rsidR="0011348F">
              <w:t>Provide</w:t>
            </w:r>
            <w:r>
              <w:t xml:space="preserve"> a Policy Name relevant to the implementation as shown above.</w:t>
            </w:r>
          </w:p>
          <w:p w:rsidR="007B0209" w:rsidRPr="00BA3DF4" w:rsidRDefault="00B37E38" w:rsidP="00456839">
            <w:pPr>
              <w:tabs>
                <w:tab w:val="left" w:pos="480"/>
              </w:tabs>
            </w:pPr>
            <w:r>
              <w:t xml:space="preserve"> </w:t>
            </w:r>
            <w:r>
              <w:sym w:font="Wingdings" w:char="F0E0"/>
            </w:r>
            <w:r>
              <w:t xml:space="preserve">Click the </w:t>
            </w:r>
            <w:r w:rsidR="00E77F44">
              <w:t xml:space="preserve">New Rule </w:t>
            </w:r>
            <w:r>
              <w:t xml:space="preserve">button </w:t>
            </w:r>
            <w:r w:rsidR="00E77F44">
              <w:t xml:space="preserve">to create a New Rule </w:t>
            </w:r>
            <w:r>
              <w:t>as shown in the Screen shot presented below:</w:t>
            </w:r>
          </w:p>
        </w:tc>
      </w:tr>
      <w:tr w:rsidR="00457793" w:rsidRPr="00E87A55" w:rsidTr="007B0209">
        <w:tc>
          <w:tcPr>
            <w:tcW w:w="1242" w:type="dxa"/>
          </w:tcPr>
          <w:p w:rsidR="00457793" w:rsidRPr="00AF0485" w:rsidRDefault="00457793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251E90" w:rsidRDefault="00457793" w:rsidP="00251E90">
            <w:pPr>
              <w:tabs>
                <w:tab w:val="left" w:pos="480"/>
              </w:tabs>
              <w:rPr>
                <w:b/>
              </w:rPr>
            </w:pPr>
            <w:r>
              <w:rPr>
                <w:b/>
              </w:rPr>
              <w:t>Step 6 :</w:t>
            </w:r>
            <w:r w:rsidR="00251E90">
              <w:rPr>
                <w:b/>
              </w:rPr>
              <w:t xml:space="preserve"> </w:t>
            </w:r>
          </w:p>
          <w:p w:rsidR="00251E90" w:rsidRDefault="00251E90" w:rsidP="00251E90">
            <w:pPr>
              <w:tabs>
                <w:tab w:val="left" w:pos="480"/>
              </w:tabs>
            </w:pPr>
            <w:r w:rsidRPr="00251E90">
              <w:rPr>
                <w:b/>
              </w:rPr>
              <w:sym w:font="Wingdings" w:char="F0E0"/>
            </w:r>
            <w:r>
              <w:t>Provide an appropriate rule name (Eg. Test_Rule_0) as mentioned in the screen shot.</w:t>
            </w:r>
          </w:p>
          <w:p w:rsidR="000A574B" w:rsidRDefault="00251E90" w:rsidP="00251E90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Provide an appropriate direction using the drop down. The drop can be seen in the screen shot for possible options. </w:t>
            </w:r>
          </w:p>
          <w:p w:rsidR="00251E90" w:rsidRDefault="00251E90" w:rsidP="00251E90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The directions are like Client to Server, Server to Client, Both Direction, Error. </w:t>
            </w:r>
          </w:p>
          <w:p w:rsidR="00251E90" w:rsidRDefault="00251E90" w:rsidP="00251E90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Eg. Client to Server direction means, this rule gets invoked when the request is coming from client and passing via DP going to back end server. </w:t>
            </w:r>
          </w:p>
          <w:p w:rsidR="00A97B3B" w:rsidRDefault="00A97B3B" w:rsidP="00251E90">
            <w:pPr>
              <w:tabs>
                <w:tab w:val="left" w:pos="480"/>
              </w:tabs>
            </w:pPr>
            <w:r>
              <w:sym w:font="Wingdings" w:char="F0E0"/>
            </w:r>
            <w:r>
              <w:t>In this example, we will create both rules.</w:t>
            </w:r>
          </w:p>
          <w:p w:rsidR="00A97B3B" w:rsidRDefault="00A97B3B" w:rsidP="00251E90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1. Client to Server &amp; 2.  Server to Client. </w:t>
            </w:r>
          </w:p>
          <w:p w:rsidR="00A97B3B" w:rsidRDefault="00A97B3B" w:rsidP="00251E90">
            <w:pPr>
              <w:tabs>
                <w:tab w:val="left" w:pos="480"/>
              </w:tabs>
            </w:pPr>
            <w:r>
              <w:lastRenderedPageBreak/>
              <w:sym w:font="Wingdings" w:char="F0E0"/>
            </w:r>
            <w:r>
              <w:t>Following screen shot is for rule creation from Client to Server.</w:t>
            </w:r>
          </w:p>
          <w:p w:rsidR="00A97B3B" w:rsidRDefault="00A97B3B" w:rsidP="00251E90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Here, there is not transformation etc happening. </w:t>
            </w:r>
          </w:p>
          <w:p w:rsidR="00A97B3B" w:rsidRDefault="00A97B3B" w:rsidP="00251E90">
            <w:pPr>
              <w:tabs>
                <w:tab w:val="left" w:pos="480"/>
              </w:tabs>
            </w:pPr>
            <w:r>
              <w:sym w:font="Wingdings" w:char="F0E0"/>
            </w:r>
            <w:r>
              <w:t>A Simple pass through for any URL match has been configured. Meaning, no URL based restriction is configured in Client to Server.</w:t>
            </w:r>
          </w:p>
          <w:p w:rsidR="00A97B3B" w:rsidRDefault="00A97B3B" w:rsidP="00251E90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For Server to Client, we will implement a transformation, where, the DP will append a date. </w:t>
            </w:r>
          </w:p>
          <w:p w:rsidR="00A97B3B" w:rsidRPr="00457793" w:rsidRDefault="00A97B3B" w:rsidP="00251E90">
            <w:pPr>
              <w:tabs>
                <w:tab w:val="left" w:pos="480"/>
              </w:tabs>
            </w:pPr>
          </w:p>
        </w:tc>
      </w:tr>
      <w:tr w:rsidR="000A574B" w:rsidRPr="00E87A55" w:rsidTr="007B0209">
        <w:tc>
          <w:tcPr>
            <w:tcW w:w="1242" w:type="dxa"/>
          </w:tcPr>
          <w:p w:rsidR="000A574B" w:rsidRPr="00AF0485" w:rsidRDefault="000A574B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0A574B" w:rsidRDefault="000A574B" w:rsidP="00456839">
            <w:pPr>
              <w:tabs>
                <w:tab w:val="left" w:pos="480"/>
              </w:tabs>
            </w:pPr>
            <w:r>
              <w:rPr>
                <w:b/>
              </w:rPr>
              <w:t xml:space="preserve">Step 7 : </w:t>
            </w:r>
          </w:p>
          <w:p w:rsidR="004E5363" w:rsidRPr="000A574B" w:rsidRDefault="008F3033" w:rsidP="00456839">
            <w:pPr>
              <w:tabs>
                <w:tab w:val="left" w:pos="480"/>
              </w:tabs>
            </w:pPr>
            <w:r>
              <w:object w:dxaOrig="11535" w:dyaOrig="6225">
                <v:shape id="_x0000_i1031" type="#_x0000_t75" style="width:576.85pt;height:312.3pt" o:ole="">
                  <v:imagedata r:id="rId20" o:title=""/>
                </v:shape>
                <o:OLEObject Type="Embed" ProgID="PBrush" ShapeID="_x0000_i1031" DrawAspect="Content" ObjectID="_1504451948" r:id="rId21"/>
              </w:object>
            </w:r>
          </w:p>
        </w:tc>
      </w:tr>
      <w:tr w:rsidR="009907FC" w:rsidRPr="00E87A55" w:rsidTr="007B0209">
        <w:tc>
          <w:tcPr>
            <w:tcW w:w="1242" w:type="dxa"/>
          </w:tcPr>
          <w:p w:rsidR="009907FC" w:rsidRPr="00AF0485" w:rsidRDefault="009907FC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7C2F45" w:rsidRDefault="009907FC" w:rsidP="00456839">
            <w:pPr>
              <w:tabs>
                <w:tab w:val="left" w:pos="480"/>
              </w:tabs>
              <w:rPr>
                <w:b/>
              </w:rPr>
            </w:pPr>
            <w:r>
              <w:rPr>
                <w:b/>
              </w:rPr>
              <w:t xml:space="preserve">Step 8 : </w:t>
            </w:r>
          </w:p>
          <w:p w:rsidR="007C2F45" w:rsidRDefault="007C2F45" w:rsidP="00456839">
            <w:pPr>
              <w:tabs>
                <w:tab w:val="left" w:pos="480"/>
              </w:tabs>
            </w:pPr>
            <w:r w:rsidRPr="007C2F45">
              <w:rPr>
                <w:b/>
              </w:rPr>
              <w:sym w:font="Wingdings" w:char="F0E0"/>
            </w:r>
            <w:r w:rsidR="001A2E05">
              <w:t>Whenever</w:t>
            </w:r>
            <w:r>
              <w:t xml:space="preserve"> we create a new rule, we need to mention the matching URL property.</w:t>
            </w:r>
          </w:p>
          <w:p w:rsidR="007C2F45" w:rsidRDefault="007C2F45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Till the time a matching URL property is not mentioned, the icon is boxed in Yellow Line. </w:t>
            </w:r>
          </w:p>
          <w:p w:rsidR="007C2F45" w:rsidRDefault="007C2F45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>Once an appropriate matching URL is mentioned, the yellow box layer will disappear.</w:t>
            </w:r>
          </w:p>
          <w:p w:rsidR="007C2F45" w:rsidRDefault="007C2F45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We need to </w:t>
            </w:r>
            <w:r w:rsidR="001A2E05">
              <w:t xml:space="preserve">Double click on </w:t>
            </w:r>
            <w:r>
              <w:t>it to open the configuration window, which is shown as below:</w:t>
            </w:r>
          </w:p>
          <w:p w:rsidR="009907FC" w:rsidRPr="009907FC" w:rsidRDefault="007C2F45" w:rsidP="00456839">
            <w:pPr>
              <w:tabs>
                <w:tab w:val="left" w:pos="480"/>
              </w:tabs>
            </w:pPr>
            <w:r>
              <w:lastRenderedPageBreak/>
              <w:sym w:font="Wingdings" w:char="F0E0"/>
            </w:r>
            <w:r>
              <w:t xml:space="preserve">In the screen shot, we need to click on the + symbol to provide a matching rule. </w:t>
            </w:r>
          </w:p>
        </w:tc>
      </w:tr>
      <w:tr w:rsidR="009907FC" w:rsidRPr="00E87A55" w:rsidTr="00F112BD">
        <w:trPr>
          <w:trHeight w:val="64"/>
        </w:trPr>
        <w:tc>
          <w:tcPr>
            <w:tcW w:w="1242" w:type="dxa"/>
          </w:tcPr>
          <w:p w:rsidR="009907FC" w:rsidRPr="00AF0485" w:rsidRDefault="009907FC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9907FC" w:rsidRDefault="0069269C" w:rsidP="00456839">
            <w:pPr>
              <w:tabs>
                <w:tab w:val="left" w:pos="480"/>
              </w:tabs>
            </w:pPr>
            <w:r>
              <w:t>As soon as we click on ‘+’ sign the new window will be opened.</w:t>
            </w:r>
            <w:r w:rsidR="00011107">
              <w:t xml:space="preserve"> Give a name for it.</w:t>
            </w:r>
          </w:p>
          <w:p w:rsidR="00A63F7C" w:rsidRDefault="00A63F7C" w:rsidP="00456839">
            <w:pPr>
              <w:tabs>
                <w:tab w:val="left" w:pos="480"/>
              </w:tabs>
            </w:pPr>
            <w:r>
              <w:object w:dxaOrig="12120" w:dyaOrig="10230">
                <v:shape id="_x0000_i1032" type="#_x0000_t75" style="width:350.8pt;height:296.35pt" o:ole="">
                  <v:imagedata r:id="rId22" o:title=""/>
                </v:shape>
                <o:OLEObject Type="Embed" ProgID="PBrush" ShapeID="_x0000_i1032" DrawAspect="Content" ObjectID="_1504451949" r:id="rId23"/>
              </w:object>
            </w:r>
          </w:p>
          <w:p w:rsidR="0069269C" w:rsidRPr="00675E83" w:rsidRDefault="00C451AC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>Once this is completed, click the buttons 'Apply', 'Apply' &amp; 'Done'.</w:t>
            </w:r>
          </w:p>
        </w:tc>
      </w:tr>
      <w:tr w:rsidR="00C451AC" w:rsidRPr="00E87A55" w:rsidTr="007B0209">
        <w:tc>
          <w:tcPr>
            <w:tcW w:w="1242" w:type="dxa"/>
          </w:tcPr>
          <w:p w:rsidR="00C451AC" w:rsidRPr="00AF0485" w:rsidRDefault="00C451AC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C451AC" w:rsidRDefault="00C451AC" w:rsidP="00456839">
            <w:pPr>
              <w:tabs>
                <w:tab w:val="left" w:pos="480"/>
              </w:tabs>
            </w:pPr>
            <w:r>
              <w:t xml:space="preserve">Once, this part is done, we need to use 'Results' action icon to configure the Results. </w:t>
            </w:r>
          </w:p>
          <w:p w:rsidR="00C451AC" w:rsidRDefault="00C451AC" w:rsidP="00456839">
            <w:pPr>
              <w:tabs>
                <w:tab w:val="left" w:pos="480"/>
              </w:tabs>
            </w:pPr>
            <w:r>
              <w:t>Once Dragged onto the flow, it looks as below:</w:t>
            </w:r>
          </w:p>
          <w:p w:rsidR="00C451AC" w:rsidRDefault="00C451AC" w:rsidP="00456839">
            <w:pPr>
              <w:tabs>
                <w:tab w:val="left" w:pos="480"/>
              </w:tabs>
            </w:pPr>
            <w:r>
              <w:object w:dxaOrig="12180" w:dyaOrig="3000">
                <v:shape id="_x0000_i1033" type="#_x0000_t75" style="width:383.45pt;height:94.6pt" o:ole="">
                  <v:imagedata r:id="rId24" o:title=""/>
                </v:shape>
                <o:OLEObject Type="Embed" ProgID="PBrush" ShapeID="_x0000_i1033" DrawAspect="Content" ObjectID="_1504451950" r:id="rId25"/>
              </w:object>
            </w:r>
          </w:p>
          <w:p w:rsidR="00C451AC" w:rsidRDefault="00C451AC" w:rsidP="00456839">
            <w:pPr>
              <w:tabs>
                <w:tab w:val="left" w:pos="480"/>
              </w:tabs>
            </w:pPr>
            <w:r>
              <w:lastRenderedPageBreak/>
              <w:sym w:font="Wingdings" w:char="F0E0"/>
            </w:r>
            <w:r>
              <w:t xml:space="preserve">Double click the Results action icon to configure the Results. </w:t>
            </w:r>
          </w:p>
          <w:p w:rsidR="00C451AC" w:rsidRDefault="00C451AC" w:rsidP="00456839">
            <w:pPr>
              <w:tabs>
                <w:tab w:val="left" w:pos="480"/>
              </w:tabs>
            </w:pPr>
            <w:r>
              <w:sym w:font="Wingdings" w:char="F0E0"/>
            </w:r>
            <w:r w:rsidR="00B3534E">
              <w:t>Once</w:t>
            </w:r>
            <w:r w:rsidR="00540425">
              <w:t xml:space="preserve"> configured, the screen shot looks as below:</w:t>
            </w:r>
          </w:p>
          <w:p w:rsidR="00B3534E" w:rsidRDefault="00B3534E" w:rsidP="00456839">
            <w:pPr>
              <w:tabs>
                <w:tab w:val="left" w:pos="480"/>
              </w:tabs>
            </w:pPr>
          </w:p>
          <w:p w:rsidR="00540425" w:rsidRDefault="00540425" w:rsidP="00456839">
            <w:pPr>
              <w:tabs>
                <w:tab w:val="left" w:pos="480"/>
              </w:tabs>
            </w:pPr>
            <w:r>
              <w:object w:dxaOrig="9255" w:dyaOrig="7830">
                <v:shape id="_x0000_i1034" type="#_x0000_t75" style="width:297.2pt;height:252pt" o:ole="">
                  <v:imagedata r:id="rId26" o:title=""/>
                </v:shape>
                <o:OLEObject Type="Embed" ProgID="PBrush" ShapeID="_x0000_i1034" DrawAspect="Content" ObjectID="_1504451951" r:id="rId27"/>
              </w:object>
            </w:r>
          </w:p>
          <w:p w:rsidR="00C451AC" w:rsidRDefault="00C451AC" w:rsidP="00456839">
            <w:pPr>
              <w:tabs>
                <w:tab w:val="left" w:pos="480"/>
              </w:tabs>
            </w:pPr>
          </w:p>
          <w:p w:rsidR="00C451AC" w:rsidRDefault="00C451AC" w:rsidP="00456839">
            <w:pPr>
              <w:tabs>
                <w:tab w:val="left" w:pos="480"/>
              </w:tabs>
            </w:pPr>
          </w:p>
          <w:p w:rsidR="00C451AC" w:rsidRDefault="00C451AC" w:rsidP="00456839">
            <w:pPr>
              <w:tabs>
                <w:tab w:val="left" w:pos="480"/>
              </w:tabs>
            </w:pPr>
          </w:p>
          <w:p w:rsidR="00C451AC" w:rsidRDefault="00C451AC" w:rsidP="00456839">
            <w:pPr>
              <w:tabs>
                <w:tab w:val="left" w:pos="480"/>
              </w:tabs>
            </w:pPr>
          </w:p>
          <w:p w:rsidR="00C451AC" w:rsidRDefault="00C451AC" w:rsidP="00456839">
            <w:pPr>
              <w:tabs>
                <w:tab w:val="left" w:pos="480"/>
              </w:tabs>
            </w:pPr>
          </w:p>
        </w:tc>
      </w:tr>
      <w:tr w:rsidR="00671133" w:rsidRPr="00E87A55" w:rsidTr="007B0209">
        <w:tc>
          <w:tcPr>
            <w:tcW w:w="1242" w:type="dxa"/>
          </w:tcPr>
          <w:p w:rsidR="00671133" w:rsidRPr="00AF0485" w:rsidRDefault="00671133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671133" w:rsidRDefault="00671133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>We are done configure rules for the Client to Server.</w:t>
            </w:r>
          </w:p>
          <w:p w:rsidR="00671133" w:rsidRDefault="00671133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Below, we will configure rules for the Server to Client. </w:t>
            </w:r>
          </w:p>
          <w:p w:rsidR="00671133" w:rsidRDefault="00671133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>In the same polic</w:t>
            </w:r>
            <w:r w:rsidR="00AE4287">
              <w:t>y, we need to create a new rule and drag a Transformation Action icon.</w:t>
            </w:r>
          </w:p>
          <w:p w:rsidR="00AE4287" w:rsidRDefault="00AE4287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>Once dragged, it looks as below:</w:t>
            </w:r>
          </w:p>
          <w:p w:rsidR="00AE4287" w:rsidRDefault="00AE4287" w:rsidP="00456839">
            <w:pPr>
              <w:tabs>
                <w:tab w:val="left" w:pos="480"/>
              </w:tabs>
            </w:pPr>
          </w:p>
          <w:p w:rsidR="00AE4287" w:rsidRDefault="00536300" w:rsidP="00456839">
            <w:pPr>
              <w:tabs>
                <w:tab w:val="left" w:pos="480"/>
              </w:tabs>
            </w:pPr>
            <w:r>
              <w:object w:dxaOrig="10695" w:dyaOrig="2295">
                <v:shape id="_x0000_i1035" type="#_x0000_t75" style="width:361.65pt;height:77.85pt" o:ole="">
                  <v:imagedata r:id="rId28" o:title=""/>
                </v:shape>
                <o:OLEObject Type="Embed" ProgID="PBrush" ShapeID="_x0000_i1035" DrawAspect="Content" ObjectID="_1504451952" r:id="rId29"/>
              </w:object>
            </w:r>
          </w:p>
          <w:p w:rsidR="00AE4287" w:rsidRDefault="00AE4287" w:rsidP="00456839">
            <w:pPr>
              <w:tabs>
                <w:tab w:val="left" w:pos="480"/>
              </w:tabs>
            </w:pPr>
          </w:p>
          <w:p w:rsidR="00AE4287" w:rsidRDefault="00AE4287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On double click on the icon, we get following screen, that is to be filled as shown. </w:t>
            </w:r>
          </w:p>
          <w:p w:rsidR="00AE4287" w:rsidRDefault="00536300" w:rsidP="00456839">
            <w:pPr>
              <w:tabs>
                <w:tab w:val="left" w:pos="480"/>
              </w:tabs>
            </w:pPr>
            <w:r>
              <w:object w:dxaOrig="10380" w:dyaOrig="8235">
                <v:shape id="_x0000_i1036" type="#_x0000_t75" style="width:312.3pt;height:247pt" o:ole="">
                  <v:imagedata r:id="rId30" o:title=""/>
                </v:shape>
                <o:OLEObject Type="Embed" ProgID="PBrush" ShapeID="_x0000_i1036" DrawAspect="Content" ObjectID="_1504451953" r:id="rId31"/>
              </w:object>
            </w:r>
          </w:p>
          <w:p w:rsidR="00AE4287" w:rsidRDefault="005773CD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>The Date</w:t>
            </w:r>
            <w:r w:rsidR="00A22AA0">
              <w:t xml:space="preserve">appender.xsl will look as below. The XSL has dateappender template as highlighted below. </w:t>
            </w:r>
          </w:p>
          <w:p w:rsidR="005773CD" w:rsidRDefault="005773CD" w:rsidP="00456839">
            <w:pPr>
              <w:tabs>
                <w:tab w:val="left" w:pos="480"/>
              </w:tabs>
            </w:pP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8080"/>
                <w:sz w:val="20"/>
                <w:szCs w:val="20"/>
              </w:rPr>
              <w:t>&lt;?</w:t>
            </w:r>
            <w:r w:rsidRPr="005773CD">
              <w:rPr>
                <w:rFonts w:ascii="Consolas" w:hAnsi="Consolas" w:cs="Consolas"/>
                <w:color w:val="3F7F7F"/>
                <w:sz w:val="20"/>
                <w:szCs w:val="20"/>
              </w:rPr>
              <w:t>xml</w:t>
            </w:r>
            <w:r w:rsidRPr="005773CD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773CD"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sz w:val="20"/>
                <w:szCs w:val="20"/>
              </w:rPr>
              <w:t xml:space="preserve">"1.0" </w:t>
            </w:r>
            <w:r w:rsidRPr="005773CD">
              <w:rPr>
                <w:rFonts w:ascii="Consolas" w:hAnsi="Consolas" w:cs="Consolas"/>
                <w:color w:val="7F007F"/>
                <w:sz w:val="20"/>
                <w:szCs w:val="20"/>
              </w:rPr>
              <w:t>encoding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sz w:val="20"/>
                <w:szCs w:val="20"/>
              </w:rPr>
              <w:t>"UTF-8"</w:t>
            </w:r>
            <w:r w:rsidRPr="005773CD">
              <w:rPr>
                <w:rFonts w:ascii="Consolas" w:hAnsi="Consolas" w:cs="Consolas"/>
                <w:color w:val="008080"/>
                <w:sz w:val="20"/>
                <w:szCs w:val="20"/>
              </w:rPr>
              <w:t>?&gt;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</w:t>
            </w:r>
            <w:r w:rsidRPr="005773CD">
              <w:rPr>
                <w:rFonts w:ascii="Consolas" w:hAnsi="Consolas" w:cs="Consolas"/>
                <w:bCs/>
                <w:color w:val="3F7F7F"/>
                <w:sz w:val="20"/>
                <w:szCs w:val="20"/>
              </w:rPr>
              <w:t xml:space="preserve">xsl:stylesheet </w:t>
            </w:r>
            <w:r w:rsidRPr="005773CD">
              <w:rPr>
                <w:rFonts w:ascii="Consolas" w:hAnsi="Consolas" w:cs="Consolas"/>
                <w:bCs/>
                <w:color w:val="7F007F"/>
                <w:sz w:val="20"/>
                <w:szCs w:val="20"/>
              </w:rPr>
              <w:t>xmlns:xsl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"http://www.w3.org/1999/XSL/Transform"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7F007F"/>
                <w:sz w:val="20"/>
                <w:szCs w:val="20"/>
              </w:rPr>
              <w:t>xmlns:date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 xml:space="preserve">"http://exslt.org/dates-and-times" </w:t>
            </w:r>
            <w:r w:rsidRPr="005773CD">
              <w:rPr>
                <w:rFonts w:ascii="Consolas" w:hAnsi="Consolas" w:cs="Consolas"/>
                <w:bCs/>
                <w:color w:val="7F007F"/>
                <w:sz w:val="20"/>
                <w:szCs w:val="20"/>
              </w:rPr>
              <w:t>xmlns:dpfunc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"www.datapower.com/extensions/functions"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7F007F"/>
                <w:sz w:val="20"/>
                <w:szCs w:val="20"/>
              </w:rPr>
              <w:t>xmlns:dp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 xml:space="preserve">"http://www.datapower.com/extensions" </w:t>
            </w:r>
            <w:r w:rsidRPr="005773CD">
              <w:rPr>
                <w:rFonts w:ascii="Consolas" w:hAnsi="Consolas" w:cs="Consolas"/>
                <w:bCs/>
                <w:color w:val="7F007F"/>
                <w:sz w:val="20"/>
                <w:szCs w:val="20"/>
              </w:rPr>
              <w:t>exclude-result-prefixes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"dp date dpfunc"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7F007F"/>
                <w:sz w:val="20"/>
                <w:szCs w:val="20"/>
              </w:rPr>
              <w:t>extension-element-prefixes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 xml:space="preserve">"dp" </w:t>
            </w:r>
            <w:r w:rsidRPr="005773CD">
              <w:rPr>
                <w:rFonts w:ascii="Consolas" w:hAnsi="Consolas" w:cs="Consolas"/>
                <w:bCs/>
                <w:color w:val="7F007F"/>
                <w:sz w:val="20"/>
                <w:szCs w:val="20"/>
              </w:rPr>
              <w:t>version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</w:t>
            </w:r>
            <w:r w:rsidRPr="005773CD">
              <w:rPr>
                <w:rFonts w:ascii="Consolas" w:hAnsi="Consolas" w:cs="Consolas"/>
                <w:bCs/>
                <w:color w:val="3F7F7F"/>
                <w:sz w:val="20"/>
                <w:szCs w:val="20"/>
              </w:rPr>
              <w:t xml:space="preserve">xsl:template </w:t>
            </w:r>
            <w:r w:rsidRPr="005773CD">
              <w:rPr>
                <w:rFonts w:ascii="Consolas" w:hAnsi="Consolas" w:cs="Consolas"/>
                <w:bCs/>
                <w:color w:val="7F007F"/>
                <w:sz w:val="20"/>
                <w:szCs w:val="20"/>
              </w:rPr>
              <w:t>match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"@*|node()"</w:t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</w:t>
            </w:r>
            <w:r w:rsidRPr="005773CD">
              <w:rPr>
                <w:rFonts w:ascii="Consolas" w:hAnsi="Consolas" w:cs="Consolas"/>
                <w:bCs/>
                <w:color w:val="3F7F7F"/>
                <w:sz w:val="20"/>
                <w:szCs w:val="20"/>
              </w:rPr>
              <w:t>xsl:copy</w:t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</w:t>
            </w:r>
            <w:r w:rsidRPr="005773CD">
              <w:rPr>
                <w:rFonts w:ascii="Consolas" w:hAnsi="Consolas" w:cs="Consolas"/>
                <w:bCs/>
                <w:color w:val="3F7F7F"/>
                <w:sz w:val="20"/>
                <w:szCs w:val="20"/>
              </w:rPr>
              <w:t xml:space="preserve">xsl:apply-templates </w:t>
            </w:r>
            <w:r w:rsidRPr="005773CD">
              <w:rPr>
                <w:rFonts w:ascii="Consolas" w:hAnsi="Consolas" w:cs="Consolas"/>
                <w:bCs/>
                <w:color w:val="7F007F"/>
                <w:sz w:val="20"/>
                <w:szCs w:val="20"/>
              </w:rPr>
              <w:t>select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 xml:space="preserve">"@*" </w:t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/&gt;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</w:t>
            </w:r>
            <w:r w:rsidRPr="005773CD">
              <w:rPr>
                <w:rFonts w:ascii="Consolas" w:hAnsi="Consolas" w:cs="Consolas"/>
                <w:bCs/>
                <w:color w:val="3F7F7F"/>
                <w:sz w:val="20"/>
                <w:szCs w:val="20"/>
              </w:rPr>
              <w:t xml:space="preserve">xsl:apply-templates </w:t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/&gt;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&lt;/</w:t>
            </w:r>
            <w:r w:rsidRPr="005773CD">
              <w:rPr>
                <w:rFonts w:ascii="Consolas" w:hAnsi="Consolas" w:cs="Consolas"/>
                <w:bCs/>
                <w:color w:val="3F7F7F"/>
                <w:sz w:val="20"/>
                <w:szCs w:val="20"/>
              </w:rPr>
              <w:t>xsl:copy</w:t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&lt;/</w:t>
            </w:r>
            <w:r w:rsidRPr="005773CD">
              <w:rPr>
                <w:rFonts w:ascii="Consolas" w:hAnsi="Consolas" w:cs="Consolas"/>
                <w:bCs/>
                <w:color w:val="3F7F7F"/>
                <w:sz w:val="20"/>
                <w:szCs w:val="20"/>
              </w:rPr>
              <w:t>xsl:template</w:t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</w:t>
            </w:r>
            <w:r w:rsidRPr="005773CD">
              <w:rPr>
                <w:rFonts w:ascii="Consolas" w:hAnsi="Consolas" w:cs="Consolas"/>
                <w:bCs/>
                <w:color w:val="3F7F7F"/>
                <w:sz w:val="20"/>
                <w:szCs w:val="20"/>
              </w:rPr>
              <w:t xml:space="preserve">xsl:template </w:t>
            </w:r>
            <w:r w:rsidRPr="005773CD">
              <w:rPr>
                <w:rFonts w:ascii="Consolas" w:hAnsi="Consolas" w:cs="Consolas"/>
                <w:bCs/>
                <w:color w:val="7F007F"/>
                <w:sz w:val="20"/>
                <w:szCs w:val="20"/>
              </w:rPr>
              <w:t>match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"to"</w:t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</w:t>
            </w:r>
            <w:r w:rsidRPr="005773CD">
              <w:rPr>
                <w:rFonts w:ascii="Consolas" w:hAnsi="Consolas" w:cs="Consolas"/>
                <w:bCs/>
                <w:color w:val="3F7F7F"/>
                <w:sz w:val="20"/>
                <w:szCs w:val="20"/>
              </w:rPr>
              <w:t xml:space="preserve">xsl:copy-of </w:t>
            </w:r>
            <w:r w:rsidRPr="005773CD">
              <w:rPr>
                <w:rFonts w:ascii="Consolas" w:hAnsi="Consolas" w:cs="Consolas"/>
                <w:bCs/>
                <w:color w:val="7F007F"/>
                <w:sz w:val="20"/>
                <w:szCs w:val="20"/>
              </w:rPr>
              <w:t>select</w:t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773C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 xml:space="preserve">"." </w:t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/&gt;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5773CD">
              <w:rPr>
                <w:rFonts w:ascii="Consolas" w:hAnsi="Consolas" w:cs="Consolas"/>
                <w:color w:val="3F7F7F"/>
                <w:sz w:val="20"/>
                <w:szCs w:val="20"/>
              </w:rPr>
              <w:t>day</w:t>
            </w:r>
            <w:r w:rsidRPr="005773CD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</w:t>
            </w:r>
            <w:r w:rsidRPr="00474010">
              <w:rPr>
                <w:rFonts w:ascii="Consolas" w:hAnsi="Consolas" w:cs="Consolas"/>
                <w:bCs/>
                <w:color w:val="3F7F7F"/>
                <w:sz w:val="20"/>
                <w:szCs w:val="20"/>
                <w:highlight w:val="lightGray"/>
              </w:rPr>
              <w:t xml:space="preserve">xsl:value-of </w:t>
            </w:r>
            <w:r w:rsidRPr="00474010">
              <w:rPr>
                <w:rFonts w:ascii="Consolas" w:hAnsi="Consolas" w:cs="Consolas"/>
                <w:bCs/>
                <w:color w:val="7F007F"/>
                <w:sz w:val="20"/>
                <w:szCs w:val="20"/>
                <w:highlight w:val="lightGray"/>
              </w:rPr>
              <w:t>select</w:t>
            </w:r>
            <w:r w:rsidRPr="00474010"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=</w:t>
            </w:r>
            <w:r w:rsidRPr="0047401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highlight w:val="lightGray"/>
              </w:rPr>
              <w:t xml:space="preserve">"date:date()" </w:t>
            </w:r>
            <w:r w:rsidRPr="00474010">
              <w:rPr>
                <w:rFonts w:ascii="Consolas" w:hAnsi="Consolas" w:cs="Consolas"/>
                <w:bCs/>
                <w:color w:val="008080"/>
                <w:sz w:val="20"/>
                <w:szCs w:val="20"/>
                <w:highlight w:val="lightGray"/>
              </w:rPr>
              <w:t>/&gt;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5773CD">
              <w:rPr>
                <w:rFonts w:ascii="Consolas" w:hAnsi="Consolas" w:cs="Consolas"/>
                <w:color w:val="3F7F7F"/>
                <w:sz w:val="20"/>
                <w:szCs w:val="20"/>
              </w:rPr>
              <w:t>day</w:t>
            </w:r>
            <w:r w:rsidRPr="005773CD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5773CD" w:rsidRPr="005773CD" w:rsidRDefault="005773CD" w:rsidP="005773C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773CD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&lt;/</w:t>
            </w:r>
            <w:r w:rsidRPr="005773CD">
              <w:rPr>
                <w:rFonts w:ascii="Consolas" w:hAnsi="Consolas" w:cs="Consolas"/>
                <w:bCs/>
                <w:color w:val="3F7F7F"/>
                <w:sz w:val="20"/>
                <w:szCs w:val="20"/>
              </w:rPr>
              <w:t>xsl:template</w:t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&gt;</w:t>
            </w:r>
          </w:p>
          <w:p w:rsidR="005773CD" w:rsidRPr="005773CD" w:rsidRDefault="005773CD" w:rsidP="005773CD">
            <w:pPr>
              <w:tabs>
                <w:tab w:val="left" w:pos="480"/>
              </w:tabs>
            </w:pP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&lt;/</w:t>
            </w:r>
            <w:r w:rsidRPr="005773CD">
              <w:rPr>
                <w:rFonts w:ascii="Consolas" w:hAnsi="Consolas" w:cs="Consolas"/>
                <w:bCs/>
                <w:color w:val="3F7F7F"/>
                <w:sz w:val="20"/>
                <w:szCs w:val="20"/>
              </w:rPr>
              <w:t>xsl:stylesheet</w:t>
            </w:r>
            <w:r w:rsidRPr="005773CD">
              <w:rPr>
                <w:rFonts w:ascii="Consolas" w:hAnsi="Consolas" w:cs="Consolas"/>
                <w:bCs/>
                <w:color w:val="008080"/>
                <w:sz w:val="20"/>
                <w:szCs w:val="20"/>
              </w:rPr>
              <w:t>&gt;</w:t>
            </w:r>
          </w:p>
          <w:p w:rsidR="00AE4287" w:rsidRDefault="00AE4287" w:rsidP="00456839">
            <w:pPr>
              <w:tabs>
                <w:tab w:val="left" w:pos="480"/>
              </w:tabs>
            </w:pPr>
          </w:p>
          <w:p w:rsidR="00AE4287" w:rsidRDefault="00AE4287" w:rsidP="00456839">
            <w:pPr>
              <w:tabs>
                <w:tab w:val="left" w:pos="480"/>
              </w:tabs>
            </w:pPr>
          </w:p>
          <w:p w:rsidR="00AE4287" w:rsidRDefault="00AE4287" w:rsidP="00456839">
            <w:pPr>
              <w:tabs>
                <w:tab w:val="left" w:pos="480"/>
              </w:tabs>
            </w:pPr>
          </w:p>
          <w:p w:rsidR="00671133" w:rsidRDefault="00AE4287" w:rsidP="00456839">
            <w:pPr>
              <w:tabs>
                <w:tab w:val="left" w:pos="480"/>
              </w:tabs>
            </w:pPr>
            <w:r>
              <w:t xml:space="preserve"> </w:t>
            </w:r>
          </w:p>
        </w:tc>
      </w:tr>
      <w:tr w:rsidR="00AA74D2" w:rsidRPr="00E87A55" w:rsidTr="007B0209">
        <w:tc>
          <w:tcPr>
            <w:tcW w:w="1242" w:type="dxa"/>
          </w:tcPr>
          <w:p w:rsidR="00AA74D2" w:rsidRPr="00AF0485" w:rsidRDefault="00AA74D2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AA74D2" w:rsidRDefault="00906796" w:rsidP="00456839">
            <w:pPr>
              <w:tabs>
                <w:tab w:val="left" w:pos="480"/>
              </w:tabs>
            </w:pPr>
            <w:r>
              <w:t xml:space="preserve">Once, this is done, apply all the configuration </w:t>
            </w:r>
            <w:r w:rsidR="00E1421D">
              <w:t>buttons.</w:t>
            </w:r>
          </w:p>
          <w:p w:rsidR="00E1421D" w:rsidRDefault="00E1421D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>If everything is done correctly, the configuration state is shown as 'UP'.</w:t>
            </w:r>
          </w:p>
        </w:tc>
      </w:tr>
      <w:tr w:rsidR="00B11F0A" w:rsidRPr="00E87A55" w:rsidTr="007B0209">
        <w:tc>
          <w:tcPr>
            <w:tcW w:w="1242" w:type="dxa"/>
          </w:tcPr>
          <w:p w:rsidR="00B11F0A" w:rsidRPr="00AF0485" w:rsidRDefault="00B11F0A" w:rsidP="00AF0485">
            <w:pPr>
              <w:pStyle w:val="ListParagraph"/>
              <w:numPr>
                <w:ilvl w:val="0"/>
                <w:numId w:val="11"/>
              </w:numPr>
              <w:tabs>
                <w:tab w:val="left" w:pos="480"/>
              </w:tabs>
              <w:jc w:val="center"/>
              <w:rPr>
                <w:b/>
              </w:rPr>
            </w:pPr>
          </w:p>
        </w:tc>
        <w:tc>
          <w:tcPr>
            <w:tcW w:w="12504" w:type="dxa"/>
          </w:tcPr>
          <w:p w:rsidR="008A348D" w:rsidRDefault="008A348D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In order to test the configuration done on the Datapower, we can use NetTool as a client. </w:t>
            </w:r>
          </w:p>
          <w:p w:rsidR="008A348D" w:rsidRDefault="008A348D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Following URL will invoke the service running on Tomcat via Datapower. </w:t>
            </w:r>
          </w:p>
          <w:p w:rsidR="008A348D" w:rsidRDefault="008A348D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Note that the URL has IP Address of the Datapower, but not the Tomcat Server. </w:t>
            </w:r>
          </w:p>
          <w:p w:rsidR="008A348D" w:rsidRDefault="008A348D" w:rsidP="00456839">
            <w:pPr>
              <w:tabs>
                <w:tab w:val="left" w:pos="480"/>
              </w:tabs>
            </w:pPr>
          </w:p>
          <w:p w:rsidR="008A348D" w:rsidRDefault="008A348D" w:rsidP="00456839">
            <w:pPr>
              <w:tabs>
                <w:tab w:val="left" w:pos="480"/>
              </w:tabs>
            </w:pPr>
            <w:r>
              <w:tab/>
            </w:r>
            <w:r w:rsidRPr="008A348D">
              <w:t>http://</w:t>
            </w:r>
            <w:r w:rsidRPr="008A348D">
              <w:rPr>
                <w:highlight w:val="lightGray"/>
              </w:rPr>
              <w:t>192.168.1.41:9003</w:t>
            </w:r>
            <w:r w:rsidRPr="008A348D">
              <w:t>/XMLResponderForDatapower/SimpleXSLCopy</w:t>
            </w:r>
          </w:p>
          <w:p w:rsidR="008A348D" w:rsidRDefault="008A348D" w:rsidP="00456839">
            <w:pPr>
              <w:tabs>
                <w:tab w:val="left" w:pos="480"/>
              </w:tabs>
            </w:pPr>
          </w:p>
          <w:p w:rsidR="00B11F0A" w:rsidRDefault="008A348D" w:rsidP="00456839">
            <w:pPr>
              <w:tabs>
                <w:tab w:val="left" w:pos="480"/>
              </w:tabs>
            </w:pPr>
            <w:r>
              <w:sym w:font="Wingdings" w:char="F0E0"/>
            </w:r>
            <w:r>
              <w:t xml:space="preserve">The highlighted part is of Datapower IP &amp; Port. </w:t>
            </w:r>
          </w:p>
        </w:tc>
      </w:tr>
    </w:tbl>
    <w:p w:rsidR="001B7EB3" w:rsidRDefault="001B7EB3" w:rsidP="00796EFB">
      <w:pPr>
        <w:tabs>
          <w:tab w:val="left" w:pos="480"/>
        </w:tabs>
        <w:outlineLvl w:val="0"/>
        <w:rPr>
          <w:b/>
          <w:u w:val="single"/>
        </w:rPr>
      </w:pPr>
    </w:p>
    <w:p w:rsidR="007B0209" w:rsidRDefault="007B0209" w:rsidP="00796EFB">
      <w:pPr>
        <w:tabs>
          <w:tab w:val="left" w:pos="480"/>
        </w:tabs>
        <w:outlineLvl w:val="0"/>
        <w:rPr>
          <w:b/>
          <w:u w:val="single"/>
        </w:rPr>
      </w:pPr>
    </w:p>
    <w:p w:rsidR="007B0209" w:rsidRDefault="007B0209" w:rsidP="00796EFB">
      <w:pPr>
        <w:tabs>
          <w:tab w:val="left" w:pos="480"/>
        </w:tabs>
        <w:outlineLvl w:val="0"/>
        <w:rPr>
          <w:b/>
          <w:u w:val="single"/>
        </w:rPr>
      </w:pPr>
    </w:p>
    <w:p w:rsidR="009E3339" w:rsidRDefault="009E3339" w:rsidP="00796EFB">
      <w:pPr>
        <w:tabs>
          <w:tab w:val="left" w:pos="480"/>
        </w:tabs>
        <w:outlineLvl w:val="0"/>
        <w:rPr>
          <w:b/>
          <w:u w:val="single"/>
        </w:rPr>
      </w:pPr>
    </w:p>
    <w:sectPr w:rsidR="009E3339" w:rsidSect="00E87A55">
      <w:footerReference w:type="default" r:id="rId3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7D23" w:rsidRDefault="00977D23" w:rsidP="008515FC">
      <w:pPr>
        <w:spacing w:after="0" w:line="240" w:lineRule="auto"/>
      </w:pPr>
      <w:r>
        <w:separator/>
      </w:r>
    </w:p>
  </w:endnote>
  <w:endnote w:type="continuationSeparator" w:id="1">
    <w:p w:rsidR="00977D23" w:rsidRDefault="00977D23" w:rsidP="00851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000"/>
    </w:tblPr>
    <w:tblGrid>
      <w:gridCol w:w="3192"/>
      <w:gridCol w:w="3192"/>
      <w:gridCol w:w="3192"/>
    </w:tblGrid>
    <w:tr w:rsidR="008515FC" w:rsidTr="008515FC">
      <w:tc>
        <w:tcPr>
          <w:tcW w:w="3192" w:type="dxa"/>
        </w:tcPr>
        <w:p w:rsidR="008515FC" w:rsidRDefault="00B10E29" w:rsidP="008515FC">
          <w:pPr>
            <w:pStyle w:val="Footer"/>
          </w:pPr>
          <w:r>
            <w:fldChar w:fldCharType="begin"/>
          </w:r>
          <w:r w:rsidR="00821BD9">
            <w:instrText xml:space="preserve"> DATE \@dd-MMM-yyyy \* MERGEFORMAT </w:instrText>
          </w:r>
          <w:r>
            <w:fldChar w:fldCharType="separate"/>
          </w:r>
          <w:r w:rsidR="009C5F80">
            <w:rPr>
              <w:noProof/>
            </w:rPr>
            <w:t>22-Sep-2015</w:t>
          </w:r>
          <w:r>
            <w:fldChar w:fldCharType="end"/>
          </w:r>
        </w:p>
      </w:tc>
      <w:tc>
        <w:tcPr>
          <w:tcW w:w="3192" w:type="dxa"/>
        </w:tcPr>
        <w:p w:rsidR="008515FC" w:rsidRDefault="00233076" w:rsidP="008515FC">
          <w:pPr>
            <w:pStyle w:val="Footer"/>
            <w:jc w:val="center"/>
          </w:pPr>
          <w:r>
            <w:t>Datapower Labs</w:t>
          </w:r>
        </w:p>
      </w:tc>
      <w:tc>
        <w:tcPr>
          <w:tcW w:w="3192" w:type="dxa"/>
        </w:tcPr>
        <w:p w:rsidR="008515FC" w:rsidRDefault="008515FC" w:rsidP="008515FC">
          <w:pPr>
            <w:pStyle w:val="Footer"/>
            <w:jc w:val="right"/>
          </w:pPr>
          <w:r>
            <w:t xml:space="preserve">Page </w:t>
          </w:r>
          <w:fldSimple w:instr=" PAGE PAGE \* MERGEFORMAT ">
            <w:r w:rsidR="009C5F80">
              <w:rPr>
                <w:noProof/>
              </w:rPr>
              <w:t>4</w:t>
            </w:r>
          </w:fldSimple>
          <w:r>
            <w:t xml:space="preserve"> of  </w:t>
          </w:r>
          <w:fldSimple w:instr=" NUMPAGES NUMPAGES \* MERGEFORMAT ">
            <w:r w:rsidR="009C5F80">
              <w:rPr>
                <w:noProof/>
              </w:rPr>
              <w:t>12</w:t>
            </w:r>
          </w:fldSimple>
        </w:p>
      </w:tc>
    </w:tr>
  </w:tbl>
  <w:p w:rsidR="008515FC" w:rsidRDefault="008515F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7D23" w:rsidRDefault="00977D23" w:rsidP="008515FC">
      <w:pPr>
        <w:spacing w:after="0" w:line="240" w:lineRule="auto"/>
      </w:pPr>
      <w:r>
        <w:separator/>
      </w:r>
    </w:p>
  </w:footnote>
  <w:footnote w:type="continuationSeparator" w:id="1">
    <w:p w:rsidR="00977D23" w:rsidRDefault="00977D23" w:rsidP="008515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A61FD"/>
    <w:multiLevelType w:val="hybridMultilevel"/>
    <w:tmpl w:val="4D52A32E"/>
    <w:lvl w:ilvl="0" w:tplc="F57E85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40437D"/>
    <w:multiLevelType w:val="hybridMultilevel"/>
    <w:tmpl w:val="98A09EE8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">
    <w:nsid w:val="08B23B82"/>
    <w:multiLevelType w:val="hybridMultilevel"/>
    <w:tmpl w:val="7480F7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832C3F"/>
    <w:multiLevelType w:val="hybridMultilevel"/>
    <w:tmpl w:val="514C498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265E34"/>
    <w:multiLevelType w:val="hybridMultilevel"/>
    <w:tmpl w:val="7F869EF6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>
    <w:nsid w:val="1414796C"/>
    <w:multiLevelType w:val="hybridMultilevel"/>
    <w:tmpl w:val="E7FE9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E339C9"/>
    <w:multiLevelType w:val="hybridMultilevel"/>
    <w:tmpl w:val="849CEA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7637E5"/>
    <w:multiLevelType w:val="hybridMultilevel"/>
    <w:tmpl w:val="F1BC5D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A9513B"/>
    <w:multiLevelType w:val="hybridMultilevel"/>
    <w:tmpl w:val="308608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02305D5"/>
    <w:multiLevelType w:val="hybridMultilevel"/>
    <w:tmpl w:val="FA764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FB69AF"/>
    <w:multiLevelType w:val="hybridMultilevel"/>
    <w:tmpl w:val="38881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4C6073"/>
    <w:multiLevelType w:val="hybridMultilevel"/>
    <w:tmpl w:val="D1204A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366BC2"/>
    <w:multiLevelType w:val="hybridMultilevel"/>
    <w:tmpl w:val="E6D2B9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903206"/>
    <w:multiLevelType w:val="hybridMultilevel"/>
    <w:tmpl w:val="8B6E8FF2"/>
    <w:lvl w:ilvl="0" w:tplc="04090001">
      <w:start w:val="1"/>
      <w:numFmt w:val="bullet"/>
      <w:lvlText w:val=""/>
      <w:lvlJc w:val="left"/>
      <w:pPr>
        <w:ind w:left="20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3" w:hanging="360"/>
      </w:pPr>
      <w:rPr>
        <w:rFonts w:ascii="Wingdings" w:hAnsi="Wingdings" w:hint="default"/>
      </w:rPr>
    </w:lvl>
  </w:abstractNum>
  <w:abstractNum w:abstractNumId="14">
    <w:nsid w:val="449C484D"/>
    <w:multiLevelType w:val="hybridMultilevel"/>
    <w:tmpl w:val="F6B2D5AC"/>
    <w:lvl w:ilvl="0" w:tplc="0409000B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5">
    <w:nsid w:val="45A4788A"/>
    <w:multiLevelType w:val="hybridMultilevel"/>
    <w:tmpl w:val="F6AE0B4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93944CE"/>
    <w:multiLevelType w:val="hybridMultilevel"/>
    <w:tmpl w:val="F1BC5D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E73088"/>
    <w:multiLevelType w:val="hybridMultilevel"/>
    <w:tmpl w:val="38AA3C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D01F3C"/>
    <w:multiLevelType w:val="hybridMultilevel"/>
    <w:tmpl w:val="35FEDF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4E40B2"/>
    <w:multiLevelType w:val="hybridMultilevel"/>
    <w:tmpl w:val="1722BB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215E51"/>
    <w:multiLevelType w:val="hybridMultilevel"/>
    <w:tmpl w:val="783E4D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9C4E05"/>
    <w:multiLevelType w:val="hybridMultilevel"/>
    <w:tmpl w:val="8ED888A2"/>
    <w:lvl w:ilvl="0" w:tplc="9A8A34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3E30DF6"/>
    <w:multiLevelType w:val="hybridMultilevel"/>
    <w:tmpl w:val="E6D2B9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9E1C3B"/>
    <w:multiLevelType w:val="hybridMultilevel"/>
    <w:tmpl w:val="99C6CEB8"/>
    <w:lvl w:ilvl="0" w:tplc="04090001">
      <w:start w:val="1"/>
      <w:numFmt w:val="bullet"/>
      <w:lvlText w:val=""/>
      <w:lvlJc w:val="left"/>
      <w:pPr>
        <w:ind w:left="13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10"/>
  </w:num>
  <w:num w:numId="4">
    <w:abstractNumId w:val="3"/>
  </w:num>
  <w:num w:numId="5">
    <w:abstractNumId w:val="17"/>
  </w:num>
  <w:num w:numId="6">
    <w:abstractNumId w:val="15"/>
  </w:num>
  <w:num w:numId="7">
    <w:abstractNumId w:val="8"/>
  </w:num>
  <w:num w:numId="8">
    <w:abstractNumId w:val="11"/>
  </w:num>
  <w:num w:numId="9">
    <w:abstractNumId w:val="2"/>
  </w:num>
  <w:num w:numId="10">
    <w:abstractNumId w:val="0"/>
  </w:num>
  <w:num w:numId="11">
    <w:abstractNumId w:val="9"/>
  </w:num>
  <w:num w:numId="12">
    <w:abstractNumId w:val="6"/>
  </w:num>
  <w:num w:numId="13">
    <w:abstractNumId w:val="21"/>
  </w:num>
  <w:num w:numId="14">
    <w:abstractNumId w:val="19"/>
  </w:num>
  <w:num w:numId="15">
    <w:abstractNumId w:val="20"/>
  </w:num>
  <w:num w:numId="16">
    <w:abstractNumId w:val="18"/>
  </w:num>
  <w:num w:numId="17">
    <w:abstractNumId w:val="12"/>
  </w:num>
  <w:num w:numId="18">
    <w:abstractNumId w:val="22"/>
  </w:num>
  <w:num w:numId="19">
    <w:abstractNumId w:val="23"/>
  </w:num>
  <w:num w:numId="20">
    <w:abstractNumId w:val="1"/>
  </w:num>
  <w:num w:numId="21">
    <w:abstractNumId w:val="5"/>
  </w:num>
  <w:num w:numId="22">
    <w:abstractNumId w:val="13"/>
  </w:num>
  <w:num w:numId="23">
    <w:abstractNumId w:val="7"/>
  </w:num>
  <w:num w:numId="24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515FC"/>
    <w:rsid w:val="00002802"/>
    <w:rsid w:val="00011107"/>
    <w:rsid w:val="000169BF"/>
    <w:rsid w:val="00020641"/>
    <w:rsid w:val="00021D3A"/>
    <w:rsid w:val="00034263"/>
    <w:rsid w:val="000430C8"/>
    <w:rsid w:val="00047D73"/>
    <w:rsid w:val="0005056E"/>
    <w:rsid w:val="00054509"/>
    <w:rsid w:val="00055765"/>
    <w:rsid w:val="0005602A"/>
    <w:rsid w:val="00063630"/>
    <w:rsid w:val="00074269"/>
    <w:rsid w:val="0007727F"/>
    <w:rsid w:val="00081F78"/>
    <w:rsid w:val="000838F1"/>
    <w:rsid w:val="00083E4B"/>
    <w:rsid w:val="000A574B"/>
    <w:rsid w:val="000A6AAA"/>
    <w:rsid w:val="000A7743"/>
    <w:rsid w:val="000C0BAE"/>
    <w:rsid w:val="000C2C1B"/>
    <w:rsid w:val="000D246A"/>
    <w:rsid w:val="000E2584"/>
    <w:rsid w:val="000E50B0"/>
    <w:rsid w:val="000F7C99"/>
    <w:rsid w:val="00102498"/>
    <w:rsid w:val="00107237"/>
    <w:rsid w:val="00107F6F"/>
    <w:rsid w:val="0011348F"/>
    <w:rsid w:val="00114938"/>
    <w:rsid w:val="00133D44"/>
    <w:rsid w:val="00136946"/>
    <w:rsid w:val="00136FF5"/>
    <w:rsid w:val="00142603"/>
    <w:rsid w:val="00145E99"/>
    <w:rsid w:val="001460F2"/>
    <w:rsid w:val="00146F89"/>
    <w:rsid w:val="00194AD7"/>
    <w:rsid w:val="001A2E05"/>
    <w:rsid w:val="001A6FB5"/>
    <w:rsid w:val="001B0A62"/>
    <w:rsid w:val="001B26F3"/>
    <w:rsid w:val="001B5C61"/>
    <w:rsid w:val="001B7EB3"/>
    <w:rsid w:val="001C085A"/>
    <w:rsid w:val="001C4853"/>
    <w:rsid w:val="001D395A"/>
    <w:rsid w:val="001D5821"/>
    <w:rsid w:val="001D6E7B"/>
    <w:rsid w:val="001F09CF"/>
    <w:rsid w:val="001F242D"/>
    <w:rsid w:val="001F596F"/>
    <w:rsid w:val="001F5B6C"/>
    <w:rsid w:val="001F7F42"/>
    <w:rsid w:val="00205F43"/>
    <w:rsid w:val="00224FD2"/>
    <w:rsid w:val="00233076"/>
    <w:rsid w:val="002502CB"/>
    <w:rsid w:val="00251CF0"/>
    <w:rsid w:val="00251E2E"/>
    <w:rsid w:val="00251E90"/>
    <w:rsid w:val="002558A5"/>
    <w:rsid w:val="002566CF"/>
    <w:rsid w:val="00262890"/>
    <w:rsid w:val="00267728"/>
    <w:rsid w:val="002772FC"/>
    <w:rsid w:val="002807B5"/>
    <w:rsid w:val="002938B7"/>
    <w:rsid w:val="002A263D"/>
    <w:rsid w:val="002A45C3"/>
    <w:rsid w:val="002A6102"/>
    <w:rsid w:val="002B3C7A"/>
    <w:rsid w:val="002B5F52"/>
    <w:rsid w:val="002C20D8"/>
    <w:rsid w:val="002D2EDA"/>
    <w:rsid w:val="002D3B91"/>
    <w:rsid w:val="002D7575"/>
    <w:rsid w:val="002E0304"/>
    <w:rsid w:val="002E1DD9"/>
    <w:rsid w:val="002F776B"/>
    <w:rsid w:val="003052F8"/>
    <w:rsid w:val="00306145"/>
    <w:rsid w:val="00315993"/>
    <w:rsid w:val="003234B1"/>
    <w:rsid w:val="00330488"/>
    <w:rsid w:val="00331048"/>
    <w:rsid w:val="00336E77"/>
    <w:rsid w:val="0034438E"/>
    <w:rsid w:val="003460EB"/>
    <w:rsid w:val="00357184"/>
    <w:rsid w:val="00361630"/>
    <w:rsid w:val="00362550"/>
    <w:rsid w:val="0036452A"/>
    <w:rsid w:val="00374E9F"/>
    <w:rsid w:val="003800A2"/>
    <w:rsid w:val="003B1CEC"/>
    <w:rsid w:val="003C0CC3"/>
    <w:rsid w:val="003C4DC2"/>
    <w:rsid w:val="003C5717"/>
    <w:rsid w:val="003D01B6"/>
    <w:rsid w:val="003E5415"/>
    <w:rsid w:val="003F5000"/>
    <w:rsid w:val="00423AE0"/>
    <w:rsid w:val="00431468"/>
    <w:rsid w:val="00432382"/>
    <w:rsid w:val="00434160"/>
    <w:rsid w:val="0044056E"/>
    <w:rsid w:val="00440E62"/>
    <w:rsid w:val="0044788A"/>
    <w:rsid w:val="004516D3"/>
    <w:rsid w:val="00453BA1"/>
    <w:rsid w:val="00456839"/>
    <w:rsid w:val="00457793"/>
    <w:rsid w:val="00462B16"/>
    <w:rsid w:val="0046486B"/>
    <w:rsid w:val="00473B33"/>
    <w:rsid w:val="00474010"/>
    <w:rsid w:val="0047651D"/>
    <w:rsid w:val="004907DD"/>
    <w:rsid w:val="004958F8"/>
    <w:rsid w:val="004A118A"/>
    <w:rsid w:val="004A5BDB"/>
    <w:rsid w:val="004B3A90"/>
    <w:rsid w:val="004B5503"/>
    <w:rsid w:val="004D5D98"/>
    <w:rsid w:val="004E29C6"/>
    <w:rsid w:val="004E5363"/>
    <w:rsid w:val="004F3510"/>
    <w:rsid w:val="005049B2"/>
    <w:rsid w:val="005078A7"/>
    <w:rsid w:val="00525B6F"/>
    <w:rsid w:val="00527AD8"/>
    <w:rsid w:val="00536300"/>
    <w:rsid w:val="00540425"/>
    <w:rsid w:val="00542E41"/>
    <w:rsid w:val="00554C14"/>
    <w:rsid w:val="00556467"/>
    <w:rsid w:val="005649E5"/>
    <w:rsid w:val="00565DEA"/>
    <w:rsid w:val="00571C09"/>
    <w:rsid w:val="005773CD"/>
    <w:rsid w:val="005857F2"/>
    <w:rsid w:val="00597396"/>
    <w:rsid w:val="005D294C"/>
    <w:rsid w:val="005D2BEC"/>
    <w:rsid w:val="005D7781"/>
    <w:rsid w:val="005E2104"/>
    <w:rsid w:val="00605A5B"/>
    <w:rsid w:val="00610A9E"/>
    <w:rsid w:val="00622E94"/>
    <w:rsid w:val="006258E7"/>
    <w:rsid w:val="0064427F"/>
    <w:rsid w:val="00647C43"/>
    <w:rsid w:val="0065685C"/>
    <w:rsid w:val="006664DC"/>
    <w:rsid w:val="00671133"/>
    <w:rsid w:val="00672115"/>
    <w:rsid w:val="006731B9"/>
    <w:rsid w:val="00675E83"/>
    <w:rsid w:val="00680805"/>
    <w:rsid w:val="00681B53"/>
    <w:rsid w:val="00683DEF"/>
    <w:rsid w:val="00684D03"/>
    <w:rsid w:val="00686CD2"/>
    <w:rsid w:val="0069269C"/>
    <w:rsid w:val="00695538"/>
    <w:rsid w:val="006A2884"/>
    <w:rsid w:val="006D7BFD"/>
    <w:rsid w:val="006E0763"/>
    <w:rsid w:val="006E74B1"/>
    <w:rsid w:val="00701B07"/>
    <w:rsid w:val="007107C3"/>
    <w:rsid w:val="0071276E"/>
    <w:rsid w:val="00713189"/>
    <w:rsid w:val="00713C6D"/>
    <w:rsid w:val="00715A2E"/>
    <w:rsid w:val="00720A4D"/>
    <w:rsid w:val="007308A2"/>
    <w:rsid w:val="00731541"/>
    <w:rsid w:val="00740C78"/>
    <w:rsid w:val="00745DE3"/>
    <w:rsid w:val="007561E7"/>
    <w:rsid w:val="00760593"/>
    <w:rsid w:val="0076489E"/>
    <w:rsid w:val="00767A56"/>
    <w:rsid w:val="00780773"/>
    <w:rsid w:val="00782253"/>
    <w:rsid w:val="00796EFB"/>
    <w:rsid w:val="007B0209"/>
    <w:rsid w:val="007B3723"/>
    <w:rsid w:val="007B38B3"/>
    <w:rsid w:val="007B5745"/>
    <w:rsid w:val="007B62FA"/>
    <w:rsid w:val="007B637A"/>
    <w:rsid w:val="007C2701"/>
    <w:rsid w:val="007C2F45"/>
    <w:rsid w:val="007C664A"/>
    <w:rsid w:val="007E08E4"/>
    <w:rsid w:val="007F04E5"/>
    <w:rsid w:val="007F5840"/>
    <w:rsid w:val="00821BD9"/>
    <w:rsid w:val="00822427"/>
    <w:rsid w:val="0083723F"/>
    <w:rsid w:val="00841A77"/>
    <w:rsid w:val="0084504F"/>
    <w:rsid w:val="008515FC"/>
    <w:rsid w:val="008649A2"/>
    <w:rsid w:val="00871B66"/>
    <w:rsid w:val="00882757"/>
    <w:rsid w:val="008831B0"/>
    <w:rsid w:val="00892C84"/>
    <w:rsid w:val="00893631"/>
    <w:rsid w:val="008A348D"/>
    <w:rsid w:val="008B050C"/>
    <w:rsid w:val="008B32CF"/>
    <w:rsid w:val="008C3173"/>
    <w:rsid w:val="008D758D"/>
    <w:rsid w:val="008E74AA"/>
    <w:rsid w:val="008F154C"/>
    <w:rsid w:val="008F3033"/>
    <w:rsid w:val="008F692D"/>
    <w:rsid w:val="00902425"/>
    <w:rsid w:val="00903F01"/>
    <w:rsid w:val="0090579B"/>
    <w:rsid w:val="00906796"/>
    <w:rsid w:val="00907C2C"/>
    <w:rsid w:val="00907EE4"/>
    <w:rsid w:val="00915BD4"/>
    <w:rsid w:val="00922745"/>
    <w:rsid w:val="009327B5"/>
    <w:rsid w:val="0093366C"/>
    <w:rsid w:val="00936324"/>
    <w:rsid w:val="009407D2"/>
    <w:rsid w:val="0094510C"/>
    <w:rsid w:val="00955801"/>
    <w:rsid w:val="00977D23"/>
    <w:rsid w:val="009907FC"/>
    <w:rsid w:val="00991E38"/>
    <w:rsid w:val="009A114E"/>
    <w:rsid w:val="009C5F80"/>
    <w:rsid w:val="009D41BF"/>
    <w:rsid w:val="009E3339"/>
    <w:rsid w:val="009E6310"/>
    <w:rsid w:val="009E78C4"/>
    <w:rsid w:val="009F21B8"/>
    <w:rsid w:val="009F45AD"/>
    <w:rsid w:val="00A022F6"/>
    <w:rsid w:val="00A12A42"/>
    <w:rsid w:val="00A1349B"/>
    <w:rsid w:val="00A21752"/>
    <w:rsid w:val="00A22AA0"/>
    <w:rsid w:val="00A27D64"/>
    <w:rsid w:val="00A51D20"/>
    <w:rsid w:val="00A5579A"/>
    <w:rsid w:val="00A63F7C"/>
    <w:rsid w:val="00A644CC"/>
    <w:rsid w:val="00A9529E"/>
    <w:rsid w:val="00A97B3B"/>
    <w:rsid w:val="00AA1EB5"/>
    <w:rsid w:val="00AA2A24"/>
    <w:rsid w:val="00AA74D2"/>
    <w:rsid w:val="00AC1138"/>
    <w:rsid w:val="00AC6FEF"/>
    <w:rsid w:val="00AD5543"/>
    <w:rsid w:val="00AD6038"/>
    <w:rsid w:val="00AE3F1B"/>
    <w:rsid w:val="00AE4287"/>
    <w:rsid w:val="00AF0485"/>
    <w:rsid w:val="00AF2954"/>
    <w:rsid w:val="00B0209A"/>
    <w:rsid w:val="00B067E7"/>
    <w:rsid w:val="00B10E29"/>
    <w:rsid w:val="00B11F0A"/>
    <w:rsid w:val="00B12F93"/>
    <w:rsid w:val="00B138D3"/>
    <w:rsid w:val="00B3534E"/>
    <w:rsid w:val="00B37BA4"/>
    <w:rsid w:val="00B37E38"/>
    <w:rsid w:val="00B37F76"/>
    <w:rsid w:val="00B57696"/>
    <w:rsid w:val="00B76F49"/>
    <w:rsid w:val="00B822A6"/>
    <w:rsid w:val="00B95D24"/>
    <w:rsid w:val="00BA02F2"/>
    <w:rsid w:val="00BA3DF4"/>
    <w:rsid w:val="00BA5AAB"/>
    <w:rsid w:val="00BB1BF0"/>
    <w:rsid w:val="00BB21B3"/>
    <w:rsid w:val="00BC5290"/>
    <w:rsid w:val="00BD66C3"/>
    <w:rsid w:val="00BD7733"/>
    <w:rsid w:val="00BE30BA"/>
    <w:rsid w:val="00BE4038"/>
    <w:rsid w:val="00BF19D7"/>
    <w:rsid w:val="00C010D5"/>
    <w:rsid w:val="00C024DA"/>
    <w:rsid w:val="00C06764"/>
    <w:rsid w:val="00C07161"/>
    <w:rsid w:val="00C36F14"/>
    <w:rsid w:val="00C41817"/>
    <w:rsid w:val="00C44B7C"/>
    <w:rsid w:val="00C451AC"/>
    <w:rsid w:val="00C95BE0"/>
    <w:rsid w:val="00CA02F7"/>
    <w:rsid w:val="00CA1B10"/>
    <w:rsid w:val="00CA4EEE"/>
    <w:rsid w:val="00CA6EAD"/>
    <w:rsid w:val="00CC7965"/>
    <w:rsid w:val="00CD426F"/>
    <w:rsid w:val="00CE67A4"/>
    <w:rsid w:val="00CF0771"/>
    <w:rsid w:val="00CF30C6"/>
    <w:rsid w:val="00CF4C3D"/>
    <w:rsid w:val="00CF4FFE"/>
    <w:rsid w:val="00D001F7"/>
    <w:rsid w:val="00D12A65"/>
    <w:rsid w:val="00D31C47"/>
    <w:rsid w:val="00D3396B"/>
    <w:rsid w:val="00D43DB9"/>
    <w:rsid w:val="00D44914"/>
    <w:rsid w:val="00D55131"/>
    <w:rsid w:val="00D63F65"/>
    <w:rsid w:val="00D649B2"/>
    <w:rsid w:val="00D73785"/>
    <w:rsid w:val="00D73C1E"/>
    <w:rsid w:val="00D754C5"/>
    <w:rsid w:val="00D77048"/>
    <w:rsid w:val="00D83F0C"/>
    <w:rsid w:val="00D90702"/>
    <w:rsid w:val="00D975D8"/>
    <w:rsid w:val="00DA392A"/>
    <w:rsid w:val="00DB4E15"/>
    <w:rsid w:val="00DC3958"/>
    <w:rsid w:val="00DC481B"/>
    <w:rsid w:val="00DD41D3"/>
    <w:rsid w:val="00DD6C06"/>
    <w:rsid w:val="00DD6F11"/>
    <w:rsid w:val="00DE2F74"/>
    <w:rsid w:val="00DE3B10"/>
    <w:rsid w:val="00DE7E5D"/>
    <w:rsid w:val="00DF2A21"/>
    <w:rsid w:val="00E1421D"/>
    <w:rsid w:val="00E22C07"/>
    <w:rsid w:val="00E42206"/>
    <w:rsid w:val="00E44B8E"/>
    <w:rsid w:val="00E51DB2"/>
    <w:rsid w:val="00E51E12"/>
    <w:rsid w:val="00E77F44"/>
    <w:rsid w:val="00E87A55"/>
    <w:rsid w:val="00E926A6"/>
    <w:rsid w:val="00EA710F"/>
    <w:rsid w:val="00EB59BF"/>
    <w:rsid w:val="00EE5BAB"/>
    <w:rsid w:val="00EF33B2"/>
    <w:rsid w:val="00EF61CC"/>
    <w:rsid w:val="00F112BD"/>
    <w:rsid w:val="00F20065"/>
    <w:rsid w:val="00F3452F"/>
    <w:rsid w:val="00F45EDB"/>
    <w:rsid w:val="00F541E9"/>
    <w:rsid w:val="00F55B72"/>
    <w:rsid w:val="00F909D4"/>
    <w:rsid w:val="00F94853"/>
    <w:rsid w:val="00FA1DF1"/>
    <w:rsid w:val="00FA543E"/>
    <w:rsid w:val="00FA56CB"/>
    <w:rsid w:val="00FE4AA5"/>
    <w:rsid w:val="00FF0C5C"/>
    <w:rsid w:val="00FF33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55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5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1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5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51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15FC"/>
  </w:style>
  <w:style w:type="paragraph" w:styleId="Footer">
    <w:name w:val="footer"/>
    <w:basedOn w:val="Normal"/>
    <w:link w:val="FooterChar"/>
    <w:uiPriority w:val="99"/>
    <w:semiHidden/>
    <w:unhideWhenUsed/>
    <w:rsid w:val="00851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515FC"/>
  </w:style>
  <w:style w:type="table" w:styleId="TableGrid">
    <w:name w:val="Table Grid"/>
    <w:basedOn w:val="TableNormal"/>
    <w:uiPriority w:val="59"/>
    <w:rsid w:val="00E87A5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647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7C4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006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149E2A-C021-4672-AF01-02AC0E673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1032</Words>
  <Characters>5887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Express</Company>
  <LinksUpToDate>false</LinksUpToDate>
  <CharactersWithSpaces>6906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Venkataramana Reddy Pesaragayala</dc:creator>
  <cp:lastModifiedBy>eidiko</cp:lastModifiedBy>
  <cp:revision>33</cp:revision>
  <dcterms:created xsi:type="dcterms:W3CDTF">2015-09-09T07:42:00Z</dcterms:created>
  <dcterms:modified xsi:type="dcterms:W3CDTF">2015-09-22T13:02:00Z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XPAuthor">
    <vt:lpwstr>Venkataramana Reddy Pesaragayala</vt:lpwstr>
  </property>
  <property fmtid="{D5CDD505-2E9C-101B-9397-08002B2CF9AE}" pid="3" name="AXPDataClassification">
    <vt:lpwstr>AXP Internal</vt:lpwstr>
  </property>
  <property fmtid="{D5CDD505-2E9C-101B-9397-08002B2CF9AE}" pid="4" name="AXPDataClassificationForSearch">
    <vt:lpwstr>AXPInternal_UniqueSearchString</vt:lpwstr>
  </property>
</Properties>
</file>