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71BE3" w:rsidP="2E61F741" w:rsidRDefault="001C65AD" w14:paraId="3C01EB6C" w14:textId="1ADF5987">
      <w:pPr>
        <w:rPr>
          <w:sz w:val="22"/>
          <w:szCs w:val="22"/>
        </w:rPr>
      </w:pPr>
      <w:r w:rsidRPr="2E61F741" w:rsidR="001C65AD">
        <w:rPr>
          <w:sz w:val="22"/>
          <w:szCs w:val="22"/>
        </w:rPr>
        <w:t>Pre -requisite for azure Migrate</w:t>
      </w:r>
    </w:p>
    <w:p w:rsidR="001C65AD" w:rsidP="2E61F741" w:rsidRDefault="001C65AD" w14:paraId="057A4BD7" w14:textId="3FBC28A2">
      <w:pPr>
        <w:rPr>
          <w:sz w:val="22"/>
          <w:szCs w:val="22"/>
        </w:rPr>
      </w:pPr>
    </w:p>
    <w:p w:rsidR="001C65AD" w:rsidP="2E61F741" w:rsidRDefault="001C65AD" w14:paraId="306FAB2A" w14:textId="4210FF37">
      <w:pPr>
        <w:rPr>
          <w:sz w:val="22"/>
          <w:szCs w:val="22"/>
        </w:rPr>
      </w:pPr>
      <w:r w:rsidRPr="2E61F741" w:rsidR="001C65AD">
        <w:rPr>
          <w:sz w:val="22"/>
          <w:szCs w:val="22"/>
        </w:rPr>
        <w:t xml:space="preserve">VM requirement </w:t>
      </w:r>
    </w:p>
    <w:tbl>
      <w:tblPr>
        <w:tblW w:w="10357" w:type="dxa"/>
        <w:tblLook w:val="04A0" w:firstRow="1" w:lastRow="0" w:firstColumn="1" w:lastColumn="0" w:noHBand="0" w:noVBand="1"/>
      </w:tblPr>
      <w:tblGrid>
        <w:gridCol w:w="2597"/>
        <w:gridCol w:w="7760"/>
      </w:tblGrid>
      <w:tr w:rsidRPr="001C65AD" w:rsidR="001C65AD" w:rsidTr="2E61F741" w14:paraId="0B4A48CE" w14:textId="77777777">
        <w:trPr>
          <w:trHeight w:val="291"/>
        </w:trPr>
        <w:tc>
          <w:tcPr>
            <w:tcW w:w="10357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000000" w:themeColor="text1" w:sz="8" w:space="0"/>
            </w:tcBorders>
            <w:shd w:val="clear" w:color="auto" w:fill="B4C6E7" w:themeFill="accent1" w:themeFillTint="66"/>
            <w:tcMar/>
            <w:vAlign w:val="center"/>
            <w:hideMark/>
          </w:tcPr>
          <w:p w:rsidRPr="001C65AD" w:rsidR="001C65AD" w:rsidP="2E61F741" w:rsidRDefault="001C65AD" w14:paraId="6B6E8DFE" w14:textId="77777777">
            <w:pPr>
              <w:spacing w:after="0" w:line="240" w:lineRule="auto"/>
              <w:jc w:val="center"/>
              <w:rPr>
                <w:rFonts w:ascii="Segoe UI" w:hAnsi="Segoe UI" w:eastAsia="Times New Roman" w:cs="Segoe UI"/>
                <w:b w:val="1"/>
                <w:bCs w:val="1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VM Requirements</w:t>
            </w:r>
          </w:p>
        </w:tc>
      </w:tr>
      <w:tr w:rsidRPr="001C65AD" w:rsidR="001C65AD" w:rsidTr="2E61F741" w14:paraId="1E73FCF1" w14:textId="77777777">
        <w:trPr>
          <w:trHeight w:val="291"/>
        </w:trPr>
        <w:tc>
          <w:tcPr>
            <w:tcW w:w="259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3BD7C04E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Appliance server</w:t>
            </w:r>
          </w:p>
        </w:tc>
        <w:tc>
          <w:tcPr>
            <w:tcW w:w="77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5EF95663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Windows Server 2016, with 32 GB of memory, eight vCPUs, around 80 GB of disk storage.</w:t>
            </w:r>
          </w:p>
        </w:tc>
      </w:tr>
      <w:tr w:rsidRPr="001C65AD" w:rsidR="001C65AD" w:rsidTr="2E61F741" w14:paraId="433B1995" w14:textId="77777777">
        <w:trPr>
          <w:trHeight w:val="556"/>
        </w:trPr>
        <w:tc>
          <w:tcPr>
            <w:tcW w:w="2597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62BB6F62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VDDK</w:t>
            </w:r>
          </w:p>
        </w:tc>
        <w:tc>
          <w:tcPr>
            <w:tcW w:w="7760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4BACE788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To use the appliance for agentless migration of servers, the VMware vSphere VDDK must be installed on the appliance server.</w:t>
            </w:r>
          </w:p>
        </w:tc>
      </w:tr>
      <w:tr w:rsidRPr="001C65AD" w:rsidR="001C65AD" w:rsidTr="2E61F741" w14:paraId="28C24091" w14:textId="77777777">
        <w:trPr>
          <w:trHeight w:val="556"/>
        </w:trPr>
        <w:tc>
          <w:tcPr>
            <w:tcW w:w="2597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4D51466A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VMware requirements</w:t>
            </w:r>
          </w:p>
        </w:tc>
        <w:tc>
          <w:tcPr>
            <w:tcW w:w="7760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42072FD1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If you deploy the appliance as a server on vCenter Server, it must be deployed on a vCenter Server running 5.5, 6.0, 6.5, 6.7 or 7.0 and an ESXi host running version 5.5 or later.</w:t>
            </w:r>
          </w:p>
        </w:tc>
      </w:tr>
      <w:tr w:rsidRPr="001C65AD" w:rsidR="001C65AD" w:rsidTr="2E61F741" w14:paraId="1DB51A4C" w14:textId="77777777">
        <w:trPr>
          <w:trHeight w:val="305"/>
        </w:trPr>
        <w:tc>
          <w:tcPr>
            <w:tcW w:w="2597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3F33B3C6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Free disk space (cache)</w:t>
            </w:r>
          </w:p>
        </w:tc>
        <w:tc>
          <w:tcPr>
            <w:tcW w:w="7760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3D847624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600 GB (Need Extra disk on VM for cache)</w:t>
            </w:r>
          </w:p>
        </w:tc>
      </w:tr>
      <w:tr w:rsidRPr="001C65AD" w:rsidR="001C65AD" w:rsidTr="2E61F741" w14:paraId="4F906D18" w14:textId="77777777">
        <w:trPr>
          <w:trHeight w:val="291"/>
        </w:trPr>
        <w:tc>
          <w:tcPr>
            <w:tcW w:w="259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47BE9992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Free disk space (retention disk)</w:t>
            </w:r>
          </w:p>
        </w:tc>
        <w:tc>
          <w:tcPr>
            <w:tcW w:w="77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76164636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600 GB (Need Extra disk on VM for retention)</w:t>
            </w:r>
          </w:p>
        </w:tc>
      </w:tr>
      <w:tr w:rsidRPr="001C65AD" w:rsidR="001C65AD" w:rsidTr="2E61F741" w14:paraId="1E88EFAF" w14:textId="77777777">
        <w:trPr>
          <w:trHeight w:val="305"/>
        </w:trPr>
        <w:tc>
          <w:tcPr>
            <w:tcW w:w="2597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72B605B6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NIC type</w:t>
            </w:r>
          </w:p>
        </w:tc>
        <w:tc>
          <w:tcPr>
            <w:tcW w:w="7760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4C0608B5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VMXNET3 (if the appliance is a VMware VM)</w:t>
            </w:r>
          </w:p>
        </w:tc>
      </w:tr>
      <w:tr w:rsidRPr="001C65AD" w:rsidR="001C65AD" w:rsidTr="2E61F741" w14:paraId="5B6B49B0" w14:textId="77777777">
        <w:trPr>
          <w:trHeight w:val="305"/>
        </w:trPr>
        <w:tc>
          <w:tcPr>
            <w:tcW w:w="2597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065FBD95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TLS</w:t>
            </w:r>
          </w:p>
        </w:tc>
        <w:tc>
          <w:tcPr>
            <w:tcW w:w="7760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21F8A8AA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TLS 1.2 should be enabled.</w:t>
            </w:r>
          </w:p>
        </w:tc>
      </w:tr>
      <w:tr w:rsidRPr="001C65AD" w:rsidR="001C65AD" w:rsidTr="2E61F741" w14:paraId="15B1AD21" w14:textId="77777777">
        <w:trPr>
          <w:trHeight w:val="291"/>
        </w:trPr>
        <w:tc>
          <w:tcPr>
            <w:tcW w:w="2597" w:type="dxa"/>
            <w:vMerge w:val="restart"/>
            <w:tcBorders>
              <w:top w:val="single" w:color="auto" w:sz="12" w:space="0"/>
              <w:left w:val="single" w:color="auto" w:sz="8" w:space="0"/>
              <w:bottom w:val="single" w:color="000000" w:themeColor="text1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3DF6CD2A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Group policies</w:t>
            </w:r>
          </w:p>
        </w:tc>
        <w:tc>
          <w:tcPr>
            <w:tcW w:w="7760" w:type="dxa"/>
            <w:tcBorders>
              <w:top w:val="single" w:color="auto" w:sz="12" w:space="0"/>
              <w:left w:val="nil"/>
              <w:bottom w:val="nil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40299122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Don't enable these group policies:</w:t>
            </w:r>
          </w:p>
        </w:tc>
      </w:tr>
      <w:tr w:rsidRPr="001C65AD" w:rsidR="001C65AD" w:rsidTr="2E61F741" w14:paraId="6DD8E545" w14:textId="77777777">
        <w:trPr>
          <w:trHeight w:val="277"/>
        </w:trPr>
        <w:tc>
          <w:tcPr>
            <w:tcW w:w="2597" w:type="dxa"/>
            <w:vMerge/>
            <w:tcBorders/>
            <w:tcMar/>
            <w:vAlign w:val="center"/>
            <w:hideMark/>
          </w:tcPr>
          <w:p w:rsidRPr="001C65AD" w:rsidR="001C65AD" w:rsidP="001C65AD" w:rsidRDefault="001C65AD" w14:paraId="5C4B946B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18"/>
                <w:szCs w:val="18"/>
              </w:rPr>
            </w:pPr>
          </w:p>
        </w:tc>
        <w:tc>
          <w:tcPr>
            <w:tcW w:w="776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5A89A702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- Prevent access to the command prompt.</w:t>
            </w:r>
          </w:p>
        </w:tc>
      </w:tr>
      <w:tr w:rsidRPr="001C65AD" w:rsidR="001C65AD" w:rsidTr="2E61F741" w14:paraId="490EE0A1" w14:textId="77777777">
        <w:trPr>
          <w:trHeight w:val="277"/>
        </w:trPr>
        <w:tc>
          <w:tcPr>
            <w:tcW w:w="2597" w:type="dxa"/>
            <w:vMerge/>
            <w:tcBorders/>
            <w:tcMar/>
            <w:vAlign w:val="center"/>
            <w:hideMark/>
          </w:tcPr>
          <w:p w:rsidRPr="001C65AD" w:rsidR="001C65AD" w:rsidP="001C65AD" w:rsidRDefault="001C65AD" w14:paraId="34E07756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18"/>
                <w:szCs w:val="18"/>
              </w:rPr>
            </w:pPr>
          </w:p>
        </w:tc>
        <w:tc>
          <w:tcPr>
            <w:tcW w:w="776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224EEE0B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- Prevent access to registry editing tools.</w:t>
            </w:r>
          </w:p>
        </w:tc>
      </w:tr>
      <w:tr w:rsidRPr="001C65AD" w:rsidR="001C65AD" w:rsidTr="2E61F741" w14:paraId="758C8F65" w14:textId="77777777">
        <w:trPr>
          <w:trHeight w:val="277"/>
        </w:trPr>
        <w:tc>
          <w:tcPr>
            <w:tcW w:w="2597" w:type="dxa"/>
            <w:vMerge/>
            <w:tcBorders/>
            <w:tcMar/>
            <w:vAlign w:val="center"/>
            <w:hideMark/>
          </w:tcPr>
          <w:p w:rsidRPr="001C65AD" w:rsidR="001C65AD" w:rsidP="001C65AD" w:rsidRDefault="001C65AD" w14:paraId="5ACC6903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18"/>
                <w:szCs w:val="18"/>
              </w:rPr>
            </w:pPr>
          </w:p>
        </w:tc>
        <w:tc>
          <w:tcPr>
            <w:tcW w:w="776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6EE580D6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- Trust logic for file attachments.</w:t>
            </w:r>
          </w:p>
        </w:tc>
      </w:tr>
      <w:tr w:rsidRPr="001C65AD" w:rsidR="001C65AD" w:rsidTr="2E61F741" w14:paraId="148DC832" w14:textId="77777777">
        <w:trPr>
          <w:trHeight w:val="277"/>
        </w:trPr>
        <w:tc>
          <w:tcPr>
            <w:tcW w:w="2597" w:type="dxa"/>
            <w:vMerge/>
            <w:tcBorders/>
            <w:tcMar/>
            <w:vAlign w:val="center"/>
            <w:hideMark/>
          </w:tcPr>
          <w:p w:rsidRPr="001C65AD" w:rsidR="001C65AD" w:rsidP="001C65AD" w:rsidRDefault="001C65AD" w14:paraId="2C66070F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18"/>
                <w:szCs w:val="18"/>
              </w:rPr>
            </w:pPr>
          </w:p>
        </w:tc>
        <w:tc>
          <w:tcPr>
            <w:tcW w:w="776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61299D8B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- Turn on Script Execution.</w:t>
            </w:r>
          </w:p>
        </w:tc>
      </w:tr>
      <w:tr w:rsidRPr="001C65AD" w:rsidR="001C65AD" w:rsidTr="2E61F741" w14:paraId="7E217DE6" w14:textId="77777777">
        <w:trPr>
          <w:trHeight w:val="291"/>
        </w:trPr>
        <w:tc>
          <w:tcPr>
            <w:tcW w:w="2597" w:type="dxa"/>
            <w:vMerge/>
            <w:tcBorders/>
            <w:tcMar/>
            <w:vAlign w:val="center"/>
            <w:hideMark/>
          </w:tcPr>
          <w:p w:rsidRPr="001C65AD" w:rsidR="001C65AD" w:rsidP="001C65AD" w:rsidRDefault="001C65AD" w14:paraId="1E45F2D1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18"/>
                <w:szCs w:val="18"/>
              </w:rPr>
            </w:pPr>
          </w:p>
        </w:tc>
        <w:tc>
          <w:tcPr>
            <w:tcW w:w="77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7C810ECB" w14:textId="77777777">
            <w:pPr>
              <w:spacing w:after="0" w:line="240" w:lineRule="auto"/>
              <w:rPr>
                <w:rFonts w:ascii="Calibri" w:hAnsi="Calibri" w:eastAsia="Times New Roman" w:cs="Calibri"/>
                <w:color w:val="0563C1"/>
                <w:sz w:val="22"/>
                <w:szCs w:val="22"/>
                <w:u w:val="single"/>
              </w:rPr>
            </w:pPr>
            <w:r w:rsidRPr="2E61F741" w:rsidR="001C65AD">
              <w:rPr>
                <w:rFonts w:ascii="Calibri" w:hAnsi="Calibri" w:eastAsia="Times New Roman" w:cs="Calibri"/>
                <w:color w:val="0563C1"/>
                <w:sz w:val="22"/>
                <w:szCs w:val="22"/>
                <w:u w:val="single"/>
              </w:rPr>
              <w:t> </w:t>
            </w:r>
          </w:p>
        </w:tc>
      </w:tr>
      <w:tr w:rsidRPr="001C65AD" w:rsidR="001C65AD" w:rsidTr="2E61F741" w14:paraId="35D3FC29" w14:textId="77777777">
        <w:trPr>
          <w:trHeight w:val="305"/>
        </w:trPr>
        <w:tc>
          <w:tcPr>
            <w:tcW w:w="2597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65E7E001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IP address type</w:t>
            </w:r>
          </w:p>
        </w:tc>
        <w:tc>
          <w:tcPr>
            <w:tcW w:w="7760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0B898585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Static</w:t>
            </w:r>
          </w:p>
        </w:tc>
      </w:tr>
      <w:tr w:rsidRPr="001C65AD" w:rsidR="001C65AD" w:rsidTr="2E61F741" w14:paraId="3693BAE9" w14:textId="77777777">
        <w:trPr>
          <w:trHeight w:val="291"/>
        </w:trPr>
        <w:tc>
          <w:tcPr>
            <w:tcW w:w="2597" w:type="dxa"/>
            <w:vMerge w:val="restart"/>
            <w:tcBorders>
              <w:top w:val="single" w:color="auto" w:sz="12" w:space="0"/>
              <w:left w:val="single" w:color="auto" w:sz="8" w:space="0"/>
              <w:bottom w:val="single" w:color="000000" w:themeColor="text1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207D7741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Ports</w:t>
            </w:r>
          </w:p>
        </w:tc>
        <w:tc>
          <w:tcPr>
            <w:tcW w:w="7760" w:type="dxa"/>
            <w:tcBorders>
              <w:top w:val="single" w:color="auto" w:sz="12" w:space="0"/>
              <w:left w:val="nil"/>
              <w:bottom w:val="nil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0854C199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443 (Control channel orchestration)</w:t>
            </w:r>
          </w:p>
        </w:tc>
      </w:tr>
      <w:tr w:rsidRPr="001C65AD" w:rsidR="001C65AD" w:rsidTr="2E61F741" w14:paraId="23638161" w14:textId="77777777">
        <w:trPr>
          <w:trHeight w:val="291"/>
        </w:trPr>
        <w:tc>
          <w:tcPr>
            <w:tcW w:w="2597" w:type="dxa"/>
            <w:vMerge/>
            <w:tcBorders/>
            <w:tcMar/>
            <w:vAlign w:val="center"/>
            <w:hideMark/>
          </w:tcPr>
          <w:p w:rsidRPr="001C65AD" w:rsidR="001C65AD" w:rsidP="001C65AD" w:rsidRDefault="001C65AD" w14:paraId="5C765C8D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18"/>
                <w:szCs w:val="18"/>
              </w:rPr>
            </w:pPr>
          </w:p>
        </w:tc>
        <w:tc>
          <w:tcPr>
            <w:tcW w:w="77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43C97A3E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9443 (Data transport)</w:t>
            </w:r>
          </w:p>
        </w:tc>
      </w:tr>
      <w:tr w:rsidRPr="001C65AD" w:rsidR="001C65AD" w:rsidTr="2E61F741" w14:paraId="0B10413A" w14:textId="77777777">
        <w:trPr>
          <w:trHeight w:val="305"/>
        </w:trPr>
        <w:tc>
          <w:tcPr>
            <w:tcW w:w="2597" w:type="dxa"/>
            <w:tcBorders>
              <w:top w:val="single" w:color="auto" w:sz="12" w:space="0"/>
              <w:left w:val="single" w:color="auto" w:sz="8" w:space="0"/>
              <w:bottom w:val="nil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3B672C72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NIC type</w:t>
            </w:r>
          </w:p>
        </w:tc>
        <w:tc>
          <w:tcPr>
            <w:tcW w:w="7760" w:type="dxa"/>
            <w:tcBorders>
              <w:top w:val="single" w:color="auto" w:sz="12" w:space="0"/>
              <w:left w:val="nil"/>
              <w:bottom w:val="nil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0020F2D3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VMXNET3</w:t>
            </w:r>
          </w:p>
        </w:tc>
      </w:tr>
      <w:tr w:rsidRPr="001C65AD" w:rsidR="001C65AD" w:rsidTr="2E61F741" w14:paraId="3A180938" w14:textId="77777777">
        <w:trPr>
          <w:trHeight w:val="291"/>
        </w:trPr>
        <w:tc>
          <w:tcPr>
            <w:tcW w:w="259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/>
            <w:vAlign w:val="bottom"/>
            <w:hideMark/>
          </w:tcPr>
          <w:p w:rsidRPr="001C65AD" w:rsidR="001C65AD" w:rsidP="2E61F741" w:rsidRDefault="001C65AD" w14:paraId="09A306DF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sz w:val="22"/>
                <w:szCs w:val="22"/>
              </w:rPr>
            </w:pPr>
            <w:r w:rsidRPr="2E61F741" w:rsidR="001C65AD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</w:rPr>
              <w:t>Switch</w:t>
            </w:r>
          </w:p>
        </w:tc>
        <w:tc>
          <w:tcPr>
            <w:tcW w:w="77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1C65AD" w:rsidR="001C65AD" w:rsidP="2E61F741" w:rsidRDefault="001C65AD" w14:paraId="4E4B4EBA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sz w:val="22"/>
                <w:szCs w:val="22"/>
              </w:rPr>
            </w:pPr>
            <w:r w:rsidRPr="2E61F741" w:rsidR="001C65AD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</w:rPr>
              <w:t>The VM should have an external virtual switch. It requires a static or dynamic IP address.</w:t>
            </w:r>
          </w:p>
        </w:tc>
      </w:tr>
      <w:tr w:rsidRPr="001C65AD" w:rsidR="001C65AD" w:rsidTr="2E61F741" w14:paraId="5181FB22" w14:textId="77777777">
        <w:trPr>
          <w:trHeight w:val="821"/>
        </w:trPr>
        <w:tc>
          <w:tcPr>
            <w:tcW w:w="2597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47267F83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Permissions on Appliance server</w:t>
            </w:r>
          </w:p>
        </w:tc>
        <w:tc>
          <w:tcPr>
            <w:tcW w:w="7760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2AF69A16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 xml:space="preserve">To access the appliance configuration manager locally or remotely, you need to have a local or domain user account with administrative privileges on the appliance server. </w:t>
            </w:r>
          </w:p>
        </w:tc>
      </w:tr>
      <w:tr w:rsidRPr="001C65AD" w:rsidR="001C65AD" w:rsidTr="2E61F741" w14:paraId="41B91D1A" w14:textId="77777777">
        <w:trPr>
          <w:trHeight w:val="305"/>
        </w:trPr>
        <w:tc>
          <w:tcPr>
            <w:tcW w:w="2597" w:type="dxa"/>
            <w:tcBorders>
              <w:top w:val="single" w:color="auto" w:sz="12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028C2996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000000" w:themeColor="text1" w:themeTint="FF" w:themeShade="FF"/>
                <w:sz w:val="22"/>
                <w:szCs w:val="22"/>
              </w:rPr>
              <w:t>Permissions on Windows VMs</w:t>
            </w:r>
          </w:p>
        </w:tc>
        <w:tc>
          <w:tcPr>
            <w:tcW w:w="77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/>
            <w:vAlign w:val="bottom"/>
            <w:hideMark/>
          </w:tcPr>
          <w:p w:rsidRPr="001C65AD" w:rsidR="001C65AD" w:rsidP="2E61F741" w:rsidRDefault="001C65AD" w14:paraId="562417FD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sz w:val="22"/>
                <w:szCs w:val="22"/>
              </w:rPr>
            </w:pPr>
            <w:r w:rsidRPr="2E61F741" w:rsidR="001C65AD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</w:rPr>
              <w:t>A Local admin account on all servers (in scope).</w:t>
            </w:r>
          </w:p>
        </w:tc>
      </w:tr>
      <w:tr w:rsidRPr="001C65AD" w:rsidR="001C65AD" w:rsidTr="2E61F741" w14:paraId="0CF2ED7A" w14:textId="77777777">
        <w:trPr>
          <w:trHeight w:val="291"/>
        </w:trPr>
        <w:tc>
          <w:tcPr>
            <w:tcW w:w="2597" w:type="dxa"/>
            <w:vMerge w:val="restart"/>
            <w:tcBorders>
              <w:top w:val="nil"/>
              <w:left w:val="single" w:color="auto" w:sz="8" w:space="0"/>
              <w:bottom w:val="single" w:color="000000" w:themeColor="text1" w:sz="8" w:space="0"/>
              <w:right w:val="nil"/>
            </w:tcBorders>
            <w:shd w:val="clear" w:color="auto" w:fill="auto"/>
            <w:noWrap/>
            <w:tcMar/>
            <w:vAlign w:val="center"/>
            <w:hideMark/>
          </w:tcPr>
          <w:p w:rsidRPr="001C65AD" w:rsidR="001C65AD" w:rsidP="2E61F741" w:rsidRDefault="001C65AD" w14:paraId="759E5744" w14:textId="77777777">
            <w:pPr>
              <w:spacing w:after="0" w:line="240" w:lineRule="auto"/>
              <w:rPr>
                <w:rFonts w:ascii="Segoe UI" w:hAnsi="Segoe UI" w:eastAsia="Times New Roman" w:cs="Segoe UI"/>
                <w:b w:val="1"/>
                <w:bCs w:val="1"/>
                <w:color w:val="171717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b w:val="1"/>
                <w:bCs w:val="1"/>
                <w:color w:val="171717" w:themeColor="background2" w:themeTint="FF" w:themeShade="1A"/>
                <w:sz w:val="22"/>
                <w:szCs w:val="22"/>
              </w:rPr>
              <w:t>Permissions on Linux VMs</w:t>
            </w:r>
          </w:p>
        </w:tc>
        <w:tc>
          <w:tcPr>
            <w:tcW w:w="776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9E1F2"/>
            <w:noWrap/>
            <w:tcMar/>
            <w:vAlign w:val="center"/>
            <w:hideMark/>
          </w:tcPr>
          <w:p w:rsidRPr="001C65AD" w:rsidR="001C65AD" w:rsidP="2E61F741" w:rsidRDefault="001C65AD" w14:paraId="5686D053" w14:textId="77777777">
            <w:pPr>
              <w:spacing w:after="0" w:line="240" w:lineRule="auto"/>
              <w:rPr>
                <w:rFonts w:ascii="Symbol" w:hAnsi="Symbol" w:eastAsia="Times New Roman" w:cs="Calibri"/>
                <w:color w:val="171717"/>
                <w:sz w:val="22"/>
                <w:szCs w:val="22"/>
              </w:rPr>
            </w:pPr>
            <w:r w:rsidRPr="2E61F741" w:rsidR="001C65AD">
              <w:rPr>
                <w:rFonts w:ascii="Times New Roman" w:hAnsi="Times New Roman" w:eastAsia="Times New Roman" w:cs="Times New Roman"/>
                <w:color w:val="171717" w:themeColor="background2" w:themeTint="FF" w:themeShade="1A"/>
                <w:sz w:val="22"/>
                <w:szCs w:val="22"/>
              </w:rPr>
              <w:t xml:space="preserve"> </w:t>
            </w:r>
            <w:r w:rsidRPr="2E61F741" w:rsidR="001C65AD">
              <w:rPr>
                <w:rFonts w:ascii="Segoe UI" w:hAnsi="Segoe UI" w:eastAsia="Times New Roman" w:cs="Segoe UI"/>
                <w:color w:val="171717" w:themeColor="background2" w:themeTint="FF" w:themeShade="1A"/>
                <w:sz w:val="22"/>
                <w:szCs w:val="22"/>
              </w:rPr>
              <w:t>A root user account, or an account that has these permissions on /bin/netstat and /bin/ls files:</w:t>
            </w:r>
          </w:p>
        </w:tc>
      </w:tr>
      <w:tr w:rsidRPr="001C65AD" w:rsidR="001C65AD" w:rsidTr="2E61F741" w14:paraId="3F156248" w14:textId="77777777">
        <w:trPr>
          <w:trHeight w:val="291"/>
        </w:trPr>
        <w:tc>
          <w:tcPr>
            <w:tcW w:w="2597" w:type="dxa"/>
            <w:vMerge/>
            <w:tcBorders/>
            <w:tcMar/>
            <w:vAlign w:val="center"/>
            <w:hideMark/>
          </w:tcPr>
          <w:p w:rsidRPr="001C65AD" w:rsidR="001C65AD" w:rsidP="001C65AD" w:rsidRDefault="001C65AD" w14:paraId="5E8D1552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171717"/>
                <w:sz w:val="21"/>
                <w:szCs w:val="21"/>
              </w:rPr>
            </w:pPr>
          </w:p>
        </w:tc>
        <w:tc>
          <w:tcPr>
            <w:tcW w:w="776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9E1F2"/>
            <w:noWrap/>
            <w:tcMar/>
            <w:vAlign w:val="center"/>
            <w:hideMark/>
          </w:tcPr>
          <w:p w:rsidRPr="001C65AD" w:rsidR="001C65AD" w:rsidP="2E61F741" w:rsidRDefault="001C65AD" w14:paraId="6577C6E0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171717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171717" w:themeColor="background2" w:themeTint="FF" w:themeShade="1A"/>
                <w:sz w:val="22"/>
                <w:szCs w:val="22"/>
              </w:rPr>
              <w:t>CAP_DAC_READ_SEARCH</w:t>
            </w:r>
          </w:p>
        </w:tc>
      </w:tr>
      <w:tr w:rsidRPr="001C65AD" w:rsidR="001C65AD" w:rsidTr="2E61F741" w14:paraId="6AB1DA35" w14:textId="77777777">
        <w:trPr>
          <w:trHeight w:val="291"/>
        </w:trPr>
        <w:tc>
          <w:tcPr>
            <w:tcW w:w="2597" w:type="dxa"/>
            <w:vMerge/>
            <w:tcBorders/>
            <w:tcMar/>
            <w:vAlign w:val="center"/>
            <w:hideMark/>
          </w:tcPr>
          <w:p w:rsidRPr="001C65AD" w:rsidR="001C65AD" w:rsidP="001C65AD" w:rsidRDefault="001C65AD" w14:paraId="32683501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171717"/>
                <w:sz w:val="21"/>
                <w:szCs w:val="21"/>
              </w:rPr>
            </w:pPr>
          </w:p>
        </w:tc>
        <w:tc>
          <w:tcPr>
            <w:tcW w:w="776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D9E1F2"/>
            <w:noWrap/>
            <w:tcMar/>
            <w:vAlign w:val="center"/>
            <w:hideMark/>
          </w:tcPr>
          <w:p w:rsidRPr="001C65AD" w:rsidR="001C65AD" w:rsidP="2E61F741" w:rsidRDefault="001C65AD" w14:paraId="62C640D3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171717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171717" w:themeColor="background2" w:themeTint="FF" w:themeShade="1A"/>
                <w:sz w:val="22"/>
                <w:szCs w:val="22"/>
              </w:rPr>
              <w:t>CAP_SYS_PTRACE</w:t>
            </w:r>
          </w:p>
        </w:tc>
      </w:tr>
      <w:tr w:rsidRPr="001C65AD" w:rsidR="001C65AD" w:rsidTr="2E61F741" w14:paraId="07C7414F" w14:textId="77777777">
        <w:trPr>
          <w:trHeight w:val="291"/>
        </w:trPr>
        <w:tc>
          <w:tcPr>
            <w:tcW w:w="2597" w:type="dxa"/>
            <w:vMerge/>
            <w:tcBorders/>
            <w:tcMar/>
            <w:vAlign w:val="center"/>
            <w:hideMark/>
          </w:tcPr>
          <w:p w:rsidRPr="001C65AD" w:rsidR="001C65AD" w:rsidP="001C65AD" w:rsidRDefault="001C65AD" w14:paraId="440D1140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171717"/>
                <w:sz w:val="21"/>
                <w:szCs w:val="21"/>
              </w:rPr>
            </w:pPr>
          </w:p>
        </w:tc>
        <w:tc>
          <w:tcPr>
            <w:tcW w:w="776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FFE699"/>
            <w:noWrap/>
            <w:tcMar/>
            <w:vAlign w:val="center"/>
            <w:hideMark/>
          </w:tcPr>
          <w:p w:rsidRPr="001C65AD" w:rsidR="001C65AD" w:rsidP="2E61F741" w:rsidRDefault="001C65AD" w14:paraId="445B909A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171717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171717" w:themeColor="background2" w:themeTint="FF" w:themeShade="1A"/>
                <w:sz w:val="22"/>
                <w:szCs w:val="22"/>
              </w:rPr>
              <w:t>Set these capabilities by using the following commands:</w:t>
            </w:r>
          </w:p>
        </w:tc>
      </w:tr>
      <w:tr w:rsidRPr="001C65AD" w:rsidR="001C65AD" w:rsidTr="2E61F741" w14:paraId="19043210" w14:textId="77777777">
        <w:trPr>
          <w:trHeight w:val="277"/>
        </w:trPr>
        <w:tc>
          <w:tcPr>
            <w:tcW w:w="2597" w:type="dxa"/>
            <w:vMerge/>
            <w:tcBorders/>
            <w:tcMar/>
            <w:vAlign w:val="center"/>
            <w:hideMark/>
          </w:tcPr>
          <w:p w:rsidRPr="001C65AD" w:rsidR="001C65AD" w:rsidP="001C65AD" w:rsidRDefault="001C65AD" w14:paraId="0221339E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171717"/>
                <w:sz w:val="21"/>
                <w:szCs w:val="21"/>
              </w:rPr>
            </w:pPr>
          </w:p>
        </w:tc>
        <w:tc>
          <w:tcPr>
            <w:tcW w:w="776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FFE699"/>
            <w:noWrap/>
            <w:tcMar/>
            <w:vAlign w:val="center"/>
            <w:hideMark/>
          </w:tcPr>
          <w:p w:rsidRPr="001C65AD" w:rsidR="001C65AD" w:rsidP="2E61F741" w:rsidRDefault="001C65AD" w14:paraId="4EC5E58D" w14:textId="77777777">
            <w:pPr>
              <w:spacing w:after="0" w:line="240" w:lineRule="auto"/>
              <w:rPr>
                <w:rFonts w:ascii="Consolas" w:hAnsi="Consolas" w:eastAsia="Times New Roman" w:cs="Calibri"/>
                <w:color w:val="171717"/>
                <w:sz w:val="22"/>
                <w:szCs w:val="22"/>
              </w:rPr>
            </w:pPr>
            <w:r w:rsidRPr="2E61F741" w:rsidR="001C65AD">
              <w:rPr>
                <w:rFonts w:ascii="Consolas" w:hAnsi="Consolas" w:eastAsia="Times New Roman" w:cs="Calibri"/>
                <w:color w:val="171717" w:themeColor="background2" w:themeTint="FF" w:themeShade="1A"/>
                <w:sz w:val="22"/>
                <w:szCs w:val="22"/>
              </w:rPr>
              <w:t>sudo setcap CAP_DAC_READ_SEARCH,CAP_SYS_PTRACE=ep /bin/ls</w:t>
            </w:r>
          </w:p>
        </w:tc>
      </w:tr>
      <w:tr w:rsidRPr="001C65AD" w:rsidR="001C65AD" w:rsidTr="2E61F741" w14:paraId="6D28A491" w14:textId="77777777">
        <w:trPr>
          <w:trHeight w:val="291"/>
        </w:trPr>
        <w:tc>
          <w:tcPr>
            <w:tcW w:w="2597" w:type="dxa"/>
            <w:vMerge/>
            <w:tcBorders/>
            <w:tcMar/>
            <w:vAlign w:val="center"/>
            <w:hideMark/>
          </w:tcPr>
          <w:p w:rsidRPr="001C65AD" w:rsidR="001C65AD" w:rsidP="001C65AD" w:rsidRDefault="001C65AD" w14:paraId="51014024" w14:textId="77777777">
            <w:pPr>
              <w:spacing w:after="0" w:line="240" w:lineRule="auto"/>
              <w:rPr>
                <w:rFonts w:ascii="Segoe UI" w:hAnsi="Segoe UI" w:eastAsia="Times New Roman" w:cs="Segoe UI"/>
                <w:b/>
                <w:bCs/>
                <w:color w:val="171717"/>
                <w:sz w:val="21"/>
                <w:szCs w:val="21"/>
              </w:rPr>
            </w:pPr>
          </w:p>
        </w:tc>
        <w:tc>
          <w:tcPr>
            <w:tcW w:w="77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FFE699"/>
            <w:noWrap/>
            <w:tcMar/>
            <w:vAlign w:val="bottom"/>
            <w:hideMark/>
          </w:tcPr>
          <w:p w:rsidRPr="001C65AD" w:rsidR="001C65AD" w:rsidP="2E61F741" w:rsidRDefault="001C65AD" w14:paraId="380684FD" w14:textId="77777777">
            <w:pPr>
              <w:spacing w:after="0" w:line="240" w:lineRule="auto"/>
              <w:rPr>
                <w:rFonts w:ascii="Consolas" w:hAnsi="Consolas" w:eastAsia="Times New Roman" w:cs="Calibri"/>
                <w:color w:val="171717"/>
                <w:sz w:val="22"/>
                <w:szCs w:val="22"/>
              </w:rPr>
            </w:pPr>
            <w:r w:rsidRPr="2E61F741" w:rsidR="001C65AD">
              <w:rPr>
                <w:rFonts w:ascii="Consolas" w:hAnsi="Consolas" w:eastAsia="Times New Roman" w:cs="Calibri"/>
                <w:color w:val="171717" w:themeColor="background2" w:themeTint="FF" w:themeShade="1A"/>
                <w:sz w:val="22"/>
                <w:szCs w:val="22"/>
              </w:rPr>
              <w:t>sudo setcap CAP_DAC_READ_SEARCH,CAP_SYS_PTRACE=ep /bin/netstat</w:t>
            </w:r>
          </w:p>
        </w:tc>
      </w:tr>
    </w:tbl>
    <w:p w:rsidR="001C65AD" w:rsidP="2E61F741" w:rsidRDefault="001C65AD" w14:paraId="211BBD38" w14:textId="7449AAD8">
      <w:pPr>
        <w:rPr>
          <w:sz w:val="22"/>
          <w:szCs w:val="22"/>
        </w:rPr>
      </w:pPr>
      <w:r w:rsidRPr="2E61F741" w:rsidR="001C65AD">
        <w:rPr>
          <w:sz w:val="22"/>
          <w:szCs w:val="22"/>
        </w:rPr>
        <w:t xml:space="preserve">Access requirement </w:t>
      </w:r>
    </w:p>
    <w:tbl>
      <w:tblPr>
        <w:tblW w:w="9779" w:type="dxa"/>
        <w:tblLook w:val="04A0" w:firstRow="1" w:lastRow="0" w:firstColumn="1" w:lastColumn="0" w:noHBand="0" w:noVBand="1"/>
      </w:tblPr>
      <w:tblGrid>
        <w:gridCol w:w="2051"/>
        <w:gridCol w:w="7728"/>
      </w:tblGrid>
      <w:tr w:rsidRPr="001C65AD" w:rsidR="001C65AD" w:rsidTr="2E61F741" w14:paraId="4531B86F" w14:textId="77777777">
        <w:trPr>
          <w:trHeight w:val="1521"/>
        </w:trPr>
        <w:tc>
          <w:tcPr>
            <w:tcW w:w="2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  <w:hideMark/>
          </w:tcPr>
          <w:p w:rsidRPr="001C65AD" w:rsidR="001C65AD" w:rsidP="2E61F741" w:rsidRDefault="001C65AD" w14:paraId="6661E312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sz w:val="22"/>
                <w:szCs w:val="22"/>
              </w:rPr>
            </w:pPr>
            <w:r w:rsidRPr="2E61F741" w:rsidR="001C65AD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</w:rPr>
              <w:t>Subscription</w:t>
            </w:r>
          </w:p>
        </w:tc>
        <w:tc>
          <w:tcPr>
            <w:tcW w:w="77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  <w:hideMark/>
          </w:tcPr>
          <w:p w:rsidRPr="001C65AD" w:rsidR="001C65AD" w:rsidP="2E61F741" w:rsidRDefault="001C65AD" w14:paraId="54511223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sz w:val="22"/>
                <w:szCs w:val="22"/>
              </w:rPr>
            </w:pPr>
            <w:r w:rsidRPr="2E61F741" w:rsidR="001C65AD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</w:rPr>
              <w:t xml:space="preserve">Contributor permissions </w:t>
            </w:r>
          </w:p>
        </w:tc>
      </w:tr>
      <w:tr w:rsidRPr="001C65AD" w:rsidR="001C65AD" w:rsidTr="2E61F741" w14:paraId="5D39D394" w14:textId="77777777">
        <w:trPr>
          <w:trHeight w:val="416"/>
        </w:trPr>
        <w:tc>
          <w:tcPr>
            <w:tcW w:w="205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  <w:hideMark/>
          </w:tcPr>
          <w:p w:rsidRPr="001C65AD" w:rsidR="001C65AD" w:rsidP="2E61F741" w:rsidRDefault="001C65AD" w14:paraId="1F7D4D7F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sz w:val="22"/>
                <w:szCs w:val="22"/>
              </w:rPr>
            </w:pPr>
            <w:r w:rsidRPr="2E61F741" w:rsidR="001C65AD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</w:rPr>
              <w:t xml:space="preserve">Azure Active Directory </w:t>
            </w:r>
          </w:p>
        </w:tc>
        <w:tc>
          <w:tcPr>
            <w:tcW w:w="77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  <w:hideMark/>
          </w:tcPr>
          <w:p w:rsidRPr="001C65AD" w:rsidR="001C65AD" w:rsidP="2E61F741" w:rsidRDefault="001C65AD" w14:paraId="2512CC71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sz w:val="22"/>
                <w:szCs w:val="22"/>
              </w:rPr>
            </w:pPr>
            <w:r w:rsidRPr="2E61F741" w:rsidR="001C65AD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</w:rPr>
              <w:t>Permissions to register Azure Active Directory (Azure AD) apps. App Administartor permissions.</w:t>
            </w:r>
          </w:p>
        </w:tc>
      </w:tr>
      <w:tr w:rsidRPr="001C65AD" w:rsidR="001C65AD" w:rsidTr="2E61F741" w14:paraId="41307537" w14:textId="77777777">
        <w:trPr>
          <w:trHeight w:val="854"/>
        </w:trPr>
        <w:tc>
          <w:tcPr>
            <w:tcW w:w="205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  <w:hideMark/>
          </w:tcPr>
          <w:p w:rsidRPr="001C65AD" w:rsidR="001C65AD" w:rsidP="2E61F741" w:rsidRDefault="001C65AD" w14:paraId="0E76CE61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sz w:val="22"/>
                <w:szCs w:val="22"/>
              </w:rPr>
            </w:pPr>
            <w:r w:rsidRPr="2E61F741" w:rsidR="001C65AD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</w:rPr>
              <w:t>Subscription \ Key Vault</w:t>
            </w:r>
          </w:p>
        </w:tc>
        <w:tc>
          <w:tcPr>
            <w:tcW w:w="77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bottom"/>
            <w:hideMark/>
          </w:tcPr>
          <w:p w:rsidRPr="001C65AD" w:rsidR="001C65AD" w:rsidP="2E61F741" w:rsidRDefault="001C65AD" w14:paraId="7ED80B25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sz w:val="22"/>
                <w:szCs w:val="22"/>
              </w:rPr>
            </w:pPr>
            <w:r w:rsidRPr="2E61F741" w:rsidR="001C65AD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</w:rPr>
              <w:t>User Access Administrator permissions in the Azure subscription to create an instance of Azure Key Vault</w:t>
            </w:r>
          </w:p>
        </w:tc>
      </w:tr>
    </w:tbl>
    <w:p w:rsidR="001C65AD" w:rsidP="2E61F741" w:rsidRDefault="001C65AD" w14:paraId="492C0EB0" w14:textId="6B6467C4">
      <w:pPr>
        <w:rPr>
          <w:sz w:val="22"/>
          <w:szCs w:val="22"/>
        </w:rPr>
      </w:pPr>
    </w:p>
    <w:p w:rsidR="001C65AD" w:rsidP="2E61F741" w:rsidRDefault="001C65AD" w14:paraId="05EDBC9F" w14:textId="7A2D4FA0">
      <w:pPr>
        <w:rPr>
          <w:sz w:val="22"/>
          <w:szCs w:val="22"/>
        </w:rPr>
      </w:pPr>
      <w:r w:rsidRPr="2E61F741" w:rsidR="001C65AD">
        <w:rPr>
          <w:sz w:val="22"/>
          <w:szCs w:val="22"/>
        </w:rPr>
        <w:t>Port access</w:t>
      </w:r>
    </w:p>
    <w:tbl>
      <w:tblPr>
        <w:tblW w:w="10373" w:type="dxa"/>
        <w:tblLook w:val="04A0" w:firstRow="1" w:lastRow="0" w:firstColumn="1" w:lastColumn="0" w:noHBand="0" w:noVBand="1"/>
      </w:tblPr>
      <w:tblGrid>
        <w:gridCol w:w="2869"/>
        <w:gridCol w:w="7504"/>
      </w:tblGrid>
      <w:tr w:rsidRPr="001C65AD" w:rsidR="001C65AD" w:rsidTr="2E61F741" w14:paraId="2A549F53" w14:textId="77777777">
        <w:trPr>
          <w:trHeight w:val="311"/>
        </w:trPr>
        <w:tc>
          <w:tcPr>
            <w:tcW w:w="10373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000000" w:themeColor="text1" w:sz="8" w:space="0"/>
            </w:tcBorders>
            <w:shd w:val="clear" w:color="auto" w:fill="B4C6E7" w:themeFill="accent1" w:themeFillTint="66"/>
            <w:tcMar/>
            <w:vAlign w:val="center"/>
            <w:hideMark/>
          </w:tcPr>
          <w:p w:rsidRPr="001C65AD" w:rsidR="001C65AD" w:rsidP="2E61F741" w:rsidRDefault="001C65AD" w14:paraId="7CF6FCFE" w14:textId="77777777">
            <w:pPr>
              <w:spacing w:after="0" w:line="240" w:lineRule="auto"/>
              <w:jc w:val="center"/>
              <w:rPr>
                <w:rFonts w:ascii="Segoe UI" w:hAnsi="Segoe UI" w:eastAsia="Times New Roman" w:cs="Segoe UI"/>
                <w:b w:val="1"/>
                <w:bCs w:val="1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PORT ACCESS</w:t>
            </w:r>
          </w:p>
        </w:tc>
      </w:tr>
      <w:tr w:rsidRPr="001C65AD" w:rsidR="001C65AD" w:rsidTr="2E61F741" w14:paraId="603BEB94" w14:textId="77777777">
        <w:trPr>
          <w:trHeight w:val="296"/>
        </w:trPr>
        <w:tc>
          <w:tcPr>
            <w:tcW w:w="2869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0B710128" w14:textId="77777777">
            <w:pPr>
              <w:spacing w:after="0" w:line="240" w:lineRule="auto"/>
              <w:rPr>
                <w:rFonts w:ascii="Segoe UI" w:hAnsi="Segoe UI" w:eastAsia="Times New Roman" w:cs="Segoe UI"/>
                <w:b w:val="1"/>
                <w:bCs w:val="1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Device</w:t>
            </w:r>
          </w:p>
        </w:tc>
        <w:tc>
          <w:tcPr>
            <w:tcW w:w="7503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tcMar/>
            <w:vAlign w:val="center"/>
            <w:hideMark/>
          </w:tcPr>
          <w:p w:rsidRPr="001C65AD" w:rsidR="001C65AD" w:rsidP="2E61F741" w:rsidRDefault="001C65AD" w14:paraId="09461262" w14:textId="77777777">
            <w:pPr>
              <w:spacing w:after="0" w:line="240" w:lineRule="auto"/>
              <w:rPr>
                <w:rFonts w:ascii="Segoe UI" w:hAnsi="Segoe UI" w:eastAsia="Times New Roman" w:cs="Segoe UI"/>
                <w:b w:val="1"/>
                <w:bCs w:val="1"/>
                <w:color w:val="000000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Connection</w:t>
            </w:r>
          </w:p>
        </w:tc>
      </w:tr>
      <w:tr w:rsidRPr="001C65AD" w:rsidR="001C65AD" w:rsidTr="2E61F741" w14:paraId="1E163903" w14:textId="77777777">
        <w:trPr>
          <w:trHeight w:val="652"/>
        </w:trPr>
        <w:tc>
          <w:tcPr>
            <w:tcW w:w="2869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tcMar/>
            <w:hideMark/>
          </w:tcPr>
          <w:p w:rsidRPr="001C65AD" w:rsidR="001C65AD" w:rsidP="2E61F741" w:rsidRDefault="001C65AD" w14:paraId="75C96C85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171717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171717" w:themeColor="background2" w:themeTint="FF" w:themeShade="1A"/>
                <w:sz w:val="22"/>
                <w:szCs w:val="22"/>
              </w:rPr>
              <w:t>Appliance</w:t>
            </w:r>
          </w:p>
        </w:tc>
        <w:tc>
          <w:tcPr>
            <w:tcW w:w="750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8" w:space="0"/>
            </w:tcBorders>
            <w:shd w:val="clear" w:color="auto" w:fill="FFFFFF" w:themeFill="background1"/>
            <w:tcMar/>
            <w:hideMark/>
          </w:tcPr>
          <w:p w:rsidRPr="001C65AD" w:rsidR="001C65AD" w:rsidP="2E61F741" w:rsidRDefault="001C65AD" w14:paraId="4B552FC3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171717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171717" w:themeColor="background2" w:themeTint="FF" w:themeShade="1A"/>
                <w:sz w:val="22"/>
                <w:szCs w:val="22"/>
              </w:rPr>
              <w:t>Outbound connections on port 443 to upload replicated data to Azure, and to communicate with Azure Migrate services orchestrating replication and migration.</w:t>
            </w:r>
          </w:p>
        </w:tc>
      </w:tr>
      <w:tr w:rsidRPr="001C65AD" w:rsidR="001C65AD" w:rsidTr="2E61F741" w14:paraId="435EBC50" w14:textId="77777777">
        <w:trPr>
          <w:trHeight w:val="652"/>
        </w:trPr>
        <w:tc>
          <w:tcPr>
            <w:tcW w:w="286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tcMar/>
            <w:hideMark/>
          </w:tcPr>
          <w:p w:rsidRPr="001C65AD" w:rsidR="001C65AD" w:rsidP="2E61F741" w:rsidRDefault="001C65AD" w14:paraId="5595F484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171717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171717" w:themeColor="background2" w:themeTint="FF" w:themeShade="1A"/>
                <w:sz w:val="22"/>
                <w:szCs w:val="22"/>
              </w:rPr>
              <w:t>vCenter Server (Within Onprem)</w:t>
            </w:r>
          </w:p>
        </w:tc>
        <w:tc>
          <w:tcPr>
            <w:tcW w:w="750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FFFFFF" w:themeFill="background1"/>
            <w:tcMar/>
            <w:hideMark/>
          </w:tcPr>
          <w:p w:rsidRPr="001C65AD" w:rsidR="001C65AD" w:rsidP="2E61F741" w:rsidRDefault="001C65AD" w14:paraId="74D25047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171717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171717" w:themeColor="background2" w:themeTint="FF" w:themeShade="1A"/>
                <w:sz w:val="22"/>
                <w:szCs w:val="22"/>
              </w:rPr>
              <w:t>Inbound connections on port 443 to allow the appliance to orchestrate replication - create snapshots, copy data, release snapshots.</w:t>
            </w:r>
          </w:p>
        </w:tc>
      </w:tr>
      <w:tr w:rsidRPr="001C65AD" w:rsidR="001C65AD" w:rsidTr="2E61F741" w14:paraId="3D7691DF" w14:textId="77777777">
        <w:trPr>
          <w:trHeight w:val="667"/>
        </w:trPr>
        <w:tc>
          <w:tcPr>
            <w:tcW w:w="286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FFFFFF" w:themeFill="background1"/>
            <w:tcMar/>
            <w:hideMark/>
          </w:tcPr>
          <w:p w:rsidRPr="001C65AD" w:rsidR="001C65AD" w:rsidP="2E61F741" w:rsidRDefault="001C65AD" w14:paraId="246B211B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171717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171717" w:themeColor="background2" w:themeTint="FF" w:themeShade="1A"/>
                <w:sz w:val="22"/>
                <w:szCs w:val="22"/>
              </w:rPr>
              <w:t>vSphere/ESXI host</w:t>
            </w:r>
          </w:p>
        </w:tc>
        <w:tc>
          <w:tcPr>
            <w:tcW w:w="750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FFFFFF" w:themeFill="background1"/>
            <w:tcMar/>
            <w:hideMark/>
          </w:tcPr>
          <w:p w:rsidRPr="001C65AD" w:rsidR="001C65AD" w:rsidP="2E61F741" w:rsidRDefault="001C65AD" w14:paraId="3CE1CCB2" w14:textId="77777777">
            <w:pPr>
              <w:spacing w:after="0" w:line="240" w:lineRule="auto"/>
              <w:rPr>
                <w:rFonts w:ascii="Segoe UI" w:hAnsi="Segoe UI" w:eastAsia="Times New Roman" w:cs="Segoe UI"/>
                <w:color w:val="171717"/>
                <w:sz w:val="22"/>
                <w:szCs w:val="22"/>
              </w:rPr>
            </w:pPr>
            <w:r w:rsidRPr="2E61F741" w:rsidR="001C65AD">
              <w:rPr>
                <w:rFonts w:ascii="Segoe UI" w:hAnsi="Segoe UI" w:eastAsia="Times New Roman" w:cs="Segoe UI"/>
                <w:color w:val="171717" w:themeColor="background2" w:themeTint="FF" w:themeShade="1A"/>
                <w:sz w:val="22"/>
                <w:szCs w:val="22"/>
              </w:rPr>
              <w:t>Inbound on TCP port 902 for the appliance to replicate data from snapshots. Outbound port 902 from ESXi host.</w:t>
            </w:r>
          </w:p>
        </w:tc>
      </w:tr>
    </w:tbl>
    <w:p w:rsidR="001C65AD" w:rsidP="2E61F741" w:rsidRDefault="001C65AD" w14:paraId="375494E7" w14:textId="24874A1B">
      <w:pPr>
        <w:rPr>
          <w:sz w:val="22"/>
          <w:szCs w:val="22"/>
        </w:rPr>
      </w:pPr>
    </w:p>
    <w:p w:rsidR="001C65AD" w:rsidP="2E61F741" w:rsidRDefault="001C65AD" w14:paraId="7532AFF8" w14:textId="1A14C704">
      <w:pPr>
        <w:rPr>
          <w:sz w:val="22"/>
          <w:szCs w:val="22"/>
        </w:rPr>
      </w:pPr>
      <w:r w:rsidRPr="2E61F741" w:rsidR="001C65AD">
        <w:rPr>
          <w:sz w:val="22"/>
          <w:szCs w:val="22"/>
        </w:rPr>
        <w:t xml:space="preserve">URL access requirement for appliance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36"/>
        <w:gridCol w:w="2014"/>
      </w:tblGrid>
      <w:tr w:rsidRPr="001C65AD" w:rsidR="001C65AD" w:rsidTr="2E61F741" w14:paraId="790C63AD" w14:textId="77777777">
        <w:trPr>
          <w:trHeight w:val="315"/>
        </w:trPr>
        <w:tc>
          <w:tcPr>
            <w:tcW w:w="8500" w:type="dxa"/>
            <w:tcMar/>
            <w:hideMark/>
          </w:tcPr>
          <w:p w:rsidRPr="001C65AD" w:rsidR="001C65AD" w:rsidP="2E61F741" w:rsidRDefault="001C65AD" w14:paraId="0863D114" w14:textId="77777777">
            <w:pPr>
              <w:rPr>
                <w:b w:val="1"/>
                <w:bCs w:val="1"/>
                <w:sz w:val="22"/>
                <w:szCs w:val="22"/>
              </w:rPr>
            </w:pPr>
            <w:r w:rsidRPr="2E61F741" w:rsidR="001C65AD">
              <w:rPr>
                <w:b w:val="1"/>
                <w:bCs w:val="1"/>
                <w:sz w:val="22"/>
                <w:szCs w:val="22"/>
              </w:rPr>
              <w:t>URL</w:t>
            </w:r>
          </w:p>
        </w:tc>
        <w:tc>
          <w:tcPr>
            <w:tcW w:w="11840" w:type="dxa"/>
            <w:tcMar/>
            <w:hideMark/>
          </w:tcPr>
          <w:p w:rsidRPr="001C65AD" w:rsidR="001C65AD" w:rsidP="2E61F741" w:rsidRDefault="001C65AD" w14:paraId="78589300" w14:textId="77777777">
            <w:pPr>
              <w:rPr>
                <w:b w:val="1"/>
                <w:bCs w:val="1"/>
                <w:sz w:val="22"/>
                <w:szCs w:val="22"/>
              </w:rPr>
            </w:pPr>
            <w:r w:rsidRPr="2E61F741" w:rsidR="001C65AD">
              <w:rPr>
                <w:b w:val="1"/>
                <w:bCs w:val="1"/>
                <w:sz w:val="22"/>
                <w:szCs w:val="22"/>
              </w:rPr>
              <w:t>Details</w:t>
            </w:r>
          </w:p>
        </w:tc>
      </w:tr>
      <w:tr w:rsidRPr="001C65AD" w:rsidR="001C65AD" w:rsidTr="2E61F741" w14:paraId="48E80608" w14:textId="77777777">
        <w:trPr>
          <w:trHeight w:val="330"/>
        </w:trPr>
        <w:tc>
          <w:tcPr>
            <w:tcW w:w="8500" w:type="dxa"/>
            <w:tcMar/>
            <w:hideMark/>
          </w:tcPr>
          <w:p w:rsidRPr="001C65AD" w:rsidR="001C65AD" w:rsidP="2E61F741" w:rsidRDefault="001C65AD" w14:paraId="6B58EDA3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*.backup.windowsazure.com</w:t>
            </w:r>
          </w:p>
        </w:tc>
        <w:tc>
          <w:tcPr>
            <w:tcW w:w="11840" w:type="dxa"/>
            <w:tcMar/>
            <w:hideMark/>
          </w:tcPr>
          <w:p w:rsidRPr="001C65AD" w:rsidR="001C65AD" w:rsidP="2E61F741" w:rsidRDefault="001C65AD" w14:paraId="4DA187EA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Used for replicated data transfer and coordination</w:t>
            </w:r>
          </w:p>
        </w:tc>
      </w:tr>
      <w:tr w:rsidRPr="001C65AD" w:rsidR="001C65AD" w:rsidTr="2E61F741" w14:paraId="11053CA4" w14:textId="77777777">
        <w:trPr>
          <w:trHeight w:val="315"/>
        </w:trPr>
        <w:tc>
          <w:tcPr>
            <w:tcW w:w="8500" w:type="dxa"/>
            <w:tcMar/>
            <w:hideMark/>
          </w:tcPr>
          <w:p w:rsidRPr="001C65AD" w:rsidR="001C65AD" w:rsidP="2E61F741" w:rsidRDefault="001C65AD" w14:paraId="083C3B93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*.store.core.windows.net</w:t>
            </w:r>
          </w:p>
        </w:tc>
        <w:tc>
          <w:tcPr>
            <w:tcW w:w="11840" w:type="dxa"/>
            <w:tcMar/>
            <w:hideMark/>
          </w:tcPr>
          <w:p w:rsidRPr="001C65AD" w:rsidR="001C65AD" w:rsidP="2E61F741" w:rsidRDefault="001C65AD" w14:paraId="09C621A4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Used for replicated data transfer and coordination</w:t>
            </w:r>
          </w:p>
        </w:tc>
      </w:tr>
      <w:tr w:rsidRPr="001C65AD" w:rsidR="001C65AD" w:rsidTr="2E61F741" w14:paraId="41797BCD" w14:textId="77777777">
        <w:trPr>
          <w:trHeight w:val="315"/>
        </w:trPr>
        <w:tc>
          <w:tcPr>
            <w:tcW w:w="8500" w:type="dxa"/>
            <w:tcMar/>
            <w:hideMark/>
          </w:tcPr>
          <w:p w:rsidRPr="001C65AD" w:rsidR="001C65AD" w:rsidP="2E61F741" w:rsidRDefault="001C65AD" w14:paraId="10F40B90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*.blob.core.windows.net</w:t>
            </w:r>
          </w:p>
        </w:tc>
        <w:tc>
          <w:tcPr>
            <w:tcW w:w="11840" w:type="dxa"/>
            <w:tcMar/>
            <w:hideMark/>
          </w:tcPr>
          <w:p w:rsidRPr="001C65AD" w:rsidR="001C65AD" w:rsidP="2E61F741" w:rsidRDefault="001C65AD" w14:paraId="7D6C5EB0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Used to access storage account that stores replicated data</w:t>
            </w:r>
          </w:p>
        </w:tc>
      </w:tr>
      <w:tr w:rsidRPr="001C65AD" w:rsidR="001C65AD" w:rsidTr="2E61F741" w14:paraId="75282836" w14:textId="77777777">
        <w:trPr>
          <w:trHeight w:val="315"/>
        </w:trPr>
        <w:tc>
          <w:tcPr>
            <w:tcW w:w="8500" w:type="dxa"/>
            <w:tcMar/>
            <w:hideMark/>
          </w:tcPr>
          <w:p w:rsidRPr="001C65AD" w:rsidR="001C65AD" w:rsidP="2E61F741" w:rsidRDefault="001C65AD" w14:paraId="6C8F36AB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*.hypervrecoverymanager.windowsazure.com</w:t>
            </w:r>
          </w:p>
        </w:tc>
        <w:tc>
          <w:tcPr>
            <w:tcW w:w="11840" w:type="dxa"/>
            <w:tcMar/>
            <w:hideMark/>
          </w:tcPr>
          <w:p w:rsidRPr="001C65AD" w:rsidR="001C65AD" w:rsidP="2E61F741" w:rsidRDefault="001C65AD" w14:paraId="4D313E19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Used for replication management operations and coordination</w:t>
            </w:r>
          </w:p>
        </w:tc>
      </w:tr>
      <w:tr w:rsidRPr="001C65AD" w:rsidR="001C65AD" w:rsidTr="2E61F741" w14:paraId="1D9ECF19" w14:textId="77777777">
        <w:trPr>
          <w:trHeight w:val="315"/>
        </w:trPr>
        <w:tc>
          <w:tcPr>
            <w:tcW w:w="8500" w:type="dxa"/>
            <w:tcMar/>
            <w:hideMark/>
          </w:tcPr>
          <w:p w:rsidRPr="001C65AD" w:rsidR="001C65AD" w:rsidP="2E61F741" w:rsidRDefault="001C65AD" w14:paraId="209B855F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https://management.azure.com</w:t>
            </w:r>
          </w:p>
        </w:tc>
        <w:tc>
          <w:tcPr>
            <w:tcW w:w="11840" w:type="dxa"/>
            <w:tcMar/>
            <w:hideMark/>
          </w:tcPr>
          <w:p w:rsidRPr="001C65AD" w:rsidR="001C65AD" w:rsidP="2E61F741" w:rsidRDefault="001C65AD" w14:paraId="09585AC4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Used for replication management operations and coordination</w:t>
            </w:r>
          </w:p>
        </w:tc>
      </w:tr>
      <w:tr w:rsidRPr="001C65AD" w:rsidR="001C65AD" w:rsidTr="2E61F741" w14:paraId="01C88F30" w14:textId="77777777">
        <w:trPr>
          <w:trHeight w:val="315"/>
        </w:trPr>
        <w:tc>
          <w:tcPr>
            <w:tcW w:w="8500" w:type="dxa"/>
            <w:tcMar/>
            <w:hideMark/>
          </w:tcPr>
          <w:p w:rsidRPr="001C65AD" w:rsidR="001C65AD" w:rsidP="2E61F741" w:rsidRDefault="001C65AD" w14:paraId="707BA6E7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*.services.visualstudio.com</w:t>
            </w:r>
          </w:p>
        </w:tc>
        <w:tc>
          <w:tcPr>
            <w:tcW w:w="11840" w:type="dxa"/>
            <w:tcMar/>
            <w:hideMark/>
          </w:tcPr>
          <w:p w:rsidRPr="001C65AD" w:rsidR="001C65AD" w:rsidP="2E61F741" w:rsidRDefault="001C65AD" w14:paraId="52BEEE4B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Used for logging purposes (It is optional)</w:t>
            </w:r>
          </w:p>
        </w:tc>
      </w:tr>
      <w:tr w:rsidRPr="001C65AD" w:rsidR="001C65AD" w:rsidTr="2E61F741" w14:paraId="3ACC09B4" w14:textId="77777777">
        <w:trPr>
          <w:trHeight w:val="315"/>
        </w:trPr>
        <w:tc>
          <w:tcPr>
            <w:tcW w:w="8500" w:type="dxa"/>
            <w:tcMar/>
            <w:hideMark/>
          </w:tcPr>
          <w:p w:rsidRPr="001C65AD" w:rsidR="001C65AD" w:rsidP="2E61F741" w:rsidRDefault="001C65AD" w14:paraId="0629D30C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time.windows.com</w:t>
            </w:r>
          </w:p>
        </w:tc>
        <w:tc>
          <w:tcPr>
            <w:tcW w:w="11840" w:type="dxa"/>
            <w:tcMar/>
            <w:hideMark/>
          </w:tcPr>
          <w:p w:rsidRPr="001C65AD" w:rsidR="001C65AD" w:rsidP="2E61F741" w:rsidRDefault="001C65AD" w14:paraId="0D922617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Used to check time synchronization between system and global time.</w:t>
            </w:r>
          </w:p>
        </w:tc>
      </w:tr>
      <w:tr w:rsidRPr="001C65AD" w:rsidR="001C65AD" w:rsidTr="2E61F741" w14:paraId="47A2951D" w14:textId="77777777">
        <w:trPr>
          <w:trHeight w:val="300"/>
        </w:trPr>
        <w:tc>
          <w:tcPr>
            <w:tcW w:w="8500" w:type="dxa"/>
            <w:tcMar/>
            <w:hideMark/>
          </w:tcPr>
          <w:p w:rsidRPr="001C65AD" w:rsidR="001C65AD" w:rsidP="2E61F741" w:rsidRDefault="001C65AD" w14:paraId="409D0250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https://login.microsoftonline.com</w:t>
            </w:r>
          </w:p>
        </w:tc>
        <w:tc>
          <w:tcPr>
            <w:tcW w:w="11840" w:type="dxa"/>
            <w:vMerge w:val="restart"/>
            <w:tcMar/>
            <w:hideMark/>
          </w:tcPr>
          <w:p w:rsidRPr="001C65AD" w:rsidR="001C65AD" w:rsidP="2E61F741" w:rsidRDefault="001C65AD" w14:paraId="626E96F8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Appliance setup needs access to these URLs. They are used for access control and identity management by Azure Active Directory</w:t>
            </w:r>
          </w:p>
        </w:tc>
      </w:tr>
      <w:tr w:rsidRPr="001C65AD" w:rsidR="001C65AD" w:rsidTr="2E61F741" w14:paraId="4A29B12D" w14:textId="77777777">
        <w:trPr>
          <w:trHeight w:val="300"/>
        </w:trPr>
        <w:tc>
          <w:tcPr>
            <w:tcW w:w="8500" w:type="dxa"/>
            <w:tcMar/>
            <w:hideMark/>
          </w:tcPr>
          <w:p w:rsidRPr="001C65AD" w:rsidR="001C65AD" w:rsidP="2E61F741" w:rsidRDefault="001C65AD" w14:paraId="433F5E64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https://secure.aadcdn.microsoftonline-p.com</w:t>
            </w:r>
          </w:p>
        </w:tc>
        <w:tc>
          <w:tcPr>
            <w:tcW w:w="11840" w:type="dxa"/>
            <w:vMerge/>
            <w:tcMar/>
            <w:hideMark/>
          </w:tcPr>
          <w:p w:rsidRPr="001C65AD" w:rsidR="001C65AD" w:rsidRDefault="001C65AD" w14:paraId="7114E889" w14:textId="77777777">
            <w:pPr>
              <w:rPr>
                <w:sz w:val="36"/>
                <w:szCs w:val="36"/>
              </w:rPr>
            </w:pPr>
          </w:p>
        </w:tc>
      </w:tr>
      <w:tr w:rsidRPr="001C65AD" w:rsidR="001C65AD" w:rsidTr="2E61F741" w14:paraId="3E2F1020" w14:textId="77777777">
        <w:trPr>
          <w:trHeight w:val="300"/>
        </w:trPr>
        <w:tc>
          <w:tcPr>
            <w:tcW w:w="8500" w:type="dxa"/>
            <w:tcMar/>
            <w:hideMark/>
          </w:tcPr>
          <w:p w:rsidRPr="001C65AD" w:rsidR="001C65AD" w:rsidP="2E61F741" w:rsidRDefault="001C65AD" w14:paraId="3C7EEA48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https://login.live.com</w:t>
            </w:r>
          </w:p>
        </w:tc>
        <w:tc>
          <w:tcPr>
            <w:tcW w:w="11840" w:type="dxa"/>
            <w:vMerge/>
            <w:tcMar/>
            <w:hideMark/>
          </w:tcPr>
          <w:p w:rsidRPr="001C65AD" w:rsidR="001C65AD" w:rsidRDefault="001C65AD" w14:paraId="6BEEAB50" w14:textId="77777777">
            <w:pPr>
              <w:rPr>
                <w:sz w:val="36"/>
                <w:szCs w:val="36"/>
              </w:rPr>
            </w:pPr>
          </w:p>
        </w:tc>
      </w:tr>
      <w:tr w:rsidRPr="001C65AD" w:rsidR="001C65AD" w:rsidTr="2E61F741" w14:paraId="2F3591F9" w14:textId="77777777">
        <w:trPr>
          <w:trHeight w:val="300"/>
        </w:trPr>
        <w:tc>
          <w:tcPr>
            <w:tcW w:w="8500" w:type="dxa"/>
            <w:tcMar/>
            <w:hideMark/>
          </w:tcPr>
          <w:p w:rsidRPr="001C65AD" w:rsidR="001C65AD" w:rsidP="2E61F741" w:rsidRDefault="001C65AD" w14:paraId="2E8A8367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https://graph.windows.net</w:t>
            </w:r>
          </w:p>
        </w:tc>
        <w:tc>
          <w:tcPr>
            <w:tcW w:w="11840" w:type="dxa"/>
            <w:vMerge/>
            <w:tcMar/>
            <w:hideMark/>
          </w:tcPr>
          <w:p w:rsidRPr="001C65AD" w:rsidR="001C65AD" w:rsidRDefault="001C65AD" w14:paraId="12DFCFDA" w14:textId="77777777">
            <w:pPr>
              <w:rPr>
                <w:sz w:val="36"/>
                <w:szCs w:val="36"/>
              </w:rPr>
            </w:pPr>
          </w:p>
        </w:tc>
      </w:tr>
      <w:tr w:rsidRPr="001C65AD" w:rsidR="001C65AD" w:rsidTr="2E61F741" w14:paraId="49FCB4C5" w14:textId="77777777">
        <w:trPr>
          <w:trHeight w:val="300"/>
        </w:trPr>
        <w:tc>
          <w:tcPr>
            <w:tcW w:w="8500" w:type="dxa"/>
            <w:tcMar/>
            <w:hideMark/>
          </w:tcPr>
          <w:p w:rsidRPr="001C65AD" w:rsidR="001C65AD" w:rsidP="2E61F741" w:rsidRDefault="001C65AD" w14:paraId="352DC4A4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https://login.windows.net</w:t>
            </w:r>
          </w:p>
        </w:tc>
        <w:tc>
          <w:tcPr>
            <w:tcW w:w="11840" w:type="dxa"/>
            <w:vMerge/>
            <w:tcMar/>
            <w:hideMark/>
          </w:tcPr>
          <w:p w:rsidRPr="001C65AD" w:rsidR="001C65AD" w:rsidRDefault="001C65AD" w14:paraId="37DD907C" w14:textId="77777777">
            <w:pPr>
              <w:rPr>
                <w:sz w:val="36"/>
                <w:szCs w:val="36"/>
              </w:rPr>
            </w:pPr>
          </w:p>
        </w:tc>
      </w:tr>
      <w:tr w:rsidRPr="001C65AD" w:rsidR="001C65AD" w:rsidTr="2E61F741" w14:paraId="791902CF" w14:textId="77777777">
        <w:trPr>
          <w:trHeight w:val="300"/>
        </w:trPr>
        <w:tc>
          <w:tcPr>
            <w:tcW w:w="8500" w:type="dxa"/>
            <w:tcMar/>
            <w:hideMark/>
          </w:tcPr>
          <w:p w:rsidRPr="001C65AD" w:rsidR="001C65AD" w:rsidP="2E61F741" w:rsidRDefault="001C65AD" w14:paraId="7EAFCD98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https://www.live.com</w:t>
            </w:r>
          </w:p>
        </w:tc>
        <w:tc>
          <w:tcPr>
            <w:tcW w:w="11840" w:type="dxa"/>
            <w:vMerge/>
            <w:tcMar/>
            <w:hideMark/>
          </w:tcPr>
          <w:p w:rsidRPr="001C65AD" w:rsidR="001C65AD" w:rsidRDefault="001C65AD" w14:paraId="396F2CDE" w14:textId="77777777">
            <w:pPr>
              <w:rPr>
                <w:sz w:val="36"/>
                <w:szCs w:val="36"/>
              </w:rPr>
            </w:pPr>
          </w:p>
        </w:tc>
      </w:tr>
      <w:tr w:rsidRPr="001C65AD" w:rsidR="001C65AD" w:rsidTr="2E61F741" w14:paraId="6F3627B5" w14:textId="77777777">
        <w:trPr>
          <w:trHeight w:val="315"/>
        </w:trPr>
        <w:tc>
          <w:tcPr>
            <w:tcW w:w="8500" w:type="dxa"/>
            <w:tcMar/>
            <w:hideMark/>
          </w:tcPr>
          <w:p w:rsidRPr="001C65AD" w:rsidR="001C65AD" w:rsidP="2E61F741" w:rsidRDefault="001C65AD" w14:paraId="4F8DA7F3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https://www.microsoft.com</w:t>
            </w:r>
          </w:p>
        </w:tc>
        <w:tc>
          <w:tcPr>
            <w:tcW w:w="11840" w:type="dxa"/>
            <w:vMerge/>
            <w:tcMar/>
            <w:hideMark/>
          </w:tcPr>
          <w:p w:rsidRPr="001C65AD" w:rsidR="001C65AD" w:rsidRDefault="001C65AD" w14:paraId="0870ECB9" w14:textId="77777777">
            <w:pPr>
              <w:rPr>
                <w:sz w:val="36"/>
                <w:szCs w:val="36"/>
              </w:rPr>
            </w:pPr>
          </w:p>
        </w:tc>
      </w:tr>
      <w:tr w:rsidRPr="001C65AD" w:rsidR="001C65AD" w:rsidTr="2E61F741" w14:paraId="63648C40" w14:textId="77777777">
        <w:trPr>
          <w:trHeight w:val="585"/>
        </w:trPr>
        <w:tc>
          <w:tcPr>
            <w:tcW w:w="8500" w:type="dxa"/>
            <w:tcMar/>
            <w:hideMark/>
          </w:tcPr>
          <w:p w:rsidRPr="001C65AD" w:rsidR="001C65AD" w:rsidP="2E61F741" w:rsidRDefault="001C65AD" w14:paraId="0B9E34EE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>https://dev.mysql.com/get/Downloads/MySQLInstaller/mysql-installer-community-5.7.20.0.msi</w:t>
            </w:r>
          </w:p>
        </w:tc>
        <w:tc>
          <w:tcPr>
            <w:tcW w:w="11840" w:type="dxa"/>
            <w:tcMar/>
            <w:hideMark/>
          </w:tcPr>
          <w:p w:rsidRPr="001C65AD" w:rsidR="001C65AD" w:rsidP="2E61F741" w:rsidRDefault="001C65AD" w14:paraId="4F6150C6" w14:textId="77777777">
            <w:pPr>
              <w:rPr>
                <w:sz w:val="22"/>
                <w:szCs w:val="22"/>
              </w:rPr>
            </w:pPr>
            <w:r w:rsidRPr="2E61F741" w:rsidR="001C65AD">
              <w:rPr>
                <w:sz w:val="22"/>
                <w:szCs w:val="22"/>
              </w:rPr>
              <w:t xml:space="preserve">To complete MySQL download. In a few </w:t>
            </w:r>
            <w:r w:rsidRPr="2E61F741" w:rsidR="001C65AD">
              <w:rPr>
                <w:sz w:val="22"/>
                <w:szCs w:val="22"/>
              </w:rPr>
              <w:t>regions, the download might be redirected to the CDN URL. Ensure that the CDN URL is also allowed if needed.</w:t>
            </w:r>
          </w:p>
        </w:tc>
      </w:tr>
    </w:tbl>
    <w:p w:rsidR="001C65AD" w:rsidP="2E61F741" w:rsidRDefault="001C65AD" w14:paraId="2A23AC50" w14:textId="761EDED2">
      <w:pPr>
        <w:rPr>
          <w:sz w:val="22"/>
          <w:szCs w:val="22"/>
        </w:rPr>
      </w:pPr>
    </w:p>
    <w:p w:rsidR="001C65AD" w:rsidP="2E61F741" w:rsidRDefault="001C65AD" w14:paraId="1957241D" w14:textId="3F112FE5">
      <w:pPr>
        <w:rPr>
          <w:sz w:val="22"/>
          <w:szCs w:val="22"/>
        </w:rPr>
      </w:pPr>
    </w:p>
    <w:p w:rsidR="001C65AD" w:rsidP="2E61F741" w:rsidRDefault="001C65AD" w14:paraId="11674959" w14:textId="377BA26A">
      <w:pPr>
        <w:rPr>
          <w:sz w:val="22"/>
          <w:szCs w:val="22"/>
        </w:rPr>
      </w:pPr>
      <w:r w:rsidRPr="2E61F741" w:rsidR="001C65AD">
        <w:rPr>
          <w:sz w:val="22"/>
          <w:szCs w:val="22"/>
        </w:rPr>
        <w:t>Implementation :</w:t>
      </w:r>
    </w:p>
    <w:p w:rsidR="001C65AD" w:rsidP="2E61F741" w:rsidRDefault="001C65AD" w14:paraId="1D1286C4" w14:textId="6F43DDF4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2E61F741" w:rsidR="001C65AD">
        <w:rPr>
          <w:sz w:val="22"/>
          <w:szCs w:val="22"/>
        </w:rPr>
        <w:t>Create Resource group :</w:t>
      </w:r>
    </w:p>
    <w:p w:rsidR="001C65AD" w:rsidP="2E61F741" w:rsidRDefault="001C65AD" w14:paraId="19A6D2A7" w14:textId="2FEC11A2">
      <w:pPr>
        <w:pStyle w:val="ListParagraph"/>
        <w:rPr>
          <w:sz w:val="22"/>
          <w:szCs w:val="22"/>
        </w:rPr>
      </w:pPr>
    </w:p>
    <w:p w:rsidR="001C65AD" w:rsidP="2E61F741" w:rsidRDefault="001C65AD" w14:paraId="0E6D39D7" w14:textId="2CF48EB2">
      <w:pPr>
        <w:pStyle w:val="ListParagraph"/>
        <w:rPr>
          <w:sz w:val="22"/>
          <w:szCs w:val="22"/>
        </w:rPr>
      </w:pPr>
      <w:r w:rsidR="001C65AD">
        <w:drawing>
          <wp:inline wp14:editId="0074A489" wp14:anchorId="7A4DB8B8">
            <wp:extent cx="4505325" cy="2867025"/>
            <wp:effectExtent l="0" t="0" r="9525" b="9525"/>
            <wp:docPr id="1" name="Picture 1" descr="Graphical user interface, text, application, email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ad5a686719e246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05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5AD" w:rsidP="2E61F741" w:rsidRDefault="001C65AD" w14:paraId="3D131409" w14:textId="29076A52">
      <w:pPr>
        <w:pStyle w:val="ListParagraph"/>
        <w:rPr>
          <w:sz w:val="22"/>
          <w:szCs w:val="22"/>
        </w:rPr>
      </w:pPr>
    </w:p>
    <w:p w:rsidR="001C65AD" w:rsidP="2E61F741" w:rsidRDefault="001C65AD" w14:paraId="1C86A300" w14:textId="658E1C19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2E61F741" w:rsidR="001C65AD">
        <w:rPr>
          <w:sz w:val="22"/>
          <w:szCs w:val="22"/>
        </w:rPr>
        <w:t xml:space="preserve">Create azure migrate Project </w:t>
      </w:r>
      <w:r w:rsidRPr="2E61F741" w:rsidR="00903E5F">
        <w:rPr>
          <w:sz w:val="22"/>
          <w:szCs w:val="22"/>
        </w:rPr>
        <w:t>with Public endpoint .</w:t>
      </w:r>
    </w:p>
    <w:p w:rsidR="00903E5F" w:rsidP="2E61F741" w:rsidRDefault="00903E5F" w14:paraId="4D698E8A" w14:textId="17D8CE5D">
      <w:pPr>
        <w:pStyle w:val="ListParagraph"/>
        <w:rPr>
          <w:sz w:val="22"/>
          <w:szCs w:val="22"/>
        </w:rPr>
      </w:pPr>
    </w:p>
    <w:p w:rsidR="00903E5F" w:rsidP="2E61F741" w:rsidRDefault="00903E5F" w14:paraId="7371931C" w14:textId="67258464">
      <w:pPr>
        <w:pStyle w:val="ListParagraph"/>
        <w:rPr>
          <w:sz w:val="22"/>
          <w:szCs w:val="22"/>
        </w:rPr>
      </w:pPr>
    </w:p>
    <w:p w:rsidR="00903E5F" w:rsidP="2E61F741" w:rsidRDefault="00903E5F" w14:paraId="2554EDD6" w14:textId="37E2A4D5">
      <w:pPr>
        <w:pStyle w:val="ListParagraph"/>
        <w:rPr>
          <w:sz w:val="22"/>
          <w:szCs w:val="22"/>
        </w:rPr>
      </w:pPr>
      <w:r w:rsidR="00903E5F">
        <w:drawing>
          <wp:inline wp14:editId="6EA66D54" wp14:anchorId="56F0665F">
            <wp:extent cx="5943600" cy="2441575"/>
            <wp:effectExtent l="0" t="0" r="0" b="0"/>
            <wp:docPr id="2" name="Picture 2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c3027e62628c41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5F" w:rsidP="2E61F741" w:rsidRDefault="00903E5F" w14:paraId="0CDA3F5F" w14:textId="05565E24">
      <w:pPr>
        <w:pStyle w:val="ListParagraph"/>
        <w:rPr>
          <w:sz w:val="22"/>
          <w:szCs w:val="22"/>
        </w:rPr>
      </w:pPr>
    </w:p>
    <w:p w:rsidR="00903E5F" w:rsidP="2E61F741" w:rsidRDefault="00903E5F" w14:paraId="5D663A95" w14:textId="6BFEC6F9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2E61F741" w:rsidR="00903E5F">
        <w:rPr>
          <w:sz w:val="22"/>
          <w:szCs w:val="22"/>
        </w:rPr>
        <w:t xml:space="preserve">Now click on discover </w:t>
      </w:r>
    </w:p>
    <w:p w:rsidR="00903E5F" w:rsidP="2E61F741" w:rsidRDefault="00903E5F" w14:paraId="28242808" w14:textId="0E209233">
      <w:pPr>
        <w:pStyle w:val="ListParagraph"/>
        <w:rPr>
          <w:sz w:val="22"/>
          <w:szCs w:val="22"/>
        </w:rPr>
      </w:pPr>
    </w:p>
    <w:p w:rsidR="00903E5F" w:rsidP="2E61F741" w:rsidRDefault="00903E5F" w14:paraId="12957975" w14:textId="2C7A83F5">
      <w:pPr>
        <w:pStyle w:val="ListParagraph"/>
        <w:rPr>
          <w:sz w:val="22"/>
          <w:szCs w:val="22"/>
        </w:rPr>
      </w:pPr>
      <w:r w:rsidR="00903E5F">
        <w:drawing>
          <wp:inline wp14:editId="3D98FFD0" wp14:anchorId="1D4F432C">
            <wp:extent cx="5943600" cy="2399665"/>
            <wp:effectExtent l="0" t="0" r="0" b="635"/>
            <wp:docPr id="3" name="Picture 3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e7ee639d7f4144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5F" w:rsidP="2E61F741" w:rsidRDefault="00903E5F" w14:paraId="73251555" w14:textId="44CB3BA9">
      <w:pPr>
        <w:pStyle w:val="ListParagraph"/>
        <w:rPr>
          <w:sz w:val="22"/>
          <w:szCs w:val="22"/>
        </w:rPr>
      </w:pPr>
    </w:p>
    <w:p w:rsidR="00903E5F" w:rsidP="2E61F741" w:rsidRDefault="00903E5F" w14:paraId="43BCA42D" w14:textId="7FD70450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2E61F741" w:rsidR="00903E5F">
        <w:rPr>
          <w:sz w:val="22"/>
          <w:szCs w:val="22"/>
        </w:rPr>
        <w:t xml:space="preserve">Select Vmware as source as agentless replication </w:t>
      </w:r>
    </w:p>
    <w:p w:rsidR="00903E5F" w:rsidP="2E61F741" w:rsidRDefault="00903E5F" w14:paraId="76CD608E" w14:textId="32430C46">
      <w:pPr>
        <w:pStyle w:val="ListParagraph"/>
        <w:rPr>
          <w:sz w:val="22"/>
          <w:szCs w:val="22"/>
        </w:rPr>
      </w:pPr>
      <w:r w:rsidR="00903E5F">
        <w:drawing>
          <wp:inline wp14:editId="25F527F2" wp14:anchorId="1D79FBAE">
            <wp:extent cx="5362576" cy="1857375"/>
            <wp:effectExtent l="0" t="0" r="9525" b="9525"/>
            <wp:docPr id="4" name="Picture 4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3ed6a71713c547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62576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5F" w:rsidP="2E61F741" w:rsidRDefault="00903E5F" w14:paraId="513AA8C7" w14:textId="728BA55E">
      <w:pPr>
        <w:pStyle w:val="ListParagraph"/>
        <w:rPr>
          <w:sz w:val="22"/>
          <w:szCs w:val="22"/>
        </w:rPr>
      </w:pPr>
    </w:p>
    <w:p w:rsidR="00903E5F" w:rsidP="2E61F741" w:rsidRDefault="00903E5F" w14:paraId="7254010E" w14:textId="5CC01BA9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2E61F741" w:rsidR="00903E5F">
        <w:rPr>
          <w:sz w:val="22"/>
          <w:szCs w:val="22"/>
        </w:rPr>
        <w:t xml:space="preserve">Generate Project key by giving name of appliance </w:t>
      </w:r>
    </w:p>
    <w:p w:rsidR="00903E5F" w:rsidP="2E61F741" w:rsidRDefault="00903E5F" w14:paraId="50F217E2" w14:textId="77FE4C90">
      <w:pPr>
        <w:pStyle w:val="ListParagraph"/>
        <w:rPr>
          <w:sz w:val="22"/>
          <w:szCs w:val="22"/>
        </w:rPr>
      </w:pPr>
      <w:r w:rsidRPr="2E61F741" w:rsidR="00903E5F">
        <w:rPr>
          <w:sz w:val="22"/>
          <w:szCs w:val="22"/>
        </w:rPr>
        <w:t>Name -</w:t>
      </w:r>
      <w:r w:rsidRPr="2E61F741" w:rsidR="00903E5F">
        <w:rPr>
          <w:sz w:val="22"/>
          <w:szCs w:val="22"/>
        </w:rPr>
        <w:t>chssrvazm0</w:t>
      </w:r>
      <w:r w:rsidRPr="2E61F741" w:rsidR="00903E5F">
        <w:rPr>
          <w:sz w:val="22"/>
          <w:szCs w:val="22"/>
        </w:rPr>
        <w:t>4</w:t>
      </w:r>
    </w:p>
    <w:p w:rsidR="00903E5F" w:rsidP="2E61F741" w:rsidRDefault="00903E5F" w14:paraId="27E4609B" w14:textId="7F5AD20D">
      <w:pPr>
        <w:pStyle w:val="ListParagraph"/>
        <w:rPr>
          <w:sz w:val="22"/>
          <w:szCs w:val="22"/>
        </w:rPr>
      </w:pPr>
    </w:p>
    <w:p w:rsidR="00903E5F" w:rsidP="2E61F741" w:rsidRDefault="00903E5F" w14:paraId="5A394252" w14:textId="343CBAC2">
      <w:pPr>
        <w:pStyle w:val="ListParagraph"/>
        <w:rPr>
          <w:sz w:val="22"/>
          <w:szCs w:val="22"/>
        </w:rPr>
      </w:pPr>
      <w:r w:rsidR="00903E5F">
        <w:drawing>
          <wp:inline wp14:editId="6A355495" wp14:anchorId="7EA784B3">
            <wp:extent cx="5943600" cy="1341755"/>
            <wp:effectExtent l="0" t="0" r="0" b="0"/>
            <wp:docPr id="5" name="Picture 5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6c3f8efa7e1943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5F" w:rsidP="2E61F741" w:rsidRDefault="00903E5F" w14:paraId="18D5690A" w14:textId="7CA41907">
      <w:pPr>
        <w:pStyle w:val="ListParagraph"/>
        <w:rPr>
          <w:sz w:val="22"/>
          <w:szCs w:val="22"/>
        </w:rPr>
      </w:pPr>
    </w:p>
    <w:p w:rsidR="00903E5F" w:rsidP="2E61F741" w:rsidRDefault="00903E5F" w14:paraId="3E612890" w14:textId="316AA901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2E61F741" w:rsidR="00903E5F">
        <w:rPr>
          <w:sz w:val="22"/>
          <w:szCs w:val="22"/>
        </w:rPr>
        <w:t xml:space="preserve">Download OVF template to deploy appliance in VCentre </w:t>
      </w:r>
    </w:p>
    <w:p w:rsidR="00903E5F" w:rsidP="2E61F741" w:rsidRDefault="00903E5F" w14:paraId="58E056B1" w14:textId="63E269FF">
      <w:pPr>
        <w:pStyle w:val="ListParagraph"/>
        <w:rPr>
          <w:sz w:val="22"/>
          <w:szCs w:val="22"/>
        </w:rPr>
      </w:pPr>
    </w:p>
    <w:p w:rsidR="00903E5F" w:rsidP="2E61F741" w:rsidRDefault="00903E5F" w14:paraId="0009454A" w14:textId="735C6056">
      <w:pPr>
        <w:pStyle w:val="ListParagraph"/>
        <w:rPr>
          <w:sz w:val="22"/>
          <w:szCs w:val="22"/>
        </w:rPr>
      </w:pPr>
      <w:r w:rsidR="00903E5F">
        <w:drawing>
          <wp:inline wp14:editId="70A5E2A6" wp14:anchorId="346FD45B">
            <wp:extent cx="5943600" cy="1259205"/>
            <wp:effectExtent l="0" t="0" r="0" b="0"/>
            <wp:docPr id="6" name="Picture 6" descr="Graphical user interface, text, application, email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c04da532feb34b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5F" w:rsidP="2E61F741" w:rsidRDefault="00903E5F" w14:paraId="39E8B8A8" w14:textId="2E11E7D6">
      <w:pPr>
        <w:pStyle w:val="ListParagraph"/>
        <w:rPr>
          <w:sz w:val="22"/>
          <w:szCs w:val="22"/>
        </w:rPr>
      </w:pPr>
    </w:p>
    <w:p w:rsidR="00903E5F" w:rsidP="2E61F741" w:rsidRDefault="00BB22EF" w14:paraId="7FF7D262" w14:textId="0117575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2E61F741" w:rsidR="00BB22EF">
        <w:rPr>
          <w:sz w:val="22"/>
          <w:szCs w:val="22"/>
        </w:rPr>
        <w:t>Create appliance on VCentre using this OVA .</w:t>
      </w:r>
    </w:p>
    <w:p w:rsidR="00BB22EF" w:rsidP="2E61F741" w:rsidRDefault="00BB22EF" w14:paraId="777F4D78" w14:textId="69CBFEC1">
      <w:pPr>
        <w:pStyle w:val="ListParagraph"/>
        <w:rPr>
          <w:sz w:val="22"/>
          <w:szCs w:val="22"/>
        </w:rPr>
      </w:pPr>
    </w:p>
    <w:p w:rsidR="00BB22EF" w:rsidP="2E61F741" w:rsidRDefault="00BB22EF" w14:paraId="51F91D2F" w14:textId="2F8958F9">
      <w:pPr>
        <w:pStyle w:val="ListParagraph"/>
        <w:rPr>
          <w:sz w:val="22"/>
          <w:szCs w:val="22"/>
        </w:rPr>
      </w:pPr>
      <w:r w:rsidR="00BB22EF">
        <w:drawing>
          <wp:inline wp14:editId="7C3AD5B2" wp14:anchorId="1F26A533">
            <wp:extent cx="5943600" cy="3940175"/>
            <wp:effectExtent l="0" t="0" r="0" b="3175"/>
            <wp:docPr id="7" name="Picture 7" descr="Graphical user interface, text, application, email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31d9135d0dfa4d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EF" w:rsidP="2E61F741" w:rsidRDefault="00BB22EF" w14:paraId="4327231F" w14:textId="0A7D23CF">
      <w:pPr>
        <w:pStyle w:val="ListParagraph"/>
        <w:rPr>
          <w:sz w:val="22"/>
          <w:szCs w:val="22"/>
        </w:rPr>
      </w:pPr>
    </w:p>
    <w:p w:rsidR="00BB22EF" w:rsidP="2E61F741" w:rsidRDefault="00BB22EF" w14:paraId="7DD36555" w14:textId="7CDD2574">
      <w:pPr>
        <w:pStyle w:val="ListParagraph"/>
        <w:rPr>
          <w:sz w:val="22"/>
          <w:szCs w:val="22"/>
        </w:rPr>
      </w:pPr>
      <w:r w:rsidR="00BB22EF">
        <w:drawing>
          <wp:inline wp14:editId="4E251428" wp14:anchorId="2793A6BC">
            <wp:extent cx="5676902" cy="3810000"/>
            <wp:effectExtent l="0" t="0" r="0" b="0"/>
            <wp:docPr id="8" name="Picture 8" descr="Graphical user interface, text, application, email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122d6e5f438449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690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EF" w:rsidP="2E61F741" w:rsidRDefault="00BB22EF" w14:paraId="4AF2D9C9" w14:textId="4381A8A8">
      <w:pPr>
        <w:pStyle w:val="ListParagraph"/>
        <w:rPr>
          <w:sz w:val="22"/>
          <w:szCs w:val="22"/>
        </w:rPr>
      </w:pPr>
      <w:r w:rsidR="00BB22EF">
        <w:drawing>
          <wp:inline wp14:editId="4405CCB3" wp14:anchorId="676BF66A">
            <wp:extent cx="5943600" cy="4356735"/>
            <wp:effectExtent l="0" t="0" r="0" b="5715"/>
            <wp:docPr id="9" name="Picture 9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ec5c1aca2fd849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EF" w:rsidP="2E61F741" w:rsidRDefault="00BB22EF" w14:paraId="60301DEE" w14:textId="653544EC">
      <w:pPr>
        <w:pStyle w:val="ListParagraph"/>
        <w:rPr>
          <w:sz w:val="22"/>
          <w:szCs w:val="22"/>
        </w:rPr>
      </w:pPr>
    </w:p>
    <w:p w:rsidR="00BB22EF" w:rsidP="2E61F741" w:rsidRDefault="00BB22EF" w14:paraId="47A205A6" w14:textId="5CF482BD">
      <w:pPr>
        <w:pStyle w:val="ListParagraph"/>
        <w:rPr>
          <w:sz w:val="22"/>
          <w:szCs w:val="22"/>
        </w:rPr>
      </w:pPr>
      <w:r w:rsidR="00BB22EF">
        <w:drawing>
          <wp:inline wp14:editId="12C99948" wp14:anchorId="320AC18C">
            <wp:extent cx="5943600" cy="608965"/>
            <wp:effectExtent l="0" t="0" r="0" b="635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8d049592f9214c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EF" w:rsidP="2E61F741" w:rsidRDefault="00BB22EF" w14:paraId="2B486407" w14:textId="4CF1BA05">
      <w:pPr>
        <w:pStyle w:val="ListParagraph"/>
        <w:rPr>
          <w:sz w:val="22"/>
          <w:szCs w:val="22"/>
        </w:rPr>
      </w:pPr>
    </w:p>
    <w:p w:rsidR="00BB22EF" w:rsidP="2E61F741" w:rsidRDefault="00BB22EF" w14:paraId="707A3997" w14:textId="1ED01D23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2E61F741" w:rsidR="00BB22EF">
        <w:rPr>
          <w:sz w:val="22"/>
          <w:szCs w:val="22"/>
        </w:rPr>
        <w:t>Login on to appliance and assigned static IP.</w:t>
      </w:r>
    </w:p>
    <w:p w:rsidR="00BB22EF" w:rsidP="2E61F741" w:rsidRDefault="00BB22EF" w14:paraId="30FA939E" w14:textId="17FDEE51">
      <w:pPr>
        <w:pStyle w:val="ListParagraph"/>
        <w:rPr>
          <w:sz w:val="22"/>
          <w:szCs w:val="22"/>
        </w:rPr>
      </w:pPr>
    </w:p>
    <w:p w:rsidR="00BB22EF" w:rsidP="2E61F741" w:rsidRDefault="00BB22EF" w14:paraId="03AC4BB5" w14:textId="3D22C7A1">
      <w:pPr>
        <w:pStyle w:val="ListParagraph"/>
        <w:rPr>
          <w:sz w:val="22"/>
          <w:szCs w:val="22"/>
        </w:rPr>
      </w:pPr>
      <w:r w:rsidR="00BB22EF">
        <w:drawing>
          <wp:inline wp14:editId="01C49770" wp14:anchorId="735941DC">
            <wp:extent cx="5943600" cy="3200400"/>
            <wp:effectExtent l="0" t="0" r="0" b="0"/>
            <wp:docPr id="11" name="Picture 11" descr="Graphical user interface, text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58465cd6004e4e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EF" w:rsidP="2E61F741" w:rsidRDefault="00BB22EF" w14:paraId="7A513E48" w14:textId="75039F96">
      <w:pPr>
        <w:pStyle w:val="ListParagraph"/>
        <w:rPr>
          <w:sz w:val="22"/>
          <w:szCs w:val="22"/>
        </w:rPr>
      </w:pPr>
    </w:p>
    <w:p w:rsidR="00BB22EF" w:rsidP="2E61F741" w:rsidRDefault="00BB22EF" w14:paraId="270E4291" w14:textId="691C7EED">
      <w:pPr>
        <w:pStyle w:val="ListParagraph"/>
        <w:rPr>
          <w:sz w:val="22"/>
          <w:szCs w:val="22"/>
        </w:rPr>
      </w:pPr>
    </w:p>
    <w:p w:rsidR="00BB22EF" w:rsidP="2E61F741" w:rsidRDefault="00BB22EF" w14:paraId="053E4A87" w14:textId="557947E8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2E61F741" w:rsidR="00BB22EF">
        <w:rPr>
          <w:sz w:val="22"/>
          <w:szCs w:val="22"/>
        </w:rPr>
        <w:t>Open IE and and configure Appliance .</w:t>
      </w:r>
    </w:p>
    <w:p w:rsidR="00BB22EF" w:rsidP="2E61F741" w:rsidRDefault="00BB22EF" w14:paraId="6091D3DA" w14:textId="28C876D5">
      <w:pPr>
        <w:pStyle w:val="ListParagraph"/>
        <w:rPr>
          <w:sz w:val="22"/>
          <w:szCs w:val="22"/>
        </w:rPr>
      </w:pPr>
    </w:p>
    <w:p w:rsidR="00BB22EF" w:rsidP="2E61F741" w:rsidRDefault="00BB22EF" w14:paraId="2D83A445" w14:textId="3E98DC0F">
      <w:pPr>
        <w:pStyle w:val="ListParagraph"/>
        <w:rPr>
          <w:sz w:val="22"/>
          <w:szCs w:val="22"/>
        </w:rPr>
      </w:pPr>
      <w:r w:rsidR="00BB22EF">
        <w:drawing>
          <wp:inline wp14:editId="13334A3D" wp14:anchorId="182D2010">
            <wp:extent cx="5943600" cy="2441575"/>
            <wp:effectExtent l="0" t="0" r="0" b="0"/>
            <wp:docPr id="13" name="Picture 13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eb11e77871fa44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EF" w:rsidP="2E61F741" w:rsidRDefault="00BB22EF" w14:paraId="093EFF39" w14:textId="2D44413A">
      <w:pPr>
        <w:pStyle w:val="ListParagraph"/>
        <w:rPr>
          <w:sz w:val="22"/>
          <w:szCs w:val="22"/>
        </w:rPr>
      </w:pPr>
    </w:p>
    <w:p w:rsidR="00BB22EF" w:rsidP="2E61F741" w:rsidRDefault="00BB22EF" w14:paraId="2E870718" w14:textId="58971148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2E61F741" w:rsidR="00BB22EF">
        <w:rPr>
          <w:sz w:val="22"/>
          <w:szCs w:val="22"/>
        </w:rPr>
        <w:t>Download Vmware virtual disk development KIT .</w:t>
      </w:r>
    </w:p>
    <w:p w:rsidR="00BB22EF" w:rsidP="2E61F741" w:rsidRDefault="00BB22EF" w14:paraId="4DC7BBB4" w14:textId="1CE36C09">
      <w:pPr>
        <w:pStyle w:val="ListParagraph"/>
        <w:rPr>
          <w:sz w:val="22"/>
          <w:szCs w:val="22"/>
        </w:rPr>
      </w:pPr>
      <w:r w:rsidR="00BB22EF">
        <w:drawing>
          <wp:inline wp14:editId="46EDFA4E" wp14:anchorId="1C6F3140">
            <wp:extent cx="5838824" cy="1409700"/>
            <wp:effectExtent l="0" t="0" r="9525" b="0"/>
            <wp:docPr id="14" name="Picture 14" descr="Graphical user interface, text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e9e35a2e59fc48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38824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C0" w:rsidP="2E61F741" w:rsidRDefault="008866C0" w14:paraId="5BB45781" w14:textId="308DDF95">
      <w:pPr>
        <w:pStyle w:val="ListParagraph"/>
        <w:rPr>
          <w:sz w:val="22"/>
          <w:szCs w:val="22"/>
        </w:rPr>
      </w:pPr>
    </w:p>
    <w:p w:rsidR="008866C0" w:rsidP="2E61F741" w:rsidRDefault="008866C0" w14:paraId="4DC72A4C" w14:textId="601F99F6">
      <w:pPr>
        <w:pStyle w:val="ListParagraph"/>
        <w:rPr>
          <w:sz w:val="22"/>
          <w:szCs w:val="22"/>
        </w:rPr>
      </w:pPr>
      <w:r w:rsidRPr="2E61F741" w:rsidR="008866C0">
        <w:rPr>
          <w:sz w:val="22"/>
          <w:szCs w:val="22"/>
        </w:rPr>
        <w:t xml:space="preserve">10 .Register with azure Migrate with our ID , access level </w:t>
      </w:r>
      <w:r w:rsidRPr="2E61F741" w:rsidR="008866C0">
        <w:rPr>
          <w:sz w:val="22"/>
          <w:szCs w:val="22"/>
        </w:rPr>
        <w:t xml:space="preserve">App </w:t>
      </w:r>
      <w:r w:rsidRPr="2E61F741" w:rsidR="008866C0">
        <w:rPr>
          <w:sz w:val="22"/>
          <w:szCs w:val="22"/>
        </w:rPr>
        <w:t>Administrator</w:t>
      </w:r>
      <w:r w:rsidRPr="2E61F741" w:rsidR="008866C0">
        <w:rPr>
          <w:sz w:val="22"/>
          <w:szCs w:val="22"/>
        </w:rPr>
        <w:t xml:space="preserve"> permissions</w:t>
      </w:r>
      <w:r w:rsidRPr="2E61F741" w:rsidR="008866C0">
        <w:rPr>
          <w:sz w:val="22"/>
          <w:szCs w:val="22"/>
        </w:rPr>
        <w:t xml:space="preserve"> or Cloud App administrator </w:t>
      </w:r>
    </w:p>
    <w:p w:rsidR="008866C0" w:rsidP="2E61F741" w:rsidRDefault="008866C0" w14:paraId="00EE4754" w14:textId="41486FDF">
      <w:pPr>
        <w:pStyle w:val="ListParagraph"/>
        <w:rPr>
          <w:sz w:val="22"/>
          <w:szCs w:val="22"/>
        </w:rPr>
      </w:pPr>
      <w:r w:rsidR="008866C0">
        <w:drawing>
          <wp:inline wp14:editId="529E5FFD" wp14:anchorId="35ACE168">
            <wp:extent cx="5943600" cy="1817370"/>
            <wp:effectExtent l="0" t="0" r="0" b="0"/>
            <wp:docPr id="15" name="Picture 15" descr="Graphical user interface, text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f69f0b4e75fe49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C0" w:rsidP="2E61F741" w:rsidRDefault="008866C0" w14:paraId="12F8A857" w14:textId="2CDA12DB">
      <w:pPr>
        <w:pStyle w:val="ListParagraph"/>
        <w:rPr>
          <w:sz w:val="22"/>
          <w:szCs w:val="22"/>
        </w:rPr>
      </w:pPr>
    </w:p>
    <w:p w:rsidR="008866C0" w:rsidP="2E61F741" w:rsidRDefault="008866C0" w14:paraId="4512213E" w14:textId="3FE1834A">
      <w:pPr>
        <w:pStyle w:val="ListParagraph"/>
        <w:rPr>
          <w:sz w:val="22"/>
          <w:szCs w:val="22"/>
        </w:rPr>
      </w:pPr>
      <w:r w:rsidRPr="2E61F741" w:rsidR="008866C0">
        <w:rPr>
          <w:sz w:val="22"/>
          <w:szCs w:val="22"/>
        </w:rPr>
        <w:t xml:space="preserve">11.Register with Vcentre with service account having read access on VCentre </w:t>
      </w:r>
    </w:p>
    <w:p w:rsidR="008866C0" w:rsidP="2E61F741" w:rsidRDefault="008866C0" w14:paraId="4C50DE79" w14:textId="55739F8C">
      <w:pPr>
        <w:pStyle w:val="ListParagraph"/>
        <w:rPr>
          <w:sz w:val="22"/>
          <w:szCs w:val="22"/>
        </w:rPr>
      </w:pPr>
    </w:p>
    <w:p w:rsidR="008866C0" w:rsidP="2E61F741" w:rsidRDefault="008866C0" w14:paraId="4FBCA4A9" w14:textId="37624AA2">
      <w:pPr>
        <w:pStyle w:val="ListParagraph"/>
        <w:rPr>
          <w:sz w:val="22"/>
          <w:szCs w:val="22"/>
        </w:rPr>
      </w:pPr>
      <w:r w:rsidR="008866C0">
        <w:drawing>
          <wp:inline wp14:editId="1E00FF2B" wp14:anchorId="19F79252">
            <wp:extent cx="5943600" cy="1311910"/>
            <wp:effectExtent l="0" t="0" r="0" b="2540"/>
            <wp:docPr id="16" name="Picture 16" descr="Graphical user interface, application, Teams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1072ecefba2641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C0" w:rsidP="2E61F741" w:rsidRDefault="008866C0" w14:paraId="50D601A4" w14:textId="23F5F10A">
      <w:pPr>
        <w:pStyle w:val="ListParagraph"/>
        <w:rPr>
          <w:sz w:val="22"/>
          <w:szCs w:val="22"/>
        </w:rPr>
      </w:pPr>
    </w:p>
    <w:p w:rsidR="008866C0" w:rsidP="2E61F741" w:rsidRDefault="008866C0" w14:paraId="2D2CC641" w14:textId="29BE793E">
      <w:pPr>
        <w:pStyle w:val="ListParagraph"/>
        <w:rPr>
          <w:sz w:val="22"/>
          <w:szCs w:val="22"/>
        </w:rPr>
      </w:pPr>
    </w:p>
    <w:p w:rsidR="008866C0" w:rsidP="2E61F741" w:rsidRDefault="008866C0" w14:paraId="0B3DF9E5" w14:textId="194069CD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2E61F741" w:rsidR="008866C0">
        <w:rPr>
          <w:sz w:val="22"/>
          <w:szCs w:val="22"/>
        </w:rPr>
        <w:t xml:space="preserve">Once registered with VCentre got azure migrate project and we will find all VM of VCentre </w:t>
      </w:r>
      <w:r w:rsidRPr="2E61F741" w:rsidR="00600F06">
        <w:rPr>
          <w:sz w:val="22"/>
          <w:szCs w:val="22"/>
        </w:rPr>
        <w:t>t</w:t>
      </w:r>
      <w:r w:rsidRPr="2E61F741" w:rsidR="001B75D4">
        <w:rPr>
          <w:sz w:val="22"/>
          <w:szCs w:val="22"/>
        </w:rPr>
        <w:t>rt</w:t>
      </w:r>
      <w:r w:rsidRPr="2E61F741" w:rsidR="008866C0">
        <w:rPr>
          <w:sz w:val="22"/>
          <w:szCs w:val="22"/>
        </w:rPr>
        <w:t>got discovered in Azure migrate project.</w:t>
      </w:r>
    </w:p>
    <w:p w:rsidRPr="001C65AD" w:rsidR="008866C0" w:rsidP="2E61F741" w:rsidRDefault="008866C0" w14:paraId="40A6760B" w14:textId="04D807A5">
      <w:pPr>
        <w:pStyle w:val="ListParagraph"/>
        <w:ind w:left="1170"/>
        <w:rPr>
          <w:sz w:val="22"/>
          <w:szCs w:val="22"/>
        </w:rPr>
      </w:pPr>
      <w:r w:rsidR="008866C0">
        <w:drawing>
          <wp:inline wp14:editId="00DB4245" wp14:anchorId="6EA9FB43">
            <wp:extent cx="4914900" cy="2514600"/>
            <wp:effectExtent l="0" t="0" r="0" b="0"/>
            <wp:docPr id="17" name="Picture 17" descr="Graphical user interface, text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e87a9b4aa36246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14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1C65AD" w:rsidR="008866C0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D3AD5"/>
    <w:multiLevelType w:val="hybridMultilevel"/>
    <w:tmpl w:val="C3F2C1EC"/>
    <w:lvl w:ilvl="0" w:tplc="241C8A6C">
      <w:start w:val="12"/>
      <w:numFmt w:val="decimal"/>
      <w:lvlText w:val="%1."/>
      <w:lvlJc w:val="left"/>
      <w:pPr>
        <w:ind w:left="117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03F6E72"/>
    <w:multiLevelType w:val="hybridMultilevel"/>
    <w:tmpl w:val="1E527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5AD"/>
    <w:rsid w:val="001B75D4"/>
    <w:rsid w:val="001C65AD"/>
    <w:rsid w:val="00271BE3"/>
    <w:rsid w:val="00600F06"/>
    <w:rsid w:val="008866C0"/>
    <w:rsid w:val="00896E2D"/>
    <w:rsid w:val="00903E5F"/>
    <w:rsid w:val="00BB22EF"/>
    <w:rsid w:val="2E61F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24711"/>
  <w15:chartTrackingRefBased/>
  <w15:docId w15:val="{46E57144-1660-416D-ACA0-35065521B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65A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1C65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6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customXml" Target="../customXml/item3.xml" Id="rId25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customXml" Target="../customXml/item2.xml" Id="rId24" /><Relationship Type="http://schemas.openxmlformats.org/officeDocument/2006/relationships/customXml" Target="../customXml/item1.xml" Id="rId23" /><Relationship Type="http://schemas.openxmlformats.org/officeDocument/2006/relationships/webSettings" Target="webSettings.xml" Id="rId4" /><Relationship Type="http://schemas.openxmlformats.org/officeDocument/2006/relationships/theme" Target="theme/theme1.xml" Id="rId22" /><Relationship Type="http://schemas.openxmlformats.org/officeDocument/2006/relationships/image" Target="/media/image11.png" Id="Rad5a686719e2467f" /><Relationship Type="http://schemas.openxmlformats.org/officeDocument/2006/relationships/image" Target="/media/image12.png" Id="Rc3027e62628c4139" /><Relationship Type="http://schemas.openxmlformats.org/officeDocument/2006/relationships/image" Target="/media/image13.png" Id="Re7ee639d7f4144bc" /><Relationship Type="http://schemas.openxmlformats.org/officeDocument/2006/relationships/image" Target="/media/image14.png" Id="R3ed6a71713c54783" /><Relationship Type="http://schemas.openxmlformats.org/officeDocument/2006/relationships/image" Target="/media/image15.png" Id="R6c3f8efa7e194341" /><Relationship Type="http://schemas.openxmlformats.org/officeDocument/2006/relationships/image" Target="/media/image16.png" Id="Rc04da532feb34b57" /><Relationship Type="http://schemas.openxmlformats.org/officeDocument/2006/relationships/image" Target="/media/image17.png" Id="R31d9135d0dfa4ddb" /><Relationship Type="http://schemas.openxmlformats.org/officeDocument/2006/relationships/image" Target="/media/image18.png" Id="R122d6e5f438449d4" /><Relationship Type="http://schemas.openxmlformats.org/officeDocument/2006/relationships/image" Target="/media/image19.png" Id="Rec5c1aca2fd8495c" /><Relationship Type="http://schemas.openxmlformats.org/officeDocument/2006/relationships/image" Target="/media/image1a.png" Id="R8d049592f9214ce4" /><Relationship Type="http://schemas.openxmlformats.org/officeDocument/2006/relationships/image" Target="/media/image1b.png" Id="R58465cd6004e4ed6" /><Relationship Type="http://schemas.openxmlformats.org/officeDocument/2006/relationships/image" Target="/media/image1c.png" Id="Reb11e77871fa4467" /><Relationship Type="http://schemas.openxmlformats.org/officeDocument/2006/relationships/image" Target="/media/image1d.png" Id="Re9e35a2e59fc48b4" /><Relationship Type="http://schemas.openxmlformats.org/officeDocument/2006/relationships/image" Target="/media/image1e.png" Id="Rf69f0b4e75fe49ca" /><Relationship Type="http://schemas.openxmlformats.org/officeDocument/2006/relationships/image" Target="/media/image1f.png" Id="R1072ecefba26412d" /><Relationship Type="http://schemas.openxmlformats.org/officeDocument/2006/relationships/image" Target="/media/image20.png" Id="Re87a9b4aa362465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5E2CF18477E74A929ACACA8903FC50" ma:contentTypeVersion="10" ma:contentTypeDescription="Create a new document." ma:contentTypeScope="" ma:versionID="9244b3f36d3c74cf994139498005406d">
  <xsd:schema xmlns:xsd="http://www.w3.org/2001/XMLSchema" xmlns:xs="http://www.w3.org/2001/XMLSchema" xmlns:p="http://schemas.microsoft.com/office/2006/metadata/properties" xmlns:ns2="6b94d301-b44a-4429-ac17-54568d287445" xmlns:ns3="8beaae8f-7742-4cb9-aadd-91cd5dca3bc3" targetNamespace="http://schemas.microsoft.com/office/2006/metadata/properties" ma:root="true" ma:fieldsID="059df6d837c6c91c90d079a4ebd6a66d" ns2:_="" ns3:_="">
    <xsd:import namespace="6b94d301-b44a-4429-ac17-54568d287445"/>
    <xsd:import namespace="8beaae8f-7742-4cb9-aadd-91cd5dca3b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94d301-b44a-4429-ac17-54568d2874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eaae8f-7742-4cb9-aadd-91cd5dca3bc3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beaae8f-7742-4cb9-aadd-91cd5dca3bc3">
      <UserInfo>
        <DisplayName>Anil Raj</DisplayName>
        <AccountId>39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CDB16AB8-3C96-468A-99FE-2E06462B09D2}"/>
</file>

<file path=customXml/itemProps2.xml><?xml version="1.0" encoding="utf-8"?>
<ds:datastoreItem xmlns:ds="http://schemas.openxmlformats.org/officeDocument/2006/customXml" ds:itemID="{AB0E86BC-E175-4535-BE40-9744DB9E8E86}"/>
</file>

<file path=customXml/itemProps3.xml><?xml version="1.0" encoding="utf-8"?>
<ds:datastoreItem xmlns:ds="http://schemas.openxmlformats.org/officeDocument/2006/customXml" ds:itemID="{864A66E7-F5A3-4EA6-A0FB-8200EAAE1F0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Singh</dc:creator>
  <cp:keywords/>
  <dc:description/>
  <cp:lastModifiedBy>Mohanarao Bezawada</cp:lastModifiedBy>
  <cp:revision>4</cp:revision>
  <dcterms:created xsi:type="dcterms:W3CDTF">2022-02-28T09:27:00Z</dcterms:created>
  <dcterms:modified xsi:type="dcterms:W3CDTF">2022-03-02T13:11:35Z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239942c9-71c1-458b-b8b2-a908e423fe77</vt:lpwstr>
  </property>
  <property fmtid="{D5CDD505-2E9C-101B-9397-08002B2CF9AE}" pid="3" name="HCLClassification">
    <vt:lpwstr>HCL_Cla5s_C0nf1dent1al</vt:lpwstr>
  </property>
  <property fmtid="{D5CDD505-2E9C-101B-9397-08002B2CF9AE}" pid="4" name="ContentTypeId">
    <vt:lpwstr>0x010100665E2CF18477E74A929ACACA8903FC50</vt:lpwstr>
  </property>
</Properties>
</file>