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u w:val="single"/>
        </w:rPr>
      </w:pPr>
      <w:r w:rsidDel="00000000" w:rsidR="00000000" w:rsidRPr="00000000">
        <w:rPr>
          <w:b w:val="1"/>
          <w:bCs w:val="1"/>
          <w:sz w:val="34"/>
          <w:szCs w:val="34"/>
          <w:u w:val="single"/>
          <w:rtl w:val="0"/>
        </w:rPr>
        <w:t xml:space="preserve">Acceptance App</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Overview: </w:t>
      </w:r>
      <w:r w:rsidDel="00000000" w:rsidR="00000000" w:rsidRPr="00000000">
        <w:rPr>
          <w:sz w:val="26"/>
          <w:szCs w:val="26"/>
          <w:rtl w:val="0"/>
        </w:rPr>
        <w:t xml:space="preserve">The Acceptance App is designed to ensure uninterrupted order management when the primary server or POS system is unavailable.</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In situations such as a server failure, power outage, or when the main system is inaccessible, outlet staff can continue managing online orders directly from a mobile device.</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Using the Acceptance App, you can:</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6"/>
          <w:szCs w:val="26"/>
          <w:u w:val="none"/>
        </w:rPr>
      </w:pPr>
      <w:r w:rsidDel="00000000" w:rsidR="00000000" w:rsidRPr="00000000">
        <w:rPr>
          <w:sz w:val="26"/>
          <w:szCs w:val="26"/>
          <w:rtl w:val="0"/>
        </w:rPr>
        <w:t xml:space="preserve">Accept and manage incoming online orders using a mobile phone.</w:t>
      </w:r>
    </w:p>
    <w:p w:rsidR="00000000" w:rsidDel="00000000" w:rsidP="00000000" w:rsidRDefault="00000000" w:rsidRPr="00000000" w14:paraId="0000000A">
      <w:pPr>
        <w:numPr>
          <w:ilvl w:val="0"/>
          <w:numId w:val="1"/>
        </w:numPr>
        <w:ind w:left="720" w:hanging="360"/>
        <w:rPr>
          <w:sz w:val="26"/>
          <w:szCs w:val="26"/>
          <w:u w:val="none"/>
        </w:rPr>
      </w:pPr>
      <w:r w:rsidDel="00000000" w:rsidR="00000000" w:rsidRPr="00000000">
        <w:rPr>
          <w:sz w:val="26"/>
          <w:szCs w:val="26"/>
          <w:rtl w:val="0"/>
        </w:rPr>
        <w:t xml:space="preserve">Continue receiving orders even if the outlet's server or POS system is not operational.</w:t>
      </w:r>
    </w:p>
    <w:p w:rsidR="00000000" w:rsidDel="00000000" w:rsidP="00000000" w:rsidRDefault="00000000" w:rsidRPr="00000000" w14:paraId="0000000B">
      <w:pPr>
        <w:numPr>
          <w:ilvl w:val="0"/>
          <w:numId w:val="1"/>
        </w:numPr>
        <w:ind w:left="720" w:hanging="360"/>
        <w:rPr>
          <w:sz w:val="26"/>
          <w:szCs w:val="26"/>
          <w:u w:val="none"/>
        </w:rPr>
      </w:pPr>
      <w:r w:rsidDel="00000000" w:rsidR="00000000" w:rsidRPr="00000000">
        <w:rPr>
          <w:sz w:val="26"/>
          <w:szCs w:val="26"/>
          <w:rtl w:val="0"/>
        </w:rPr>
        <w:t xml:space="preserve">Turn individual menu items ON/OFF to control item availability.</w:t>
      </w:r>
    </w:p>
    <w:p w:rsidR="00000000" w:rsidDel="00000000" w:rsidP="00000000" w:rsidRDefault="00000000" w:rsidRPr="00000000" w14:paraId="0000000C">
      <w:pPr>
        <w:numPr>
          <w:ilvl w:val="0"/>
          <w:numId w:val="1"/>
        </w:numPr>
        <w:ind w:left="720" w:hanging="360"/>
        <w:rPr>
          <w:sz w:val="26"/>
          <w:szCs w:val="26"/>
          <w:u w:val="none"/>
        </w:rPr>
      </w:pPr>
      <w:r w:rsidDel="00000000" w:rsidR="00000000" w:rsidRPr="00000000">
        <w:rPr>
          <w:sz w:val="26"/>
          <w:szCs w:val="26"/>
          <w:rtl w:val="0"/>
        </w:rPr>
        <w:t xml:space="preserve">Open or close the outlet by changing the Store ON/OFF status.</w:t>
      </w:r>
    </w:p>
    <w:p w:rsidR="00000000" w:rsidDel="00000000" w:rsidP="00000000" w:rsidRDefault="00000000" w:rsidRPr="00000000" w14:paraId="0000000D">
      <w:pPr>
        <w:numPr>
          <w:ilvl w:val="0"/>
          <w:numId w:val="1"/>
        </w:numPr>
        <w:ind w:left="720" w:hanging="360"/>
        <w:rPr>
          <w:sz w:val="26"/>
          <w:szCs w:val="26"/>
          <w:u w:val="none"/>
        </w:rPr>
      </w:pPr>
      <w:r w:rsidDel="00000000" w:rsidR="00000000" w:rsidRPr="00000000">
        <w:rPr>
          <w:sz w:val="26"/>
          <w:szCs w:val="26"/>
          <w:rtl w:val="0"/>
        </w:rPr>
        <w:t xml:space="preserve">Maintain smooth restaurant operations without depending on the main system.</w:t>
      </w:r>
    </w:p>
    <w:p w:rsidR="00000000" w:rsidDel="00000000" w:rsidP="00000000" w:rsidRDefault="00000000" w:rsidRPr="00000000" w14:paraId="0000000E">
      <w:pPr>
        <w:ind w:left="720" w:firstLine="0"/>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This application helps prevent order loss, improves business continuity, and ensures customers can continue placing orders during unexpected system downtime.</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Installation Step : </w:t>
      </w:r>
    </w:p>
    <w:p w:rsidR="00000000" w:rsidDel="00000000" w:rsidP="00000000" w:rsidRDefault="00000000" w:rsidRPr="00000000" w14:paraId="00000012">
      <w:pPr>
        <w:rPr>
          <w:sz w:val="24"/>
          <w:szCs w:val="24"/>
        </w:rPr>
      </w:pPr>
      <w:r w:rsidDel="00000000" w:rsidR="00000000" w:rsidRPr="00000000">
        <w:rPr>
          <w:sz w:val="26"/>
          <w:szCs w:val="26"/>
          <w:rtl w:val="0"/>
        </w:rPr>
        <w:t xml:space="preserve">Path :</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billing.petpooja.com</w:t>
        </w:r>
      </w:hyperlink>
      <w:r w:rsidDel="00000000" w:rsidR="00000000" w:rsidRPr="00000000">
        <w:rPr>
          <w:sz w:val="24"/>
          <w:szCs w:val="24"/>
          <w:rtl w:val="0"/>
        </w:rPr>
        <w:t xml:space="preserve"> &gt;&gt;  Setting &gt;&gt; Petpooja Apps &gt;&gt; </w:t>
      </w:r>
      <w:r w:rsidDel="00000000" w:rsidR="00000000" w:rsidRPr="00000000">
        <w:rPr>
          <w:sz w:val="24"/>
          <w:szCs w:val="24"/>
          <w:rtl w:val="0"/>
        </w:rPr>
        <w:t xml:space="preserve">Online Order Acceptance</w:t>
      </w:r>
    </w:p>
    <w:p w:rsidR="00000000" w:rsidDel="00000000" w:rsidP="00000000" w:rsidRDefault="00000000" w:rsidRPr="00000000" w14:paraId="00000013">
      <w:pPr>
        <w:rPr>
          <w:sz w:val="26"/>
          <w:szCs w:val="26"/>
        </w:rPr>
      </w:pPr>
      <w:r w:rsidDel="00000000" w:rsidR="00000000" w:rsidRPr="00000000">
        <w:rPr>
          <w:sz w:val="26"/>
          <w:szCs w:val="26"/>
          <w:rtl w:val="0"/>
        </w:rPr>
        <w:t xml:space="preserve">Dashboard Link : </w:t>
      </w:r>
      <w:hyperlink r:id="rId7">
        <w:r w:rsidDel="00000000" w:rsidR="00000000" w:rsidRPr="00000000">
          <w:rPr>
            <w:color w:val="1155cc"/>
            <w:sz w:val="26"/>
            <w:szCs w:val="26"/>
            <w:u w:val="single"/>
            <w:rtl w:val="0"/>
          </w:rPr>
          <w:t xml:space="preserve">https://billing.petpooja.com/users/petpooja_application</w:t>
        </w:r>
      </w:hyperlink>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Step to reach Online order acceptance app </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Step 1: </w:t>
      </w:r>
      <w:hyperlink r:id="rId8">
        <w:r w:rsidDel="00000000" w:rsidR="00000000" w:rsidRPr="00000000">
          <w:rPr>
            <w:color w:val="1155cc"/>
            <w:sz w:val="26"/>
            <w:szCs w:val="26"/>
            <w:u w:val="single"/>
            <w:rtl w:val="0"/>
          </w:rPr>
          <w:t xml:space="preserve">billing.petpooja.com</w:t>
        </w:r>
      </w:hyperlink>
      <w:r w:rsidDel="00000000" w:rsidR="00000000" w:rsidRPr="00000000">
        <w:rPr>
          <w:sz w:val="26"/>
          <w:szCs w:val="26"/>
          <w:rtl w:val="0"/>
        </w:rPr>
        <w:t xml:space="preserve"> in step to reach Online order acceptance app : Open your browser and go to </w:t>
      </w:r>
      <w:hyperlink r:id="rId9">
        <w:r w:rsidDel="00000000" w:rsidR="00000000" w:rsidRPr="00000000">
          <w:rPr>
            <w:color w:val="1155cc"/>
            <w:sz w:val="26"/>
            <w:szCs w:val="26"/>
            <w:u w:val="single"/>
            <w:rtl w:val="0"/>
          </w:rPr>
          <w:t xml:space="preserve">B</w:t>
        </w:r>
      </w:hyperlink>
      <w:hyperlink r:id="rId10">
        <w:r w:rsidDel="00000000" w:rsidR="00000000" w:rsidRPr="00000000">
          <w:rPr>
            <w:color w:val="1155cc"/>
            <w:sz w:val="26"/>
            <w:szCs w:val="26"/>
            <w:u w:val="single"/>
            <w:rtl w:val="0"/>
          </w:rPr>
          <w:t xml:space="preserve">illing.petpooja.com</w:t>
        </w:r>
      </w:hyperlink>
      <w:r w:rsidDel="00000000" w:rsidR="00000000" w:rsidRPr="00000000">
        <w:rPr>
          <w:sz w:val="26"/>
          <w:szCs w:val="26"/>
          <w:rtl w:val="0"/>
        </w:rPr>
        <w:t xml:space="preserve">.</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Pr>
        <w:drawing>
          <wp:inline distB="114300" distT="114300" distL="114300" distR="114300">
            <wp:extent cx="5943600" cy="3022600"/>
            <wp:effectExtent b="25400" l="25400" r="25400" t="254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360" w:lineRule="auto"/>
        <w:rPr>
          <w:b w:val="1"/>
          <w:bCs w:val="1"/>
        </w:rPr>
      </w:pPr>
      <w:r w:rsidDel="00000000" w:rsidR="00000000" w:rsidRPr="00000000">
        <w:rPr>
          <w:b w:val="1"/>
          <w:bCs w:val="1"/>
          <w:rtl w:val="0"/>
        </w:rPr>
        <w:t xml:space="preserve">{ Image Name:</w:t>
      </w:r>
      <w:r w:rsidDel="00000000" w:rsidR="00000000" w:rsidRPr="00000000">
        <w:rPr>
          <w:rtl w:val="0"/>
        </w:rPr>
        <w:t xml:space="preserve"> PetPooja Dashboard,</w:t>
        <w:br w:type="textWrapping"/>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billing.petpooja.com.Here is an image of step 1 Billing.petpooja.com in Steps to Petpooja Apps </w:t>
      </w:r>
      <w:r w:rsidDel="00000000" w:rsidR="00000000" w:rsidRPr="00000000">
        <w:rPr>
          <w:b w:val="1"/>
          <w:bCs w:val="1"/>
          <w:rtl w:val="0"/>
        </w:rPr>
        <w:t xml:space="preserve">}</w:t>
      </w:r>
    </w:p>
    <w:p w:rsidR="00000000" w:rsidDel="00000000" w:rsidP="00000000" w:rsidRDefault="00000000" w:rsidRPr="00000000" w14:paraId="0000001B">
      <w:pPr>
        <w:spacing w:after="240" w:before="240" w:line="360" w:lineRule="auto"/>
        <w:rPr/>
      </w:pPr>
      <w:r w:rsidDel="00000000" w:rsidR="00000000" w:rsidRPr="00000000">
        <w:rPr/>
        <w:drawing>
          <wp:inline distB="114300" distT="114300" distL="114300" distR="114300">
            <wp:extent cx="5943600" cy="3048000"/>
            <wp:effectExtent b="25400" l="25400" r="25400" t="2540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04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Image Name: Petpooja Apps,</w:t>
      </w:r>
    </w:p>
    <w:p w:rsidR="00000000" w:rsidDel="00000000" w:rsidP="00000000" w:rsidRDefault="00000000" w:rsidRPr="00000000" w14:paraId="0000001D">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option show how to reach petpooja App under the setting option click on “</w:t>
      </w:r>
      <w:r w:rsidDel="00000000" w:rsidR="00000000" w:rsidRPr="00000000">
        <w:rPr>
          <w:b w:val="1"/>
          <w:bCs w:val="1"/>
          <w:rtl w:val="0"/>
        </w:rPr>
        <w:t xml:space="preserve">Petpooja Apps</w:t>
      </w:r>
      <w:r w:rsidDel="00000000" w:rsidR="00000000" w:rsidRPr="00000000">
        <w:rPr>
          <w:rtl w:val="0"/>
        </w:rPr>
        <w:t xml:space="preserve">” </w:t>
      </w:r>
    </w:p>
    <w:p w:rsidR="00000000" w:rsidDel="00000000" w:rsidP="00000000" w:rsidRDefault="00000000" w:rsidRPr="00000000" w14:paraId="0000001E">
      <w:pPr>
        <w:spacing w:after="240" w:before="240" w:line="360" w:lineRule="auto"/>
        <w:rPr/>
      </w:pPr>
      <w:r w:rsidDel="00000000" w:rsidR="00000000" w:rsidRPr="00000000">
        <w:rPr>
          <w:rtl w:val="0"/>
        </w:rPr>
        <w:t xml:space="preserve">Step 2 : Configuration to reach Petpooja App : Click on Right side top setting option click on it after that there show petpooja app option click on it.}</w:t>
      </w:r>
    </w:p>
    <w:p w:rsidR="00000000" w:rsidDel="00000000" w:rsidP="00000000" w:rsidRDefault="00000000" w:rsidRPr="00000000" w14:paraId="0000001F">
      <w:pPr>
        <w:spacing w:after="240" w:before="240" w:line="360" w:lineRule="auto"/>
        <w:rPr/>
      </w:pPr>
      <w:r w:rsidDel="00000000" w:rsidR="00000000" w:rsidRPr="00000000">
        <w:rPr/>
        <w:drawing>
          <wp:inline distB="114300" distT="114300" distL="114300" distR="114300">
            <wp:extent cx="5943600" cy="2984500"/>
            <wp:effectExtent b="25400" l="25400" r="25400" t="2540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60" w:lineRule="auto"/>
        <w:rPr>
          <w:b w:val="1"/>
          <w:bCs w:val="1"/>
        </w:rPr>
      </w:pPr>
      <w:r w:rsidDel="00000000" w:rsidR="00000000" w:rsidRPr="00000000">
        <w:rPr>
          <w:rtl w:val="0"/>
        </w:rPr>
        <w:t xml:space="preserve">{</w:t>
      </w:r>
      <w:r w:rsidDel="00000000" w:rsidR="00000000" w:rsidRPr="00000000">
        <w:rPr>
          <w:b w:val="1"/>
          <w:bCs w:val="1"/>
          <w:rtl w:val="0"/>
        </w:rPr>
        <w:t xml:space="preserve">Image Name: Petpooja Apps,</w:t>
      </w:r>
    </w:p>
    <w:p w:rsidR="00000000" w:rsidDel="00000000" w:rsidP="00000000" w:rsidRDefault="00000000" w:rsidRPr="00000000" w14:paraId="00000021">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option shows how to reach an online order acceptance app and get the link or download from the merchant app directly.</w:t>
      </w:r>
    </w:p>
    <w:p w:rsidR="00000000" w:rsidDel="00000000" w:rsidP="00000000" w:rsidRDefault="00000000" w:rsidRPr="00000000" w14:paraId="00000022">
      <w:pPr>
        <w:spacing w:after="240" w:before="240" w:line="360" w:lineRule="auto"/>
        <w:rPr/>
      </w:pPr>
      <w:r w:rsidDel="00000000" w:rsidR="00000000" w:rsidRPr="00000000">
        <w:rPr>
          <w:rtl w:val="0"/>
        </w:rPr>
        <w:t xml:space="preserve">Step 3 : After clicking on the Petpooja App, you will see a list of all available apps. Select the "Online Order Acceptance" app. From there, you can copy the link and send it to your mobile using WhatsApp. If you are already using the Merchant App on your mobile, simply click on "Download" to install the Acceptance App directly.  }</w:t>
      </w:r>
    </w:p>
    <w:p w:rsidR="00000000" w:rsidDel="00000000" w:rsidP="00000000" w:rsidRDefault="00000000" w:rsidRPr="00000000" w14:paraId="00000023">
      <w:pPr>
        <w:spacing w:after="240" w:before="240" w:line="360" w:lineRule="auto"/>
        <w:rPr/>
      </w:pPr>
      <w:r w:rsidDel="00000000" w:rsidR="00000000" w:rsidRPr="00000000">
        <w:rPr>
          <w:rtl w:val="0"/>
        </w:rPr>
      </w:r>
    </w:p>
    <w:p w:rsidR="00000000" w:rsidDel="00000000" w:rsidP="00000000" w:rsidRDefault="00000000" w:rsidRPr="00000000" w14:paraId="00000024">
      <w:pPr>
        <w:spacing w:after="240" w:before="240" w:line="360" w:lineRule="auto"/>
        <w:rPr/>
      </w:pPr>
      <w:r w:rsidDel="00000000" w:rsidR="00000000" w:rsidRPr="00000000">
        <w:rPr>
          <w:rtl w:val="0"/>
        </w:rPr>
      </w:r>
    </w:p>
    <w:p w:rsidR="00000000" w:rsidDel="00000000" w:rsidP="00000000" w:rsidRDefault="00000000" w:rsidRPr="00000000" w14:paraId="00000025">
      <w:pPr>
        <w:spacing w:after="240" w:before="240" w:line="360" w:lineRule="auto"/>
        <w:rPr/>
      </w:pPr>
      <w:r w:rsidDel="00000000" w:rsidR="00000000" w:rsidRPr="00000000">
        <w:rPr>
          <w:rtl w:val="0"/>
        </w:rPr>
      </w:r>
    </w:p>
    <w:p w:rsidR="00000000" w:rsidDel="00000000" w:rsidP="00000000" w:rsidRDefault="00000000" w:rsidRPr="00000000" w14:paraId="00000026">
      <w:pPr>
        <w:spacing w:after="240" w:before="240" w:line="360" w:lineRule="auto"/>
        <w:rPr/>
      </w:pPr>
      <w:r w:rsidDel="00000000" w:rsidR="00000000" w:rsidRPr="00000000">
        <w:rPr>
          <w:rtl w:val="0"/>
        </w:rPr>
      </w:r>
    </w:p>
    <w:p w:rsidR="00000000" w:rsidDel="00000000" w:rsidP="00000000" w:rsidRDefault="00000000" w:rsidRPr="00000000" w14:paraId="00000027">
      <w:pPr>
        <w:spacing w:after="240" w:before="240" w:line="360" w:lineRule="auto"/>
        <w:rPr/>
      </w:pPr>
      <w:r w:rsidDel="00000000" w:rsidR="00000000" w:rsidRPr="00000000">
        <w:rPr>
          <w:rtl w:val="0"/>
        </w:rPr>
        <w:t xml:space="preserve">Step 4 : After successfully installation show mapping screen on Acceptance app }</w:t>
      </w:r>
    </w:p>
    <w:p w:rsidR="00000000" w:rsidDel="00000000" w:rsidP="00000000" w:rsidRDefault="00000000" w:rsidRPr="00000000" w14:paraId="00000028">
      <w:pPr>
        <w:spacing w:after="240" w:before="240" w:line="360" w:lineRule="auto"/>
        <w:rPr/>
      </w:pPr>
      <w:r w:rsidDel="00000000" w:rsidR="00000000" w:rsidRPr="00000000">
        <w:rPr/>
        <w:drawing>
          <wp:inline distB="114300" distT="114300" distL="114300" distR="114300">
            <wp:extent cx="5762625" cy="873442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2625" cy="8734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60" w:lineRule="auto"/>
        <w:rPr/>
      </w:pPr>
      <w:r w:rsidDel="00000000" w:rsidR="00000000" w:rsidRPr="00000000">
        <w:rPr>
          <w:rtl w:val="0"/>
        </w:rPr>
      </w:r>
    </w:p>
    <w:p w:rsidR="00000000" w:rsidDel="00000000" w:rsidP="00000000" w:rsidRDefault="00000000" w:rsidRPr="00000000" w14:paraId="0000002A">
      <w:pPr>
        <w:spacing w:after="240" w:before="240" w:line="360" w:lineRule="auto"/>
        <w:rPr>
          <w:b w:val="1"/>
          <w:bCs w:val="1"/>
        </w:rPr>
      </w:pPr>
      <w:r w:rsidDel="00000000" w:rsidR="00000000" w:rsidRPr="00000000">
        <w:rPr>
          <w:rtl w:val="0"/>
        </w:rPr>
        <w:t xml:space="preserve">{</w:t>
      </w:r>
      <w:r w:rsidDel="00000000" w:rsidR="00000000" w:rsidRPr="00000000">
        <w:rPr>
          <w:b w:val="1"/>
          <w:bCs w:val="1"/>
          <w:rtl w:val="0"/>
        </w:rPr>
        <w:t xml:space="preserve">Image Name: Mapping screen,</w:t>
      </w:r>
    </w:p>
    <w:p w:rsidR="00000000" w:rsidDel="00000000" w:rsidP="00000000" w:rsidRDefault="00000000" w:rsidRPr="00000000" w14:paraId="0000002B">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option show wich type of mapping screen and map code  in acceptance app,</w:t>
      </w:r>
    </w:p>
    <w:p w:rsidR="00000000" w:rsidDel="00000000" w:rsidP="00000000" w:rsidRDefault="00000000" w:rsidRPr="00000000" w14:paraId="0000002C">
      <w:pPr>
        <w:spacing w:after="240" w:before="240" w:line="360" w:lineRule="auto"/>
        <w:rPr/>
      </w:pPr>
      <w:r w:rsidDel="00000000" w:rsidR="00000000" w:rsidRPr="00000000">
        <w:rPr>
          <w:rtl w:val="0"/>
        </w:rPr>
        <w:t xml:space="preserve">Step 4 : After successfully installation show mapping screen on Acceptance app }</w:t>
      </w:r>
    </w:p>
    <w:p w:rsidR="00000000" w:rsidDel="00000000" w:rsidP="00000000" w:rsidRDefault="00000000" w:rsidRPr="00000000" w14:paraId="0000002D">
      <w:pPr>
        <w:spacing w:after="240" w:before="240" w:line="360" w:lineRule="auto"/>
        <w:rPr/>
      </w:pPr>
      <w:r w:rsidDel="00000000" w:rsidR="00000000" w:rsidRPr="00000000">
        <w:rPr>
          <w:rtl w:val="0"/>
        </w:rPr>
      </w:r>
    </w:p>
    <w:p w:rsidR="00000000" w:rsidDel="00000000" w:rsidP="00000000" w:rsidRDefault="00000000" w:rsidRPr="00000000" w14:paraId="0000002E">
      <w:pPr>
        <w:spacing w:after="240" w:before="240" w:line="360" w:lineRule="auto"/>
        <w:rPr/>
      </w:pPr>
      <w:r w:rsidDel="00000000" w:rsidR="00000000" w:rsidRPr="00000000">
        <w:rPr>
          <w:rtl w:val="0"/>
        </w:rPr>
      </w:r>
    </w:p>
    <w:p w:rsidR="00000000" w:rsidDel="00000000" w:rsidP="00000000" w:rsidRDefault="00000000" w:rsidRPr="00000000" w14:paraId="0000002F">
      <w:pPr>
        <w:spacing w:after="240" w:before="240" w:line="360" w:lineRule="auto"/>
        <w:rPr/>
      </w:pPr>
      <w:r w:rsidDel="00000000" w:rsidR="00000000" w:rsidRPr="00000000">
        <w:rPr>
          <w:rtl w:val="0"/>
        </w:rPr>
        <w:t xml:space="preserve">Step 5 : After that, go to </w:t>
      </w:r>
      <w:r w:rsidDel="00000000" w:rsidR="00000000" w:rsidRPr="00000000">
        <w:rPr>
          <w:b w:val="1"/>
          <w:bCs w:val="1"/>
          <w:rtl w:val="0"/>
        </w:rPr>
        <w:t xml:space="preserve">billing.petpooja.com</w:t>
      </w:r>
      <w:r w:rsidDel="00000000" w:rsidR="00000000" w:rsidRPr="00000000">
        <w:rPr>
          <w:rtl w:val="0"/>
        </w:rPr>
        <w:t xml:space="preserve"> On the top-right side of the screen, you will see the "</w:t>
      </w:r>
      <w:r w:rsidDel="00000000" w:rsidR="00000000" w:rsidRPr="00000000">
        <w:rPr>
          <w:b w:val="1"/>
          <w:bCs w:val="1"/>
          <w:rtl w:val="0"/>
        </w:rPr>
        <w:t xml:space="preserve">Device Mapping</w:t>
      </w:r>
      <w:r w:rsidDel="00000000" w:rsidR="00000000" w:rsidRPr="00000000">
        <w:rPr>
          <w:rtl w:val="0"/>
        </w:rPr>
        <w:t xml:space="preserve">" option. Click on it. </w:t>
      </w:r>
    </w:p>
    <w:p w:rsidR="00000000" w:rsidDel="00000000" w:rsidP="00000000" w:rsidRDefault="00000000" w:rsidRPr="00000000" w14:paraId="00000030">
      <w:pPr>
        <w:spacing w:after="240" w:before="240" w:line="360" w:lineRule="auto"/>
        <w:rPr/>
      </w:pPr>
      <w:r w:rsidDel="00000000" w:rsidR="00000000" w:rsidRPr="00000000">
        <w:rPr/>
        <w:drawing>
          <wp:inline distB="114300" distT="114300" distL="114300" distR="114300">
            <wp:extent cx="5943600" cy="2997200"/>
            <wp:effectExtent b="25400" l="25400" r="25400" t="2540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360" w:lineRule="auto"/>
        <w:rPr>
          <w:b w:val="1"/>
          <w:bCs w:val="1"/>
        </w:rPr>
      </w:pPr>
      <w:r w:rsidDel="00000000" w:rsidR="00000000" w:rsidRPr="00000000">
        <w:rPr>
          <w:rtl w:val="0"/>
        </w:rPr>
        <w:t xml:space="preserve">{</w:t>
      </w:r>
      <w:r w:rsidDel="00000000" w:rsidR="00000000" w:rsidRPr="00000000">
        <w:rPr>
          <w:b w:val="1"/>
          <w:bCs w:val="1"/>
          <w:rtl w:val="0"/>
        </w:rPr>
        <w:t xml:space="preserve">Image Name: Mapping screen in Dashboard,</w:t>
      </w:r>
    </w:p>
    <w:p w:rsidR="00000000" w:rsidDel="00000000" w:rsidP="00000000" w:rsidRDefault="00000000" w:rsidRPr="00000000" w14:paraId="00000032">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option show </w:t>
      </w:r>
      <w:r w:rsidDel="00000000" w:rsidR="00000000" w:rsidRPr="00000000">
        <w:rPr>
          <w:b w:val="1"/>
          <w:bCs w:val="1"/>
          <w:rtl w:val="0"/>
        </w:rPr>
        <w:t xml:space="preserve">map via unique code </w:t>
      </w:r>
      <w:r w:rsidDel="00000000" w:rsidR="00000000" w:rsidRPr="00000000">
        <w:rPr>
          <w:rtl w:val="0"/>
        </w:rPr>
        <w:t xml:space="preserve">option in dashboard screen</w:t>
      </w:r>
    </w:p>
    <w:p w:rsidR="00000000" w:rsidDel="00000000" w:rsidP="00000000" w:rsidRDefault="00000000" w:rsidRPr="00000000" w14:paraId="00000033">
      <w:pPr>
        <w:spacing w:after="240" w:before="240" w:line="360" w:lineRule="auto"/>
        <w:rPr/>
      </w:pPr>
      <w:r w:rsidDel="00000000" w:rsidR="00000000" w:rsidRPr="00000000">
        <w:rPr>
          <w:rtl w:val="0"/>
        </w:rPr>
        <w:t xml:space="preserve">Step 5 : After that, click on the arrow icon shown on the screen. Enter the mapping code displayed in the Acceptance App on your mobile. Once you have entered the code, click on the "Map" button. }</w:t>
      </w:r>
    </w:p>
    <w:p w:rsidR="00000000" w:rsidDel="00000000" w:rsidP="00000000" w:rsidRDefault="00000000" w:rsidRPr="00000000" w14:paraId="00000034">
      <w:pPr>
        <w:spacing w:after="240" w:before="240" w:line="360" w:lineRule="auto"/>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billing.petpooja.com"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lling.petpooja.com"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billing.petpooja.com" TargetMode="External"/><Relationship Id="rId7" Type="http://schemas.openxmlformats.org/officeDocument/2006/relationships/hyperlink" Target="https://billing.petpooja.com/users/petpooja_application" TargetMode="External"/><Relationship Id="rId8" Type="http://schemas.openxmlformats.org/officeDocument/2006/relationships/hyperlink" Target="http://billing.petpooj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