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bukazins</w:t>
      </w:r>
    </w:p>
    <w:p/>
    <w:p>
      <w:r>
        <w:t>Source: https://www.izaugtmilestiba.lv/post/bukazins</w:t>
      </w:r>
    </w:p>
    <w:p/>
    <w:p>
      <w:pPr>
        <w:spacing w:before="120" w:after="120"/>
      </w:pPr>
    </w:p>
    <w:p>
      <w:pPr>
        <w:pStyle w:val="Heading1"/>
      </w:pPr>
      <w:r>
        <w:t>Izdevums "Bērniņu gaidot" atkal pārdošanā!</w:t>
      </w:r>
    </w:p>
    <w:p/>
    <w:p>
      <w:pPr>
        <w:pStyle w:val="ListBullet"/>
      </w:pPr>
      <w:r>
        <w:t>Izaugt Mīlestībā</w:t>
      </w:r>
    </w:p>
    <w:p>
      <w:pPr>
        <w:pStyle w:val="ListBullet"/>
      </w:pPr>
      <w:r>
        <w:t>Aug 31, 2020</w:t>
      </w:r>
    </w:p>
    <w:p>
      <w:pPr>
        <w:pStyle w:val="ListBullet"/>
      </w:pPr>
      <w:r>
        <w:t>2 min read</w:t>
      </w:r>
    </w:p>
    <w:p/>
    <w:p>
      <w:r>
        <w:rPr>
          <w:i/>
          <w:color w:val="808080"/>
        </w:rPr>
        <w:t>[Image: ree]</w:t>
      </w:r>
    </w:p>
    <w:p/>
    <w:p>
      <w:r>
        <w:rPr>
          <w:b/>
        </w:rPr>
        <w:t>Lielā pieprasījuma dēļ izdevniecība</w:t>
      </w:r>
      <w:hyperlink r:id="rId9">
        <w:r>
          <w:rPr>
            <w:color w:val="0563C1"/>
            <w:u w:val="single"/>
          </w:rPr>
          <w:t>** _“Dienas Žurnāli”_**</w:t>
        </w:r>
      </w:hyperlink>
      <w:r>
        <w:rPr>
          <w:b/>
        </w:rPr>
        <w:t>atkārtoti laidusi klajā pirmo žurnālgrāmatu no sērijas “Augt kopā”.</w:t>
      </w:r>
    </w:p>
    <w:p/>
    <w:p>
      <w:r>
        <w:t>Izdevumā atradīsiet vērtīgas atbildes uz jautājumiem par laiku no mazuļa plānošanas līdz sagaidīšanai!</w:t>
      </w:r>
    </w:p>
    <w:p/>
    <w:p>
      <w:r>
        <w:rPr>
          <w:b/>
        </w:rPr>
        <w:t>Gatavojamies kļūt par vecākiem:</w:t>
      </w:r>
    </w:p>
    <w:p/>
    <w:p>
      <w:pPr>
        <w:pStyle w:val="ListBullet"/>
      </w:pPr>
      <w:r>
        <w:t>Rūpes par veselību pirms mazuļa ieņemšanas;</w:t>
      </w:r>
    </w:p>
    <w:p/>
    <w:p>
      <w:pPr>
        <w:pStyle w:val="ListBullet"/>
      </w:pPr>
      <w:r>
        <w:t>Kad grūtniecība ilgstoši neiestājas. Savs mazulis arī pēc diagnozes “neauglība” noteikšanas</w:t>
      </w:r>
    </w:p>
    <w:p/>
    <w:p>
      <w:pPr>
        <w:pStyle w:val="ListBullet"/>
      </w:pPr>
      <w:r>
        <w:t>Cilmes šūnu spēks. Kad vērtīgi saglabāt savam mazulim cilmes šūnas no nabassaites;</w:t>
      </w:r>
    </w:p>
    <w:p/>
    <w:p>
      <w:pPr>
        <w:pStyle w:val="ListBullet"/>
      </w:pPr>
      <w:r>
        <w:t>Ģenētiskais mantojums: no paaudzes paaudzē. Gēnu pārmantojamība un ģenētiskie testi.</w:t>
      </w:r>
    </w:p>
    <w:p/>
    <w:p>
      <w:r>
        <w:rPr>
          <w:b/>
        </w:rPr>
        <w:t>Esmu gaidībās:</w:t>
      </w:r>
    </w:p>
    <w:p/>
    <w:p>
      <w:pPr>
        <w:pStyle w:val="ListBullet"/>
      </w:pPr>
      <w:r>
        <w:t>Gaidības soli pa solim. Mazuļa attīstība un mammas labsajūta;</w:t>
      </w:r>
    </w:p>
    <w:p/>
    <w:p>
      <w:pPr>
        <w:pStyle w:val="ListBullet"/>
      </w:pPr>
      <w:r>
        <w:t>Ko paredz likumdošana jaunajiem vecākiem. Zini savas tiesības!</w:t>
      </w:r>
    </w:p>
    <w:p/>
    <w:p>
      <w:pPr>
        <w:pStyle w:val="ListBullet"/>
      </w:pPr>
      <w:r>
        <w:t>Grūtnieces aprūpe soli pa solim. Vizītes, pārbaudes, analīzes gaidību laikā</w:t>
      </w:r>
    </w:p>
    <w:p/>
    <w:p>
      <w:pPr>
        <w:pStyle w:val="ListBullet"/>
      </w:pPr>
      <w:r>
        <w:t>Gestācijas diabēts grūtniecei. Rīcības plāns, ja diagnoze apstiprinoša</w:t>
      </w:r>
    </w:p>
    <w:p/>
    <w:p>
      <w:pPr>
        <w:pStyle w:val="ListBullet"/>
      </w:pPr>
      <w:r>
        <w:t>Asiņošana grūtniecības laikā. Kad par to satraukties?</w:t>
      </w:r>
    </w:p>
    <w:p/>
    <w:p>
      <w:pPr>
        <w:pStyle w:val="ListBullet"/>
      </w:pPr>
      <w:r>
        <w:t>Dzemdību datums un “pārstaigāšana”. Mazulim drošs pasaulē nākšanas laiks</w:t>
      </w:r>
    </w:p>
    <w:p/>
    <w:p>
      <w:pPr>
        <w:pStyle w:val="ListBullet"/>
      </w:pPr>
      <w:r>
        <w:t>Mums būs dvīņi. Vai tas nozīmē citādu gaidību laiku?</w:t>
      </w:r>
    </w:p>
    <w:p/>
    <w:p>
      <w:r>
        <w:rPr>
          <w:b/>
        </w:rPr>
        <w:t>Praktiskā gatavošanās:</w:t>
      </w:r>
    </w:p>
    <w:p/>
    <w:p>
      <w:pPr>
        <w:pStyle w:val="ListBullet"/>
      </w:pPr>
      <w:r>
        <w:t>Remontējam istabu mazulim. Ceļvedis bērnam drošu materiālu, mēbeļu un rotaļlietu izvēlē;</w:t>
      </w:r>
    </w:p>
    <w:p/>
    <w:p>
      <w:pPr>
        <w:pStyle w:val="ListBullet"/>
      </w:pPr>
      <w:r>
        <w:t>Meklējam drošu autokrēsliņu. Speciālistu ieteikumi</w:t>
      </w:r>
    </w:p>
    <w:p/>
    <w:p>
      <w:pPr>
        <w:pStyle w:val="ListBullet"/>
      </w:pPr>
      <w:r>
        <w:t>Pirmās preces mazulim. Kas tiešām nepieciešams jaundzimušajam?</w:t>
      </w:r>
    </w:p>
    <w:p/>
    <w:p>
      <w:r>
        <w:rPr>
          <w:b/>
        </w:rPr>
        <w:t>Emocionālā labsajūta:</w:t>
      </w:r>
    </w:p>
    <w:p/>
    <w:p>
      <w:pPr>
        <w:pStyle w:val="ListBullet"/>
      </w:pPr>
      <w:r>
        <w:t>Izaugt mīlestībā. Saruna ar bērnu ārstu, reanimatologu un domātāju Pēteri Kļavu;</w:t>
      </w:r>
    </w:p>
    <w:p/>
    <w:p>
      <w:pPr>
        <w:pStyle w:val="ListBullet"/>
      </w:pPr>
      <w:r>
        <w:t>Sarunas ar mazuli puncī. Mammas un mazuļa emocionālās saiknes stiprināšana;</w:t>
      </w:r>
    </w:p>
    <w:p/>
    <w:p>
      <w:pPr>
        <w:pStyle w:val="ListBullet"/>
      </w:pPr>
      <w:r>
        <w:t>Visas atbildes ir vecākos. Saruna ar psiholoģi un ģimenes psihoterapeiti Vitu Kalniņu;</w:t>
      </w:r>
    </w:p>
    <w:p/>
    <w:p>
      <w:pPr>
        <w:pStyle w:val="ListBullet"/>
      </w:pPr>
      <w:r>
        <w:t>Īstais laiks vēl vienam mazulim. Par bērnu vecuma starpību;</w:t>
      </w:r>
    </w:p>
    <w:p/>
    <w:p>
      <w:pPr>
        <w:pStyle w:val="ListBullet"/>
      </w:pPr>
      <w:r>
        <w:t>Grūtniecības līdzgaitnieki hormoni. Pārmaiņas sievietes organismā;</w:t>
      </w:r>
    </w:p>
    <w:p/>
    <w:p>
      <w:pPr>
        <w:pStyle w:val="ListBullet"/>
      </w:pPr>
      <w:r>
        <w:t>Izsāpēt zaudējumu līdz galam. Sāpes, kas jāizdzīvo.</w:t>
      </w:r>
    </w:p>
    <w:p/>
    <w:p>
      <w:r>
        <w:rPr>
          <w:b/>
        </w:rPr>
        <w:t>Dzemdības:</w:t>
      </w:r>
    </w:p>
    <w:p/>
    <w:p>
      <w:pPr>
        <w:pStyle w:val="ListBullet"/>
      </w:pPr>
      <w:r>
        <w:t>Atbalsta personas dzemdībās. Spēks ir atbalstā;</w:t>
      </w:r>
    </w:p>
    <w:p/>
    <w:p>
      <w:pPr>
        <w:pStyle w:val="ListBullet"/>
      </w:pPr>
      <w:r>
        <w:t>Vai izvēlēties līguma dzemdības? Ko paredz noslēgts līgums?</w:t>
      </w:r>
    </w:p>
    <w:p/>
    <w:p>
      <w:pPr>
        <w:pStyle w:val="ListBullet"/>
      </w:pPr>
      <w:r>
        <w:t>Kārtojam dzemdību somu. Tikai nepieciešamais!</w:t>
      </w:r>
    </w:p>
    <w:p/>
    <w:p>
      <w:pPr>
        <w:pStyle w:val="ListBullet"/>
      </w:pPr>
      <w:r>
        <w:t>Dzemdības ūdenī. Kā tās notiek?</w:t>
      </w:r>
    </w:p>
    <w:p/>
    <w:p>
      <w:pPr>
        <w:pStyle w:val="ListBullet"/>
      </w:pPr>
      <w:r>
        <w:t>Dzemdību sāpes. Kā tās atvieglot?</w:t>
      </w:r>
    </w:p>
    <w:p/>
    <w:p>
      <w:pPr>
        <w:pStyle w:val="ListBullet"/>
      </w:pPr>
      <w:r>
        <w:t>Laiks doties uz slimnīcu;</w:t>
      </w:r>
    </w:p>
    <w:p/>
    <w:p>
      <w:pPr>
        <w:pStyle w:val="ListBullet"/>
      </w:pPr>
      <w:r>
        <w:t>No ierašanās slimnīcā līdz mazuļa sagaidīšanai. Dzemdību gaita;</w:t>
      </w:r>
    </w:p>
    <w:p/>
    <w:p>
      <w:pPr>
        <w:pStyle w:val="ListBullet"/>
      </w:pPr>
      <w:r>
        <w:t>Pirmā stunda mazuļa dzīvē. Kāpēc to sauc par zelta stundu?</w:t>
      </w:r>
    </w:p>
    <w:p/>
    <w:p>
      <w:pPr>
        <w:pStyle w:val="ListBullet"/>
      </w:pPr>
      <w:r>
        <w:t>Pirmās trīs dienas slimnīcā. Kas sagaida mammu un mazuli?</w:t>
      </w:r>
    </w:p>
    <w:p/>
    <w:p>
      <w:pPr>
        <w:pStyle w:val="ListBullet"/>
      </w:pPr>
      <w:r>
        <w:t>Ķeizara bērniņš. Plānveida vai akūta operācija.</w:t>
      </w:r>
    </w:p>
    <w:p/>
    <w:p>
      <w:r>
        <w:rPr>
          <w:b/>
        </w:rPr>
        <w:t>Veselība un skaistums:</w:t>
      </w:r>
    </w:p>
    <w:p/>
    <w:p>
      <w:pPr>
        <w:pStyle w:val="ListBullet"/>
      </w:pPr>
      <w:r>
        <w:t>Treniņi grūtniecības laikā. Must have vai tabu?</w:t>
      </w:r>
    </w:p>
    <w:p/>
    <w:p>
      <w:pPr>
        <w:pStyle w:val="ListBullet"/>
      </w:pPr>
      <w:r>
        <w:t>Uztura bagātinātāji un vitamīni. Vai tiešām nepieciešami?</w:t>
      </w:r>
    </w:p>
    <w:p/>
    <w:p>
      <w:pPr>
        <w:pStyle w:val="ListBullet"/>
      </w:pPr>
      <w:r>
        <w:t>Mammai un mazulim vērtīga ēdienkarte. Ieteikumi un receptes;</w:t>
      </w:r>
    </w:p>
    <w:p/>
    <w:p>
      <w:pPr>
        <w:pStyle w:val="ListBullet"/>
      </w:pPr>
      <w:r>
        <w:t>Grūtniece un kosmētika. Padomi ādas kopšanā.</w:t>
      </w:r>
    </w:p>
    <w:p/>
    <w:p>
      <w:pPr>
        <w:pStyle w:val="IntenseQuote"/>
        <w:ind w:left="720"/>
      </w:pPr>
      <w:r>
        <w:t>Papildus saturisko vērtību izdevumam dod vairāku sabiedrībā zināmu vecāku pieredzes stāsti –</w:t>
      </w:r>
    </w:p>
    <w:p/>
    <w:p>
      <w:r>
        <w:t>saruna ar bērnu ārstu Pēteri Kļavu, ģimenes psihoterapeiti Vitu Kalniņu, Latvijas televīzijas Programmu daļas direktori Janu Semjonovu, mūziķēm Martu Grigali un Adrianu Miglāni, bijušo tāllēcēju, Eiropas čempioni Inetu Radeviču, Latvijas televīzijas ziņu moderatori Lauru Vondu, _YouTube_ un _Instagram_ zināmo personību Ritu Gorovecu – Butēvicu, deju skolas “Baleta klase” veidotāju Ievu Irmeju un citi! Tāpat lasāma atziņām bagāta četru foršu tētu saruna – mūziķi Jānis Holšteins Upmanis, Jānis Šipkēvics, mācītājs Ivars Jēkabsons un radio SWH ētera personība Kaspars Breidaks diskutē par tēva lomu mūsdienās.</w:t>
      </w:r>
    </w:p>
    <w:p/>
    <w:p>
      <w:r>
        <w:t xml:space="preserve">Pārdošanā izdevums preses tirdzniecības vietās visā Latvijā būs meklējams trīs mēnešus. Pēc tam to iegādāties varēs </w:t>
      </w:r>
      <w:hyperlink r:id="rId9">
        <w:r>
          <w:rPr>
            <w:color w:val="0563C1"/>
            <w:u w:val="single"/>
          </w:rPr>
          <w:t>_www.ekiosks.lv_</w:t>
        </w:r>
      </w:hyperlink>
    </w:p>
    <w:p/>
    <w:p>
      <w:r>
        <w:rPr>
          <w:i/>
          <w:color w:val="808080"/>
        </w:rPr>
        <w:t>[Image: ree]</w:t>
      </w:r>
    </w:p>
    <w:p/>
    <w:p>
      <w:pPr>
        <w:pStyle w:val="ListBullet"/>
      </w:pPr>
      <w:hyperlink r:id="rId10">
        <w:r>
          <w:rPr>
            <w:color w:val="0563C1"/>
            <w:u w:val="single"/>
          </w:rPr>
          <w:t>Mazuli plānojot</w:t>
        </w:r>
      </w:hyperlink>
    </w:p>
    <w:p>
      <w:pPr>
        <w:pStyle w:val="ListBullet"/>
      </w:pPr>
      <w:hyperlink r:id="rId11">
        <w:r>
          <w:rPr>
            <w:color w:val="0563C1"/>
            <w:u w:val="single"/>
          </w:rPr>
          <w:t>Vecāku un mazuļa veselība</w:t>
        </w:r>
      </w:hyperlink>
    </w:p>
    <w:p>
      <w:pPr>
        <w:pStyle w:val="ListBullet"/>
      </w:pPr>
      <w:hyperlink r:id="rId12">
        <w:r>
          <w:rPr>
            <w:color w:val="0563C1"/>
            <w:u w:val="single"/>
          </w:rPr>
          <w:t>Praktiskā gatavošanās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ekiosks.lv/gramata/berninu-gaido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C177E0-CFC0-47AC-9EB4-30F76F3AC4F4}"/>
</file>

<file path=customXml/itemProps3.xml><?xml version="1.0" encoding="utf-8"?>
<ds:datastoreItem xmlns:ds="http://schemas.openxmlformats.org/officeDocument/2006/customXml" ds:itemID="{4752F4D3-33EF-40E9-9CDC-6622D10C511A}"/>
</file>

<file path=customXml/itemProps4.xml><?xml version="1.0" encoding="utf-8"?>
<ds:datastoreItem xmlns:ds="http://schemas.openxmlformats.org/officeDocument/2006/customXml" ds:itemID="{0453878A-4172-4AA4-9A54-4DA54D55427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