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CB" w:rsidRDefault="00905A91">
      <w:r>
        <w:t>2.12 Computer assignment.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u1 = [1, 1]';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u2 = [1.5 1.5]';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 Generate 100 feature vectors form each class.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i=1:100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rnd1(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i,:,:)=u1+0.2*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(2,1);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rnd2(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i,:,:)=u2+0.2*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(2,1);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gramEnd"/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class1=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rnd1,2);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class2=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rnd2,2);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Calcaluate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the percentage of error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nFor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minimizing the error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probablity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\n\n'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  <w:bookmarkStart w:id="0" w:name="_GoBack"/>
      <w:bookmarkEnd w:id="0"/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val1 = class1&gt;2.5;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val2 = class2&gt;2.5;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'Percentage error for case of minimum probability error: %f\n'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)/100);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'Percentage error for case of minimum probability error: %f\n'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 sum(val2)/100);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 Now, for minimizing the risk %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class1_1=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rnd1.^2,2)-(sum(rnd1,2))-0.5;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class2_1=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rnd2.^2,2)-(sum(rnd2,2))-0.5;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val1_1 = class1_1&gt;0;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val2_1 = class2_1&gt;0;</w:t>
      </w:r>
    </w:p>
    <w:p w:rsidR="00905A91" w:rsidRP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nFor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minimizing the risk\n\n'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'Percentage error for case of minimum probability error: %f\n'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 sum(val1_1)/100);</w:t>
      </w:r>
    </w:p>
    <w:p w:rsidR="00905A91" w:rsidRDefault="00905A91" w:rsidP="00905A91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'Percentage error for case of minimum probability error: %f\n'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 sum(val2_1)/100);</w:t>
      </w:r>
    </w:p>
    <w:p w:rsidR="00905A91" w:rsidRDefault="00905A91" w:rsidP="00905A91">
      <w:pPr>
        <w:pStyle w:val="NoSpacing"/>
        <w:rPr>
          <w:lang w:eastAsia="en-GB"/>
        </w:rPr>
      </w:pPr>
    </w:p>
    <w:p w:rsidR="00905A91" w:rsidRDefault="00905A91" w:rsidP="00905A91">
      <w:pPr>
        <w:pStyle w:val="NoSpacing"/>
        <w:rPr>
          <w:lang w:eastAsia="en-GB"/>
        </w:rPr>
      </w:pPr>
      <w:r>
        <w:rPr>
          <w:lang w:eastAsia="en-GB"/>
        </w:rPr>
        <w:t>_____________________________________________________________________________________</w:t>
      </w:r>
    </w:p>
    <w:p w:rsidR="00905A91" w:rsidRDefault="00905A91" w:rsidP="00905A91">
      <w:pPr>
        <w:pStyle w:val="NoSpacing"/>
        <w:rPr>
          <w:lang w:eastAsia="en-GB"/>
        </w:rPr>
      </w:pPr>
      <w:r>
        <w:rPr>
          <w:noProof/>
        </w:rPr>
        <w:drawing>
          <wp:inline distT="0" distB="0" distL="0" distR="0" wp14:anchorId="02BD558E" wp14:editId="54301AF5">
            <wp:extent cx="5731510" cy="1478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91" w:rsidRDefault="00905A91" w:rsidP="00905A91">
      <w:pPr>
        <w:pStyle w:val="NoSpacing"/>
        <w:rPr>
          <w:lang w:eastAsia="en-GB"/>
        </w:rPr>
      </w:pP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</w:r>
      <w:r>
        <w:rPr>
          <w:lang w:eastAsia="en-GB"/>
        </w:rPr>
        <w:softHyphen/>
        <w:t>_____________________________________________________________________________________</w:t>
      </w:r>
    </w:p>
    <w:p w:rsidR="00905A91" w:rsidRDefault="00905A91" w:rsidP="00905A91">
      <w:pPr>
        <w:pStyle w:val="NoSpacing"/>
        <w:rPr>
          <w:i/>
          <w:lang w:eastAsia="en-GB"/>
        </w:rPr>
      </w:pPr>
    </w:p>
    <w:p w:rsidR="00905A91" w:rsidRPr="00905A91" w:rsidRDefault="00905A91" w:rsidP="00905A91">
      <w:pPr>
        <w:pStyle w:val="NoSpacing"/>
        <w:rPr>
          <w:lang w:eastAsia="en-GB"/>
        </w:rPr>
      </w:pPr>
      <w:r w:rsidRPr="00905A91">
        <w:rPr>
          <w:i/>
          <w:lang w:eastAsia="en-GB"/>
        </w:rPr>
        <w:t>Note:</w:t>
      </w:r>
      <w:r>
        <w:rPr>
          <w:lang w:eastAsia="en-GB"/>
        </w:rPr>
        <w:t xml:space="preserve"> The decision surface was derived for both cases in the handwritten solution. That was used here to perform the classification.</w:t>
      </w:r>
    </w:p>
    <w:sectPr w:rsidR="00905A91" w:rsidRPr="00905A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ontin">
    <w:panose1 w:val="00000000000000000000"/>
    <w:charset w:val="00"/>
    <w:family w:val="modern"/>
    <w:notTrueType/>
    <w:pitch w:val="variable"/>
    <w:sig w:usb0="800000A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1"/>
    <w:rsid w:val="0002476B"/>
    <w:rsid w:val="00293A9B"/>
    <w:rsid w:val="00883BC1"/>
    <w:rsid w:val="00905A91"/>
    <w:rsid w:val="00981ECB"/>
    <w:rsid w:val="00CD4737"/>
    <w:rsid w:val="00E50302"/>
    <w:rsid w:val="00F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3EF5C-3F94-48DF-90F2-97BF70D2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93A9B"/>
    <w:pPr>
      <w:shd w:val="clear" w:color="auto" w:fill="FFFFFF"/>
      <w:spacing w:after="0" w:line="240" w:lineRule="auto"/>
    </w:pPr>
    <w:rPr>
      <w:rFonts w:ascii="Palatino Linotype" w:hAnsi="Palatino Linotype"/>
      <w:color w:val="333333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A9B"/>
    <w:pPr>
      <w:outlineLvl w:val="0"/>
    </w:pPr>
    <w:rPr>
      <w:rFonts w:ascii="Fontin" w:eastAsiaTheme="majorEastAsia" w:hAnsi="Fonti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A9B"/>
    <w:pPr>
      <w:keepNext/>
      <w:keepLines/>
      <w:outlineLvl w:val="1"/>
    </w:pPr>
    <w:rPr>
      <w:rFonts w:eastAsiaTheme="majorEastAsia" w:cstheme="majorBidi"/>
      <w:color w:val="auto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D473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D47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D4737"/>
    <w:pPr>
      <w:keepNext/>
      <w:keepLines/>
      <w:spacing w:before="8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9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auto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9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9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  <w:color w:val="auto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9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  <w:color w:val="auto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A9B"/>
    <w:pPr>
      <w:spacing w:after="240"/>
      <w:contextualSpacing/>
    </w:pPr>
    <w:rPr>
      <w:rFonts w:eastAsiaTheme="majorEastAsia" w:cstheme="majorBidi"/>
      <w:caps/>
      <w:spacing w:val="4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3A9B"/>
    <w:rPr>
      <w:rFonts w:ascii="Palatino Linotype" w:eastAsiaTheme="majorEastAsia" w:hAnsi="Palatino Linotype" w:cstheme="majorBidi"/>
      <w:caps/>
      <w:color w:val="333333"/>
      <w:spacing w:val="40"/>
      <w:sz w:val="72"/>
      <w:szCs w:val="76"/>
      <w:shd w:val="clear" w:color="auto" w:fill="FFFFF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93A9B"/>
    <w:rPr>
      <w:rFonts w:ascii="Fontin" w:eastAsiaTheme="majorEastAsia" w:hAnsi="Fontin" w:cstheme="majorBidi"/>
      <w:b/>
      <w:bCs/>
      <w:color w:val="333333"/>
      <w:sz w:val="36"/>
      <w:szCs w:val="36"/>
      <w:shd w:val="clear" w:color="auto" w:fill="FFFFF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3A9B"/>
    <w:rPr>
      <w:rFonts w:ascii="Palatino Linotype" w:eastAsiaTheme="majorEastAsia" w:hAnsi="Palatino Linotype" w:cstheme="majorBidi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D47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473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737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293A9B"/>
    <w:pPr>
      <w:spacing w:after="0" w:line="240" w:lineRule="auto"/>
    </w:pPr>
    <w:rPr>
      <w:rFonts w:ascii="Palatino Linotype" w:hAnsi="Palatino Linoty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9B"/>
    <w:rPr>
      <w:rFonts w:asciiTheme="majorHAnsi" w:eastAsiaTheme="majorEastAsia" w:hAnsiTheme="majorHAnsi" w:cstheme="majorBidi"/>
      <w:i/>
      <w:iCs/>
      <w:sz w:val="24"/>
      <w:szCs w:val="24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9B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9B"/>
    <w:rPr>
      <w:rFonts w:asciiTheme="majorHAnsi" w:eastAsiaTheme="majorEastAsia" w:hAnsiTheme="majorHAnsi" w:cstheme="majorBidi"/>
      <w:caps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9B"/>
    <w:rPr>
      <w:rFonts w:asciiTheme="majorHAnsi" w:eastAsiaTheme="majorEastAsia" w:hAnsiTheme="majorHAnsi" w:cstheme="majorBidi"/>
      <w:i/>
      <w:iCs/>
      <w:caps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A9B"/>
    <w:rPr>
      <w:b/>
      <w:bCs/>
      <w:color w:val="629DD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9B"/>
    <w:pPr>
      <w:numPr>
        <w:ilvl w:val="1"/>
      </w:numPr>
      <w:spacing w:after="240"/>
    </w:pPr>
    <w:rPr>
      <w:color w:val="000000" w:themeColor="text1"/>
      <w:sz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93A9B"/>
    <w:rPr>
      <w:rFonts w:ascii="Palatino Linotype" w:hAnsi="Palatino Linotype"/>
      <w:color w:val="000000" w:themeColor="text1"/>
      <w:sz w:val="28"/>
      <w:szCs w:val="24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293A9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3A9B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3A9B"/>
    <w:pPr>
      <w:spacing w:before="160"/>
      <w:ind w:left="720"/>
    </w:pPr>
    <w:rPr>
      <w:rFonts w:asciiTheme="majorHAnsi" w:eastAsiaTheme="majorEastAsia" w:hAnsiTheme="majorHAnsi" w:cstheme="majorBidi"/>
      <w:color w:val="auto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93A9B"/>
    <w:rPr>
      <w:rFonts w:asciiTheme="majorHAnsi" w:eastAsiaTheme="majorEastAsia" w:hAnsiTheme="majorHAnsi" w:cstheme="majorBidi"/>
      <w:sz w:val="24"/>
      <w:szCs w:val="24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9B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  <w:shd w:val="clear" w:color="auto" w:fill="FFFFFF"/>
    </w:rPr>
  </w:style>
  <w:style w:type="character" w:styleId="SubtleEmphasis">
    <w:name w:val="Subtle Emphasis"/>
    <w:basedOn w:val="DefaultParagraphFont"/>
    <w:uiPriority w:val="19"/>
    <w:qFormat/>
    <w:rsid w:val="00293A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3A9B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3A9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3A9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3A9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A9B"/>
    <w:pPr>
      <w:outlineLvl w:val="9"/>
    </w:pPr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293A9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</dc:creator>
  <cp:keywords/>
  <dc:description/>
  <cp:lastModifiedBy>Rahul Krishna</cp:lastModifiedBy>
  <cp:revision>1</cp:revision>
  <dcterms:created xsi:type="dcterms:W3CDTF">2014-01-30T15:20:00Z</dcterms:created>
  <dcterms:modified xsi:type="dcterms:W3CDTF">2014-01-30T15:26:00Z</dcterms:modified>
</cp:coreProperties>
</file>