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15C0D" w14:textId="77777777" w:rsidR="00801CF9" w:rsidRPr="00801CF9" w:rsidRDefault="00801CF9" w:rsidP="00801CF9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  <w:shd w:val="clear" w:color="auto" w:fill="FFFFFF"/>
        </w:rPr>
      </w:pPr>
      <w:r w:rsidRPr="00801CF9">
        <w:rPr>
          <w:rFonts w:cstheme="minorHAnsi"/>
          <w:sz w:val="24"/>
          <w:szCs w:val="24"/>
          <w:shd w:val="clear" w:color="auto" w:fill="FFFFFF"/>
        </w:rPr>
        <w:t>Animesh Kansal</w:t>
      </w:r>
    </w:p>
    <w:p w14:paraId="7165259A" w14:textId="77777777" w:rsidR="00801CF9" w:rsidRPr="00801CF9" w:rsidRDefault="00801CF9" w:rsidP="00801CF9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  <w:shd w:val="clear" w:color="auto" w:fill="FFFFFF"/>
        </w:rPr>
      </w:pPr>
      <w:r w:rsidRPr="00801CF9">
        <w:rPr>
          <w:rFonts w:cstheme="minorHAnsi"/>
          <w:sz w:val="24"/>
          <w:szCs w:val="24"/>
          <w:shd w:val="clear" w:color="auto" w:fill="FFFFFF"/>
        </w:rPr>
        <w:t>Jaahnavi Tiruthani</w:t>
      </w:r>
    </w:p>
    <w:p w14:paraId="50607EB4" w14:textId="5AAEF381" w:rsidR="00801CF9" w:rsidRDefault="00801CF9" w:rsidP="00801CF9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  <w:shd w:val="clear" w:color="auto" w:fill="FFFFFF"/>
        </w:rPr>
      </w:pPr>
      <w:r w:rsidRPr="00801CF9">
        <w:rPr>
          <w:rFonts w:cstheme="minorHAnsi"/>
          <w:sz w:val="24"/>
          <w:szCs w:val="24"/>
          <w:shd w:val="clear" w:color="auto" w:fill="FFFFFF"/>
        </w:rPr>
        <w:t>Medha Tiwary</w:t>
      </w:r>
    </w:p>
    <w:p w14:paraId="6AA91B6F" w14:textId="77777777" w:rsidR="00024320" w:rsidRPr="00801CF9" w:rsidRDefault="00024320" w:rsidP="00024320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  <w:shd w:val="clear" w:color="auto" w:fill="FFFFFF"/>
        </w:rPr>
      </w:pPr>
      <w:r w:rsidRPr="00801CF9">
        <w:rPr>
          <w:rFonts w:cstheme="minorHAnsi"/>
          <w:sz w:val="24"/>
          <w:szCs w:val="24"/>
          <w:shd w:val="clear" w:color="auto" w:fill="FFFFFF"/>
        </w:rPr>
        <w:t>Hanson Wu</w:t>
      </w:r>
    </w:p>
    <w:p w14:paraId="04C091E1" w14:textId="77777777" w:rsidR="00024320" w:rsidRDefault="00024320" w:rsidP="00801CF9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  <w:shd w:val="clear" w:color="auto" w:fill="FFFFFF"/>
        </w:rPr>
      </w:pPr>
    </w:p>
    <w:p w14:paraId="20E99FAD" w14:textId="6F0A5311" w:rsidR="00D301AF" w:rsidRDefault="007748F8" w:rsidP="00D301A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Assignment</w:t>
      </w:r>
      <w:r w:rsidR="00D301A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563F83">
        <w:rPr>
          <w:rFonts w:cstheme="minorHAnsi"/>
          <w:sz w:val="24"/>
          <w:szCs w:val="24"/>
          <w:shd w:val="clear" w:color="auto" w:fill="FFFFFF"/>
        </w:rPr>
        <w:t>3</w:t>
      </w:r>
      <w:bookmarkStart w:id="0" w:name="_GoBack"/>
      <w:bookmarkEnd w:id="0"/>
    </w:p>
    <w:p w14:paraId="0646A1A4" w14:textId="77777777" w:rsidR="008B2483" w:rsidRPr="00801CF9" w:rsidRDefault="008B2483" w:rsidP="00D301A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shd w:val="clear" w:color="auto" w:fill="FFFFFF"/>
        </w:rPr>
      </w:pPr>
    </w:p>
    <w:p w14:paraId="2AF0965C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1a*/</w:t>
      </w:r>
    </w:p>
    <w:p w14:paraId="6AC51844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homework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'C:\Users\Hanson\Documents\Hanson\College\UTD Spring 2018\Predicive Analaysis using SAS\Datasets'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40E88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Earthquake;</w:t>
      </w:r>
    </w:p>
    <w:p w14:paraId="23257EC0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homework.earthquakes;</w:t>
      </w:r>
    </w:p>
    <w:p w14:paraId="707C6151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&gt;=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AE4AE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Earthquake;</w:t>
      </w:r>
    </w:p>
    <w:p w14:paraId="2F7C37BE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=Magnitude; </w:t>
      </w:r>
    </w:p>
    <w:p w14:paraId="4B7333F0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'Earthquake Magnitudes 2000 and After'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9C55B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Magnitude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'Magnitude'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1190BA3A" w14:textId="443B031A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F2D3BD" w14:textId="0D18E5C5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F09BA43" wp14:editId="7231A8B2">
            <wp:extent cx="5943600" cy="4457700"/>
            <wp:effectExtent l="0" t="0" r="0" b="0"/>
            <wp:docPr id="1" name="Picture 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02C2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1b*/</w:t>
      </w:r>
    </w:p>
    <w:p w14:paraId="0A87B574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48E90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Earthquake; </w:t>
      </w:r>
    </w:p>
    <w:p w14:paraId="6F215D41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6E037607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D3EEA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Earthquake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76EC6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33584206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Magnitude;</w:t>
      </w:r>
    </w:p>
    <w:p w14:paraId="5BE9BDEA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=Means</w:t>
      </w:r>
    </w:p>
    <w:p w14:paraId="31279CC4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AvgMagnitude;</w:t>
      </w:r>
    </w:p>
    <w:p w14:paraId="57B5CE1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B1103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Merged;</w:t>
      </w:r>
    </w:p>
    <w:p w14:paraId="47C8EEF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Earthquake Means;</w:t>
      </w:r>
    </w:p>
    <w:p w14:paraId="02846ED9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2D9D2AA3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=Merged;</w:t>
      </w:r>
    </w:p>
    <w:p w14:paraId="017984B7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E50E43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Merged;</w:t>
      </w:r>
    </w:p>
    <w:p w14:paraId="4760F981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=Magnitude; </w:t>
      </w:r>
    </w:p>
    <w:p w14:paraId="6E50B50C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'Earthquake Magnitudes 2000 and After'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3E742A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Magnitude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'Magnitude'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BFB2AD3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=AvgMagnitude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=red);</w:t>
      </w:r>
    </w:p>
    <w:p w14:paraId="4DA6CA00" w14:textId="7621A1C2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477B4D" w14:textId="308DC379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D46D11B" wp14:editId="21049AC4">
            <wp:extent cx="5943600" cy="4457700"/>
            <wp:effectExtent l="0" t="0" r="0" b="0"/>
            <wp:docPr id="2" name="Picture 2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4AAE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1c*/</w:t>
      </w:r>
    </w:p>
    <w:p w14:paraId="2A5D9F2C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Merged;</w:t>
      </w:r>
    </w:p>
    <w:p w14:paraId="64B02A0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=Magnitude; </w:t>
      </w:r>
    </w:p>
    <w:p w14:paraId="554966F2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'Earthquake Magnitudes 2000 and After'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FF3D4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Magnitude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'Magnitude'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9DEFE87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=AvgMagnitude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=red)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D72ED3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KEYLEGEND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NOBORDER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=BOTTOMRIGHT;</w:t>
      </w:r>
    </w:p>
    <w:p w14:paraId="3C2C2DD1" w14:textId="48B212B1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83E0B2" w14:textId="40B6D3AD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496E3621" wp14:editId="086A322D">
            <wp:extent cx="5943600" cy="4457700"/>
            <wp:effectExtent l="0" t="0" r="0" b="0"/>
            <wp:docPr id="3" name="Picture 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8A9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1d*/</w:t>
      </w:r>
    </w:p>
    <w:p w14:paraId="78605AC9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Merged;</w:t>
      </w:r>
    </w:p>
    <w:p w14:paraId="2387C23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=Magnitude; </w:t>
      </w:r>
    </w:p>
    <w:p w14:paraId="2A336352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'Earthquake Magnitudes 2000 and After'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760D5E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Magnitude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'Magnitude'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1BEB9B0E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=AvgMagnitude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=red)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A81BA3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KEYLEGEND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NOBORDER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=BOTTOMRIGHT;</w:t>
      </w:r>
    </w:p>
    <w:p w14:paraId="243914DB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REFLINE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'Light'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'Moderate'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'Strong'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'Major'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'Great'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TRANSPARENCY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=(PATTERN=Dash);</w:t>
      </w:r>
    </w:p>
    <w:p w14:paraId="3CE1EAD4" w14:textId="6D138FD5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81D405" w14:textId="50FD3558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23116A4E" wp14:editId="6C0082D5">
            <wp:extent cx="5943600" cy="4457700"/>
            <wp:effectExtent l="0" t="0" r="0" b="0"/>
            <wp:docPr id="4" name="Picture 4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959E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1e*/</w:t>
      </w:r>
    </w:p>
    <w:p w14:paraId="454A96A1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Merged;</w:t>
      </w:r>
    </w:p>
    <w:p w14:paraId="59817C39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=Magnitude; </w:t>
      </w:r>
    </w:p>
    <w:p w14:paraId="57877976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discreet;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/*added this*/</w:t>
      </w:r>
    </w:p>
    <w:p w14:paraId="034B8D2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'Earthquake Magnitudes 2000 and After'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727FCA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Magnitude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'Magnitude'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79D167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=AvgMagnitude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=red)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LEGENDLABEL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"Mean"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73B8E7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KEYLEGEND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NOBORDER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=BOTTOMRIGHT;</w:t>
      </w:r>
    </w:p>
    <w:p w14:paraId="12892CC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REFLINE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'Light'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'Moderate'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'Strong'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'Major'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'Great'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TRANSPARENCY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LINEATTRS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=(PATTERN=Dash);</w:t>
      </w:r>
    </w:p>
    <w:p w14:paraId="3387338B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AF12BF" w14:textId="5D112A9D" w:rsidR="003C44D1" w:rsidRDefault="00217FCD"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3FFA44A9" wp14:editId="7D37B469">
            <wp:extent cx="5943600" cy="4457700"/>
            <wp:effectExtent l="0" t="0" r="0" b="0"/>
            <wp:docPr id="5" name="Picture 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A4AB" w14:textId="726639F1" w:rsidR="00217FCD" w:rsidRDefault="00217FCD"/>
    <w:p w14:paraId="7FDF5690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Question 2*/</w:t>
      </w:r>
    </w:p>
    <w:p w14:paraId="3608DD2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a) Reading the data */</w:t>
      </w:r>
    </w:p>
    <w:p w14:paraId="0D191157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Homework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'E:\Users\jxt163130\Documents\Homework'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BAE6D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Study;</w:t>
      </w:r>
    </w:p>
    <w:p w14:paraId="3E375ED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Homework.study_gpa;</w:t>
      </w:r>
    </w:p>
    <w:p w14:paraId="6D3F0F10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31BD4B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=Study;</w:t>
      </w:r>
    </w:p>
    <w:p w14:paraId="3A37B00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Section;</w:t>
      </w:r>
    </w:p>
    <w:p w14:paraId="0569B95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F8178C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Study;</w:t>
      </w:r>
    </w:p>
    <w:p w14:paraId="1FAC20A4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6CF1B2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/*Create box plots to compare the time studied between the two sections. */</w:t>
      </w:r>
    </w:p>
    <w:p w14:paraId="5381036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boxplot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=Study;</w:t>
      </w:r>
    </w:p>
    <w:p w14:paraId="176C095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AveTime*Section;</w:t>
      </w:r>
    </w:p>
    <w:p w14:paraId="26AF2BAB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'Comparison of Time Studied between two sections'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2B0987" w14:textId="6D3502AC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B480C3" w14:textId="4BE8C5A8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88798A2" wp14:editId="4BF80B0B">
            <wp:extent cx="5943600" cy="4457700"/>
            <wp:effectExtent l="0" t="0" r="0" b="0"/>
            <wp:docPr id="6" name="Picture 6" descr="https://lh4.googleusercontent.com/2MAv5dwob6_S5icxWCZUGXW_KbpLOBCch5NAfvSsrIXEfjcNB2eRO-O78K5hjjwKXh5kYdAjv1MJIL8EWOqqPHnRda60oBu_PqcoAkSVjAe8Xs3Ewup_KUJzVS8bDgK0lAaoAW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2MAv5dwob6_S5icxWCZUGXW_KbpLOBCch5NAfvSsrIXEfjcNB2eRO-O78K5hjjwKXh5kYdAjv1MJIL8EWOqqPHnRda60oBu_PqcoAkSVjAe8Xs3Ewup_KUJzVS8bDgK0lAaoAWe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41A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b) Create a simple linear regression plot for time studied and GPA */</w:t>
      </w:r>
    </w:p>
    <w:p w14:paraId="2AF98E8C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noautolegend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DE5EB6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"Regression Line For Time Studied and GPA"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E43B64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=GPA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=AveTime;</w:t>
      </w:r>
    </w:p>
    <w:p w14:paraId="39C74BE9" w14:textId="05CC8415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F3E05D" w14:textId="0DD5542F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618FC2F" wp14:editId="3E786FD0">
            <wp:extent cx="5943600" cy="4391025"/>
            <wp:effectExtent l="0" t="0" r="0" b="9525"/>
            <wp:docPr id="7" name="Picture 7" descr="https://lh6.googleusercontent.com/sVxQt0owHnYO1U5Lxyen5FpbhOmijOwl2RogjfhOi3NPcYnvVqqip6z5nxDxStHt4CVAgfm7jgRyw_5RDuwul6IpUXOaGWjPopJWycG56wqnmX7e3Jb_DtbCoChA1CEOzxLnlV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sVxQt0owHnYO1U5Lxyen5FpbhOmijOwl2RogjfhOi3NPcYnvVqqip6z5nxDxStHt4CVAgfm7jgRyw_5RDuwul6IpUXOaGWjPopJWycG56wqnmX7e3Jb_DtbCoChA1CEOzxLnlVb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08A8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c) Create a simple linear regression plot for time studied and GPA with a line for each section. Move the legend to the far right side of the plot. */</w:t>
      </w:r>
    </w:p>
    <w:p w14:paraId="0830D4C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Study ;</w:t>
      </w:r>
    </w:p>
    <w:p w14:paraId="54605FB0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Section;</w:t>
      </w:r>
    </w:p>
    <w:p w14:paraId="1043CB04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=AveTime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=GPA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Section ; </w:t>
      </w:r>
    </w:p>
    <w:p w14:paraId="13D0176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'Regression Line per Section'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1E4759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keylegend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=RIGHT; </w:t>
      </w:r>
    </w:p>
    <w:p w14:paraId="71A3EA03" w14:textId="2D6650D6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37E627" w14:textId="2BDEBB6F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2D7E926" wp14:editId="6CE7F8C5">
            <wp:extent cx="5943600" cy="4572000"/>
            <wp:effectExtent l="0" t="0" r="0" b="0"/>
            <wp:docPr id="8" name="Picture 8" descr="https://lh6.googleusercontent.com/62cCp2elW529H_xieTLl8Bh3nyKRsyAPcN-AAkEYkRwfnn8147UD4VLFIDMMuxekQdKN7pDpwkoOf7FY4sKgEbkAz_qp9dLqHjTrGXIofcZzaRk_sufoY5LBqYPJBR08VpMX4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62cCp2elW529H_xieTLl8Bh3nyKRsyAPcN-AAkEYkRwfnn8147UD4VLFIDMMuxekQdKN7pDpwkoOf7FY4sKgEbkAz_qp9dLqHjTrGXIofcZzaRk_sufoY5LBqYPJBR08VpMX4SI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646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d)Add 95% confidence limits for the mean predicted values to your plot */</w:t>
      </w:r>
    </w:p>
    <w:p w14:paraId="3CDB8589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Study ;</w:t>
      </w:r>
    </w:p>
    <w:p w14:paraId="4C9EA4E5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Section;</w:t>
      </w:r>
    </w:p>
    <w:p w14:paraId="7D28D402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=AveTime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=GPA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Section CLI CLM; </w:t>
      </w:r>
    </w:p>
    <w:p w14:paraId="225A435E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'Regression Line with Confidence Interval Bands'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D743B0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keylegend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=RIGHT; </w:t>
      </w:r>
    </w:p>
    <w:p w14:paraId="0C4CAF47" w14:textId="1A3F8E43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415B03" w14:textId="2C1975D2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E57FF75" wp14:editId="758574AD">
            <wp:extent cx="5943600" cy="4572000"/>
            <wp:effectExtent l="0" t="0" r="0" b="0"/>
            <wp:docPr id="9" name="Picture 9" descr="https://lh4.googleusercontent.com/RlOpC4a2IfR7AsYYl31WFYSWsjsTK1bXEh4S_MZIvWP4kJ8DqMD443w5woklU4ZmYHlewwO8fPQANNa5DhTWgKD8hZnVxzgWBCn2D1iA6VCLlB7dF99VQ1I9X-F759cqQcGevM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RlOpC4a2IfR7AsYYl31WFYSWsjsTK1bXEh4S_MZIvWP4kJ8DqMD443w5woklU4ZmYHlewwO8fPQANNa5DhTWgKD8hZnVxzgWBCn2D1iA6VCLlB7dF99VQ1I9X-F759cqQcGevMIj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DF7A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e) comment about any potential relationships that you see between the variables included on these three plots.</w:t>
      </w:r>
    </w:p>
    <w:p w14:paraId="3E463D5D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In terms of GPA and study time across both sections there is a marginal inverse relation. </w:t>
      </w:r>
    </w:p>
    <w:p w14:paraId="27ACDDF2" w14:textId="77777777" w:rsidR="00217FCD" w:rsidRDefault="00217FCD" w:rsidP="00217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When the sections are considered independently, Section 01 is seen to have an acute inverse relationship between the GPA and study time. On the other hand, section 02 shows a direct relationship between the GPA and study time. </w:t>
      </w:r>
    </w:p>
    <w:p w14:paraId="15E72767" w14:textId="3AC9D9A1" w:rsidR="00217FCD" w:rsidRDefault="00217FCD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Majority of the data points fit within the 95% confidence interval. */</w:t>
      </w:r>
    </w:p>
    <w:p w14:paraId="6CAECE47" w14:textId="092C5D00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F88F5D" w14:textId="77777777" w:rsidR="00511219" w:rsidRP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1EEE62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Q 3.A.</w:t>
      </w:r>
    </w:p>
    <w:p w14:paraId="2DAC01D7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For strata = 1</w:t>
      </w:r>
    </w:p>
    <w:p w14:paraId="3ACF5F96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Ho = the true mean systolic blood pressure at baseline = 140 mm/HG</w:t>
      </w:r>
    </w:p>
    <w:p w14:paraId="4092C619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=the true mean systolic blood pressure at baseline  &gt; 140  mm/HG</w:t>
      </w:r>
    </w:p>
    <w:p w14:paraId="59C6874B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 value =  0.0219</w:t>
      </w:r>
    </w:p>
    <w:p w14:paraId="30413CC3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reject null hypothesis */</w:t>
      </w:r>
    </w:p>
    <w:p w14:paraId="51C4C9A0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vite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SIDES = U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77CF3A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SBP ;</w:t>
      </w:r>
    </w:p>
    <w:p w14:paraId="60559E37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4FA37C05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Strata;</w:t>
      </w:r>
    </w:p>
    <w:p w14:paraId="4DD9B610" w14:textId="6FFBED30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B4B6C93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/*So, the true mean systolic blood pressure at baseline  &gt; 140  mm/HG for Strata = 1*/</w:t>
      </w:r>
    </w:p>
    <w:p w14:paraId="2EC73510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82A971C" w14:textId="71A4088B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2B1C46C" wp14:editId="33DF545C">
            <wp:extent cx="5943600" cy="2819400"/>
            <wp:effectExtent l="0" t="0" r="0" b="0"/>
            <wp:docPr id="10" name="Picture 10" descr="https://lh5.googleusercontent.com/U2rJrInJ913XT4kFDqOSoAMxPJtJ6BvEHSFRVImdw6SLI7butcrs5EnBon0Jj06eekMFEuPtx3A0jyNSi5P-y0XHef_gnRcyWySgJanzPxgIwvKUPE5fZxQkr9AlFchX43j4Qa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U2rJrInJ913XT4kFDqOSoAMxPJtJ6BvEHSFRVImdw6SLI7butcrs5EnBon0Jj06eekMFEuPtx3A0jyNSi5P-y0XHef_gnRcyWySgJanzPxgIwvKUPE5fZxQkr9AlFchX43j4Qa7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F8E306F" wp14:editId="1AC86270">
            <wp:extent cx="5943600" cy="4257675"/>
            <wp:effectExtent l="0" t="0" r="0" b="9525"/>
            <wp:docPr id="11" name="Picture 11" descr="https://lh5.googleusercontent.com/e2jc6kn6pLGzOjFVzgcaHbU37lYOWf7EPP4kVDPSNgWgKyJBgkI1kC2lQLE1XUhQ9RRHCY6NLHgh8pXW09Fo4u7PBwPME0nIu5pJhAOzbmdQ8ZiAFL-B3FA3MRlFJNG9zLuvBS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e2jc6kn6pLGzOjFVzgcaHbU37lYOWf7EPP4kVDPSNgWgKyJBgkI1kC2lQLE1XUhQ9RRHCY6NLHgh8pXW09Fo4u7PBwPME0nIu5pJhAOzbmdQ8ZiAFL-B3FA3MRlFJNG9zLuvBSa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0B56D77" wp14:editId="619D7BD2">
            <wp:extent cx="4933950" cy="3533775"/>
            <wp:effectExtent l="0" t="0" r="0" b="9525"/>
            <wp:docPr id="12" name="Picture 12" descr="https://lh3.googleusercontent.com/8e5_yFqE0xdhwEJ0gSvfV5Hz2iHIlSTcR_bB8Je3JOo8VcUkZhExFodm_ghaq17-IIsKpK7g07MPwyA0hOEzY5pEMcqYemZ5WGnbRRIvwYnCxbUcZp5MG1pfSDxzNqUBw2ThRp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8e5_yFqE0xdhwEJ0gSvfV5Hz2iHIlSTcR_bB8Je3JOo8VcUkZhExFodm_ghaq17-IIsKpK7g07MPwyA0hOEzY5pEMcqYemZ5WGnbRRIvwYnCxbUcZp5MG1pfSDxzNqUBw2ThRpR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3BD5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/*For strata = 2</w:t>
      </w:r>
    </w:p>
    <w:p w14:paraId="2099544A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Ho = the true mean systolic blood pressure at baseline = 140 mm/HG</w:t>
      </w:r>
    </w:p>
    <w:p w14:paraId="354362AA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=the true mean systolic blood pressure at baseline  &gt; 140  mm/HG</w:t>
      </w:r>
    </w:p>
    <w:p w14:paraId="752CEE0B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 value =  0.0350</w:t>
      </w:r>
    </w:p>
    <w:p w14:paraId="57B5177A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reject null hypothesis*/</w:t>
      </w:r>
    </w:p>
    <w:p w14:paraId="59528A58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vite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SIDES = U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9248CE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SBP ;</w:t>
      </w:r>
    </w:p>
    <w:p w14:paraId="5CFFE3D2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</w:p>
    <w:p w14:paraId="5FD3D916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Strata;</w:t>
      </w:r>
    </w:p>
    <w:p w14:paraId="5D3C0D1D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63CFEF7E" w14:textId="0790FB01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/*So, the true mean systolic blood pressure at baseline  &gt; 140  mm/HG for Strata = 2*/</w:t>
      </w:r>
    </w:p>
    <w:p w14:paraId="5FFA004C" w14:textId="2DCD2CD3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491491B" wp14:editId="2B49D7F7">
            <wp:extent cx="5276850" cy="2771775"/>
            <wp:effectExtent l="0" t="0" r="0" b="9525"/>
            <wp:docPr id="13" name="Picture 13" descr="https://lh5.googleusercontent.com/RlLFgq_Eh-wehjBPM189kjyS_HH0623bX4vmOFsGGlLRyqrMEL5Qz6pbNecY8s6GvvpS15FLVE3NKI__EczDBVGMt5BaJqi_1wPB80MO0U9-4Wuv7EcCwLwMdJvBoeomqZS7Buf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RlLFgq_Eh-wehjBPM189kjyS_HH0623bX4vmOFsGGlLRyqrMEL5Qz6pbNecY8s6GvvpS15FLVE3NKI__EczDBVGMt5BaJqi_1wPB80MO0U9-4Wuv7EcCwLwMdJvBoeomqZS7Bufj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451E2B1" wp14:editId="164A7D0D">
            <wp:extent cx="5943600" cy="4419600"/>
            <wp:effectExtent l="0" t="0" r="0" b="0"/>
            <wp:docPr id="14" name="Picture 14" descr="https://lh3.googleusercontent.com/JAN4ZeJ4VK--HUraks9_Mzc7LhVpsqgpANzemoxWKf33wEN_1gwruAFTb3Mg6X9MoFpAWNdL8hhcGEKWIa2YK0-02gSYZQZJtFobh4inWjz6FkEZd42q3QRtHv3puJab15H7pP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JAN4ZeJ4VK--HUraks9_Mzc7LhVpsqgpANzemoxWKf33wEN_1gwruAFTb3Mg6X9MoFpAWNdL8hhcGEKWIa2YK0-02gSYZQZJtFobh4inWjz6FkEZd42q3QRtHv3puJab15H7pPR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3D11FC1" wp14:editId="2CBB703A">
            <wp:extent cx="4962525" cy="3629025"/>
            <wp:effectExtent l="0" t="0" r="9525" b="9525"/>
            <wp:docPr id="15" name="Picture 15" descr="https://lh6.googleusercontent.com/D1dj-RiOEUCHKldJnasa9oU6TZEEpXC9ZwBUNZmNRHIOZBsD4Vd2KO-nQl2qzGgImh8tnYxGX8lonWVZrQXjak2IPE1VjlSVNpqmfDnEcjdys6cjPVUowQ82zdMRpxs5r2Qdmy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D1dj-RiOEUCHKldJnasa9oU6TZEEpXC9ZwBUNZmNRHIOZBsD4Vd2KO-nQl2qzGgImh8tnYxGX8lonWVZrQXjak2IPE1VjlSVNpqmfDnEcjdys6cjPVUowQ82zdMRpxs5r2Qdmyq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AC6F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3B</w:t>
      </w:r>
    </w:p>
    <w:p w14:paraId="629AFB3C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H0 = For all people,  mean plaque value difference at 0th visit and after the 2nd visit is not significant.</w:t>
      </w:r>
    </w:p>
    <w:p w14:paraId="6EA50FA0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</w:p>
    <w:p w14:paraId="4D555D5E" w14:textId="333D66A1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Since p val  = 0.1402 , which is greater than 0.05 , we do not reject the null.*/</w:t>
      </w:r>
    </w:p>
    <w:p w14:paraId="55970F5F" w14:textId="36B46BCC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45E4240" wp14:editId="2D7D3058">
            <wp:extent cx="5943600" cy="5038725"/>
            <wp:effectExtent l="0" t="0" r="0" b="9525"/>
            <wp:docPr id="16" name="Picture 16" descr="https://lh5.googleusercontent.com/ZQ9cYvh9Bm1rN-QRuMN-H7DBPUxoo7LyaDDIZ_qWvEQRxpG28HI4_IlK_HstGe8VU1qufrO_-MnapS1ex92utTIVeu9bps3nk5tQVXjLxLXeXKPL5UIyHog2zcIMUOymBMb8Xp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ZQ9cYvh9Bm1rN-QRuMN-H7DBPUxoo7LyaDDIZ_qWvEQRxpG28HI4_IlK_HstGe8VU1qufrO_-MnapS1ex92utTIVeu9bps3nk5tQVXjLxLXeXKPL5UIyHog2zcIMUOymBMb8Xp2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440E" w14:textId="0E94C83C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A968E90" wp14:editId="2D121750">
            <wp:extent cx="5943600" cy="4152900"/>
            <wp:effectExtent l="0" t="0" r="0" b="0"/>
            <wp:docPr id="17" name="Picture 17" descr="https://lh6.googleusercontent.com/7_ODAAoOGqskVaD2yomy24aO23bSnDiapbF3YC3HgnMm4eIc62EGeimkmctG8SnzCxti5ZI05pB3StYf-I6JIgAi2VfTgpWhVCMIMSK_3IBc2-GVS6KyfIB7ZO_daY0EDV76Cs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7_ODAAoOGqskVaD2yomy24aO23bSnDiapbF3YC3HgnMm4eIc62EGeimkmctG8SnzCxti5ZI05pB3StYf-I6JIgAi2VfTgpWhVCMIMSK_3IBc2-GVS6KyfIB7ZO_daY0EDV76CsDJ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5C040F1" wp14:editId="23BAE33E">
            <wp:extent cx="5943600" cy="3171825"/>
            <wp:effectExtent l="0" t="0" r="0" b="9525"/>
            <wp:docPr id="18" name="Picture 18" descr="https://lh5.googleusercontent.com/KlvZ14ZOVI3fS6waeN0bZOsRHANLam6FJBoaK4qRkiyeFMIa17sMAvHPOO8XVBgW5vQwSI-8XxCwUCpfic81VzqHzlVa6rFi_ZDi4IkYjRdr7SRT1GwcAYCzsDu3zTNjBX6lu3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KlvZ14ZOVI3fS6waeN0bZOsRHANLam6FJBoaK4qRkiyeFMIa17sMAvHPOO8XVBgW5vQwSI-8XxCwUCpfic81VzqHzlVa6rFi_ZDi4IkYjRdr7SRT1GwcAYCzsDu3zTNjBX6lu3LJ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BCE2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BA0CDC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cochran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=equal umpu;</w:t>
      </w:r>
    </w:p>
    <w:p w14:paraId="408C16D5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 in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954CB16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visit;</w:t>
      </w:r>
    </w:p>
    <w:p w14:paraId="24FFDF70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Plaque;</w:t>
      </w:r>
    </w:p>
    <w:p w14:paraId="072B9A5E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CDB0FC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0B8D2A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3C.*/</w:t>
      </w:r>
    </w:p>
    <w:p w14:paraId="6A334106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cochran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=equal umpu;</w:t>
      </w:r>
    </w:p>
    <w:p w14:paraId="4B5268EF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 in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and Treatment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strata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9065ED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visit;</w:t>
      </w:r>
    </w:p>
    <w:p w14:paraId="45A30B6A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Plaque;</w:t>
      </w:r>
    </w:p>
    <w:p w14:paraId="1AF9C4F1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Treatment = 1 &amp; Strata = 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050672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D54CC3" w14:textId="6906EC21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not receive treatment and whose Plaque level &lt; 0.6,</w:t>
      </w:r>
    </w:p>
    <w:p w14:paraId="33EE865E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the treatment and after the 2nd visit is not significant.</w:t>
      </w:r>
    </w:p>
    <w:p w14:paraId="60A5A075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</w:p>
    <w:p w14:paraId="4D09A050" w14:textId="53AC86E8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Since p val  = 0.3872 , which is greater than 0.05 , we do not reject the null.*/</w:t>
      </w:r>
    </w:p>
    <w:p w14:paraId="1CC053C4" w14:textId="73130E1A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FFF5B4D" wp14:editId="1E428097">
            <wp:extent cx="5943600" cy="5095875"/>
            <wp:effectExtent l="0" t="0" r="0" b="9525"/>
            <wp:docPr id="19" name="Picture 19" descr="https://lh6.googleusercontent.com/PL1wF09FsoWESazgNWM6qugoU8JkruIm_y-bEk8hVgpIUHTmTLp1MPCj7wsghc-eVhx1yb4nlZMtJDlACS7hOPLinH4ndLeGFjqEeFYV7BEfYFVnCPKyNIYLhw9Dy9RUKu6xH5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PL1wF09FsoWESazgNWM6qugoU8JkruIm_y-bEk8hVgpIUHTmTLp1MPCj7wsghc-eVhx1yb4nlZMtJDlACS7hOPLinH4ndLeGFjqEeFYV7BEfYFVnCPKyNIYLhw9Dy9RUKu6xH50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07EA" w14:textId="280CBC6E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not receive treatment and whose Plaque level &gt; 0.6,</w:t>
      </w:r>
    </w:p>
    <w:p w14:paraId="1D34503C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the treatment and after the 2nd visit is not significant.</w:t>
      </w:r>
    </w:p>
    <w:p w14:paraId="7AF6D86C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</w:p>
    <w:p w14:paraId="6AD9A423" w14:textId="784BDEAB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Since p val  = 0.1562 , which is greater than 0.05 , we do not reject the null.*/</w:t>
      </w:r>
    </w:p>
    <w:p w14:paraId="11AA40B5" w14:textId="7C5A7F5C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2207388" wp14:editId="0A830448">
            <wp:extent cx="5943600" cy="5400675"/>
            <wp:effectExtent l="0" t="0" r="0" b="9525"/>
            <wp:docPr id="20" name="Picture 20" descr="https://lh3.googleusercontent.com/aazorfISSeBJ9L2qOMu4G3bvCcZ2xkLZPwc-tbGAmkwoz_tcpqpTiL5ndsZkFLgBVqERzcAP0cNHVaGdoarEmsEi3YWsK9io3bzfzxApx-dd1RtfZk-A9J1jTMbeLkdba3-iUM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3.googleusercontent.com/aazorfISSeBJ9L2qOMu4G3bvCcZ2xkLZPwc-tbGAmkwoz_tcpqpTiL5ndsZkFLgBVqERzcAP0cNHVaGdoarEmsEi3YWsK9io3bzfzxApx-dd1RtfZk-A9J1jTMbeLkdba3-iUMI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6092" w14:textId="2337A048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receive the  treatment and whose Plaque level &gt; 0.6, the mean plaque value difference before the treatment and after the 2nd visit is not significant.</w:t>
      </w:r>
    </w:p>
    <w:p w14:paraId="15B881A1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</w:p>
    <w:p w14:paraId="6251C6FE" w14:textId="4CC8B91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Since p val  = 0.0194 , which is less than 0.05 , so we reject the null.*/</w:t>
      </w:r>
    </w:p>
    <w:p w14:paraId="4B71864A" w14:textId="286CE1D7" w:rsidR="00156C9B" w:rsidRDefault="00156C9B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67E3F20" wp14:editId="0A40AAD2">
            <wp:extent cx="5943600" cy="5114925"/>
            <wp:effectExtent l="0" t="0" r="0" b="9525"/>
            <wp:docPr id="21" name="Picture 21" descr="https://lh6.googleusercontent.com/HsCJAzoyp64v5StNnugJfiOvyQZuAFalfdP3_W460SDqicYiwuBP4yBGmkIOhJosCv3y2ENtqmNMM81FofddjPq9tQALBOds-tR7fxAbHWSijraAv3SBOEF_XyFi-7AHty_LZ0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HsCJAzoyp64v5StNnugJfiOvyQZuAFalfdP3_W460SDqicYiwuBP4yBGmkIOhJosCv3y2ENtqmNMM81FofddjPq9tQALBOds-tR7fxAbHWSijraAv3SBOEF_XyFi-7AHty_LZ0F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DF61" w14:textId="0BA58C60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receive the treatment and whose Plaque level &lt; 0.6,</w:t>
      </w:r>
    </w:p>
    <w:p w14:paraId="57C575A9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the treatment and after the 2nd visit is not significant.</w:t>
      </w:r>
    </w:p>
    <w:p w14:paraId="4D3FC41D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</w:p>
    <w:p w14:paraId="22535FB5" w14:textId="6DE5E2BF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Since p val  = 0.1982 , which is greater than 0.05 , we do not reject the null.*/</w:t>
      </w:r>
    </w:p>
    <w:p w14:paraId="2738BCE3" w14:textId="07FE2738" w:rsidR="00156C9B" w:rsidRDefault="00156C9B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ED5106B" wp14:editId="1856EADA">
            <wp:extent cx="5943600" cy="4914900"/>
            <wp:effectExtent l="0" t="0" r="0" b="0"/>
            <wp:docPr id="22" name="Picture 22" descr="https://lh6.googleusercontent.com/5bOONz10CExvwrFWdM2vvVz2efZ7Uh2I1PPsHx837i4S0VyeNqDv-3XNXY8EXSQsxL-rv41floZy-HbgrY5kG0_CnbicBW-mAqu6dTf231tnltVXxBgLp0SFY6tBjVM8-jnSk2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5bOONz10CExvwrFWdM2vvVz2efZ7Uh2I1PPsHx837i4S0VyeNqDv-3XNXY8EXSQsxL-rv41floZy-HbgrY5kG0_CnbicBW-mAqu6dTf231tnltVXxBgLp0SFY6tBjVM8-jnSk20u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6E0E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09FDFB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/*Question 3D</w:t>
      </w:r>
    </w:p>
    <w:p w14:paraId="6561596D" w14:textId="3826B56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H0 = For people who did receive the  treatment and whose Plaque level  &lt; 0.6,</w:t>
      </w:r>
    </w:p>
    <w:p w14:paraId="62B0A33B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and after the 2nd visit is not significant.</w:t>
      </w:r>
    </w:p>
    <w:p w14:paraId="2053C558" w14:textId="77777777" w:rsidR="00A07368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  <w:r w:rsidR="00A07368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14:paraId="2ECF39E0" w14:textId="48C68D78" w:rsidR="00511219" w:rsidRDefault="00A07368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</w:t>
      </w:r>
      <w:r w:rsidR="00511219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ince p val  = 0.3602 , which is greater than 0.05, so we do not reject the null.*/</w:t>
      </w:r>
    </w:p>
    <w:p w14:paraId="042E1FE5" w14:textId="159F167A" w:rsidR="00A07368" w:rsidRPr="00A07368" w:rsidRDefault="00A07368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BC68E21" wp14:editId="2416B15E">
            <wp:extent cx="5419725" cy="4686300"/>
            <wp:effectExtent l="0" t="0" r="9525" b="0"/>
            <wp:docPr id="23" name="Picture 23" descr="https://lh4.googleusercontent.com/2MELYcE4M4n4Uk6tm-jmUJgt-XVdA8MzFr6u-PXD_IDZx6NS9hIgcX9PJZkBvxX6ZpporYrwMF89d5POCmKlNcwNbO_aA9fg8GteU3szidnQENX9ZuyJ1juVy0mbIv5yA5juzL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2MELYcE4M4n4Uk6tm-jmUJgt-XVdA8MzFr6u-PXD_IDZx6NS9hIgcX9PJZkBvxX6ZpporYrwMF89d5POCmKlNcwNbO_aA9fg8GteU3szidnQENX9ZuyJ1juVy0mbIv5yA5juzLp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42CB" w14:textId="5F16ECA9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not receive the  treatment and whose Plaque level  &lt; 0.6,</w:t>
      </w:r>
      <w:r w:rsidR="00A07368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and after the 2nd visit is not significant.</w:t>
      </w:r>
    </w:p>
    <w:p w14:paraId="6861F488" w14:textId="77777777" w:rsidR="00A07368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  <w:r w:rsidR="00A07368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14:paraId="632B76AA" w14:textId="132E0A0F" w:rsidR="00511219" w:rsidRDefault="00A07368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</w:t>
      </w:r>
      <w:r w:rsidR="00511219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ince p val  = 0.0581 , which is greater than 0.05 , so we reject the null.*/</w:t>
      </w:r>
    </w:p>
    <w:p w14:paraId="68449CB7" w14:textId="38724CCB" w:rsidR="00A07368" w:rsidRPr="00A07368" w:rsidRDefault="00A07368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DF6C073" wp14:editId="29197C46">
            <wp:extent cx="5943600" cy="5267325"/>
            <wp:effectExtent l="0" t="0" r="0" b="9525"/>
            <wp:docPr id="24" name="Picture 24" descr="https://lh5.googleusercontent.com/8Ru7MIHnfKDrS5Ge69ZOirhOJkHdltoVnawiyXqlgG3nvkSKCgvxYP7UflBAVAKzswfmr-2Ju83dnyfGVKsQHAKt7VdoY1XpBeEeJm-IC4dZl5OSO8Q8coczTTPJPr2mkQs1EZ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8Ru7MIHnfKDrS5Ge69ZOirhOJkHdltoVnawiyXqlgG3nvkSKCgvxYP7UflBAVAKzswfmr-2Ju83dnyfGVKsQHAKt7VdoY1XpBeEeJm-IC4dZl5OSO8Q8coczTTPJPr2mkQs1EZ2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7DC5" w14:textId="1A6B80D9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not receive the  treatment and whose Plaque level  &gt; 0.6,</w:t>
      </w:r>
      <w:r w:rsidR="00A07368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and after the 2nd visit is not significant.</w:t>
      </w:r>
    </w:p>
    <w:p w14:paraId="6DFBA693" w14:textId="77777777" w:rsidR="00A07368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  <w:r w:rsidR="00A07368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</w:p>
    <w:p w14:paraId="06AFD24D" w14:textId="51C14EAA" w:rsidR="00511219" w:rsidRDefault="00A07368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</w:t>
      </w:r>
      <w:r w:rsidR="00511219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ince p val  = 0.6955 , which is greater than 0.05 , so we do not reject the null.*/</w:t>
      </w:r>
    </w:p>
    <w:p w14:paraId="7FF3A34D" w14:textId="6A3F6468" w:rsidR="00A07368" w:rsidRPr="00A07368" w:rsidRDefault="00A07368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2409EEF" wp14:editId="691B5A37">
            <wp:extent cx="5943600" cy="4914900"/>
            <wp:effectExtent l="0" t="0" r="0" b="0"/>
            <wp:docPr id="25" name="Picture 25" descr="https://lh5.googleusercontent.com/z-hb_VCTpNGz-JPUrc4PSi8sse_4yT9CcpQ2zjSIJBw2iPVYRbcai6Rn4HTYy98qOqfG_d9aYANg_EV0ENUa9TQ0mFAjrlaTekZWiVGZzy92sCgpxe4OdXxwMatG5J-cSy0Jg1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z-hb_VCTpNGz-JPUrc4PSi8sse_4yT9CcpQ2zjSIJBw2iPVYRbcai6Rn4HTYy98qOqfG_d9aYANg_EV0ENUa9TQ0mFAjrlaTekZWiVGZzy92sCgpxe4OdXxwMatG5J-cSy0Jg1ei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812C" w14:textId="46356EF2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/*H0 = For people who did receive the  treatment and whose Plaque level  &gt; 0.6,</w:t>
      </w:r>
      <w:r w:rsidR="00A07368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the mean plaque value difference before and after the 2nd visit is not significant.</w:t>
      </w:r>
    </w:p>
    <w:p w14:paraId="3609417D" w14:textId="77777777" w:rsidR="00511219" w:rsidRDefault="00511219" w:rsidP="00511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H1 = It is significant</w:t>
      </w:r>
    </w:p>
    <w:p w14:paraId="17A49A5F" w14:textId="5960D535" w:rsidR="00217FCD" w:rsidRDefault="00511219" w:rsidP="00511219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Since p val  = 0.1015 , which is greater than 0.05 , so we do not reject the null.*/</w:t>
      </w:r>
    </w:p>
    <w:p w14:paraId="72E03B4D" w14:textId="46B10A2B" w:rsidR="00A07368" w:rsidRDefault="00A07368" w:rsidP="00511219"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B51B8A1" wp14:editId="580B5B0E">
            <wp:extent cx="5943600" cy="5143500"/>
            <wp:effectExtent l="0" t="0" r="0" b="0"/>
            <wp:docPr id="26" name="Picture 26" descr="https://lh5.googleusercontent.com/EgMNPXdUUkwYeZbp4Spz1C1SN4NioOq4cbLxVoH6Rtb_fT-PfEUL1MSFa5JTqDbPcAYArBKKyBc_oGzV4zAr-ZMnSsHupHpGSQfgch1refybcagxEJVcL28eDWUjLCLdT8XmA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5.googleusercontent.com/EgMNPXdUUkwYeZbp4Spz1C1SN4NioOq4cbLxVoH6Rtb_fT-PfEUL1MSFa5JTqDbPcAYArBKKyBc_oGzV4zAr-ZMnSsHupHpGSQfgch1refybcagxEJVcL28eDWUjLCLdT8XmA7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E48C" w14:textId="64B148DD" w:rsidR="00A07368" w:rsidRDefault="00A07368" w:rsidP="00511219"/>
    <w:p w14:paraId="76B1F568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/*Q.4*/</w:t>
      </w:r>
    </w:p>
    <w:p w14:paraId="24207E2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HW3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'C:\Users\mxt164730\Desktop\HW3'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959E07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HW3.Lefties;</w:t>
      </w:r>
    </w:p>
    <w:p w14:paraId="3FDC3AED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'C:\Users\mxt164730\Desktop\HW3\lefties.sas7bdat'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CD5B67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HW3.Lefties;</w:t>
      </w:r>
    </w:p>
    <w:p w14:paraId="27387F4C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784A45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/*Q.4 a. Using Chi Square testing to test whether there is an association between the writing hand and kicking foot preference.</w:t>
      </w:r>
    </w:p>
    <w:p w14:paraId="4AC613BB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Ho: Variables hand and foot are independent.</w:t>
      </w:r>
    </w:p>
    <w:p w14:paraId="2BEFBE88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Ha: Variables hand and foot are not independent. */</w:t>
      </w:r>
    </w:p>
    <w:p w14:paraId="276D39D4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=HW3.Lefties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=data;</w:t>
      </w:r>
    </w:p>
    <w:p w14:paraId="24504C5D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hand*foot/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expected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8E572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=ChiSqDatafoot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pchi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lrchi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B2B5C1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Tests for Hand and Foot'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F3A299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B1C097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=ChiSqDatafoot;</w:t>
      </w:r>
    </w:p>
    <w:p w14:paraId="4B36481B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Statistics for Hand and Foot'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791955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'Output Data Set from the FREQ Procedure'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DF4A88" w14:textId="0FB6594E" w:rsidR="00A07368" w:rsidRPr="00A07368" w:rsidRDefault="003950C5" w:rsidP="00A07368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3AE833" w14:textId="2E164496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DB56EA8" wp14:editId="4D8CD00C">
            <wp:extent cx="6048375" cy="7610475"/>
            <wp:effectExtent l="0" t="0" r="9525" b="9525"/>
            <wp:docPr id="32" name="Picture 32" descr="https://lh5.googleusercontent.com/1n4t8GWLeSyaYrk1VRvPYb1F_k1JxDaovl3ae4R2sur06CL_BQeVvnaxv_hPl5y6DkHRxjmm16YK26-3hT_Ol7v1jjdtLrivc8-zgGkxjhoQh_vSUIduFUFsmLAut0p_2LVoOP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5.googleusercontent.com/1n4t8GWLeSyaYrk1VRvPYb1F_k1JxDaovl3ae4R2sur06CL_BQeVvnaxv_hPl5y6DkHRxjmm16YK26-3hT_Ol7v1jjdtLrivc8-zgGkxjhoQh_vSUIduFUFsmLAut0p_2LVoOPr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A720" w14:textId="77777777" w:rsidR="00A07368" w:rsidRPr="00A07368" w:rsidRDefault="00A07368" w:rsidP="00A073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2D3A6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/*Q.4 b. Using Chi Square testing to test whether there is an association between the writing hand and mousing hand preference.</w:t>
      </w:r>
    </w:p>
    <w:p w14:paraId="130E826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Ho: Variables hand and mouse are independent.</w:t>
      </w:r>
    </w:p>
    <w:p w14:paraId="2EADE0B2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Ha: Variables hand and mouse are not independent. */</w:t>
      </w:r>
    </w:p>
    <w:p w14:paraId="5F91CB61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=HW3.Lefties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=data;</w:t>
      </w:r>
    </w:p>
    <w:p w14:paraId="77342359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hand*mouse/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expected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3D08BE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=ChiSqDataMouse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pchi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lrchi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851ACC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Tests for Hand and Mouse'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61B94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0EE430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=ChiSqDataMouse;</w:t>
      </w:r>
    </w:p>
    <w:p w14:paraId="1154F323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Statistics for Hand and Mouse'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003633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'Output Data Set from the FREQ Procedure of Hand and Mouse'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76883C" w14:textId="77777777" w:rsidR="003950C5" w:rsidRDefault="003950C5" w:rsidP="00A07368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C4D887" w14:textId="7D533072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4632D0D" wp14:editId="1027A1B8">
            <wp:extent cx="4122199" cy="6115050"/>
            <wp:effectExtent l="0" t="0" r="0" b="0"/>
            <wp:docPr id="31" name="Picture 31" descr="https://lh3.googleusercontent.com/_yGNBvtpDDQV5f7fxFOksRQoUqnCSPdAnlZbMMbiCFI8lcDAWAIIXxZZ3UJNBtUKc8xtVzHG2CAhNRUTyooq6zZHffJX8NmY_kOCuB52Fi4PYxxoGeJGDzUVroei-RBADzHdNK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_yGNBvtpDDQV5f7fxFOksRQoUqnCSPdAnlZbMMbiCFI8lcDAWAIIXxZZ3UJNBtUKc8xtVzHG2CAhNRUTyooq6zZHffJX8NmY_kOCuB52Fi4PYxxoGeJGDzUVroei-RBADzHdNKR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84" cy="611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91D4" w14:textId="77777777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28BCB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*Q.4 c.Using Chi Square testing to test whether there is an association between the writing hand preference and gender.</w:t>
      </w:r>
    </w:p>
    <w:p w14:paraId="1E3999E1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Ho: Variables hand and gender are independent.</w:t>
      </w:r>
    </w:p>
    <w:p w14:paraId="22D109E2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Ha: Variables hand and gender are not independent. */</w:t>
      </w:r>
    </w:p>
    <w:p w14:paraId="4874DEF8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=HW3.Lefties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=data;</w:t>
      </w:r>
    </w:p>
    <w:p w14:paraId="469AAEF4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hand*gender/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expected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369ED5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=ChiSqDataGender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pchi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lrchi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782333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Tests for Hand and Gender'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EB42DB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70918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=ChiSqDataGender;</w:t>
      </w:r>
    </w:p>
    <w:p w14:paraId="718C4DF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Statistics for Hand and Gender'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991AE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'Output Data Set from the FREQ Procedure of Hand and Gender'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061823" w14:textId="42AB20DC" w:rsidR="00A07368" w:rsidRPr="00A07368" w:rsidRDefault="003950C5" w:rsidP="003950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B2023F" w14:textId="77777777" w:rsidR="003950C5" w:rsidRDefault="00A07368" w:rsidP="003950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BC415AD" wp14:editId="601236EC">
            <wp:extent cx="4634484" cy="6342816"/>
            <wp:effectExtent l="0" t="0" r="0" b="1270"/>
            <wp:docPr id="30" name="Picture 30" descr="https://lh4.googleusercontent.com/atpBDBObgfzKMvLMJacb8T8oE1hS_fPtzGV1w9I90KorpadKly3XTCiR7erj7IyC9D3YvP_F-Mkloa1sGeUR94BHPFhs1xsAHtZT_Khz3tELfKQUuwMk47hOH8SOJrrAyDQv5O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4.googleusercontent.com/atpBDBObgfzKMvLMJacb8T8oE1hS_fPtzGV1w9I90KorpadKly3XTCiR7erj7IyC9D3YvP_F-Mkloa1sGeUR94BHPFhs1xsAHtZT_Khz3tELfKQUuwMk47hOH8SOJrrAyDQv5OxA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"/>
                    <a:stretch/>
                  </pic:blipFill>
                  <pic:spPr bwMode="auto">
                    <a:xfrm>
                      <a:off x="0" y="0"/>
                      <a:ext cx="4641575" cy="635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5BE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/*Q4. d. */</w:t>
      </w:r>
    </w:p>
    <w:p w14:paraId="248A101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/*part a*/</w:t>
      </w:r>
    </w:p>
    <w:p w14:paraId="5F988518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HW3.Lefties;</w:t>
      </w:r>
    </w:p>
    <w:p w14:paraId="7936C6C7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hand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foot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groupdisplay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cluster;</w:t>
      </w:r>
    </w:p>
    <w:p w14:paraId="4574B10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'Frequency distribution of foot kicking preferance with respect to writing hand.'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21D2D2" w14:textId="28B97487" w:rsidR="00A07368" w:rsidRPr="00A07368" w:rsidRDefault="003950C5" w:rsidP="003950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A19EC0" w14:textId="5090707C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C807268" wp14:editId="19B50513">
            <wp:extent cx="5943600" cy="4448175"/>
            <wp:effectExtent l="0" t="0" r="0" b="9525"/>
            <wp:docPr id="29" name="Picture 29" descr="https://lh3.googleusercontent.com/o2OT7Ve01R4a4oGCxT3Cu4lglkltgZHV_dUpfrRNts8mPl6yvRuZDnWpIT2rU5jED2_GEJqzwwFKfkJfKC0sWjEE_mo2D94i3eddCbEA1bucMimtR4iusK6ttMc3X5zNeO6THm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3.googleusercontent.com/o2OT7Ve01R4a4oGCxT3Cu4lglkltgZHV_dUpfrRNts8mPl6yvRuZDnWpIT2rU5jED2_GEJqzwwFKfkJfKC0sWjEE_mo2D94i3eddCbEA1bucMimtR4iusK6ttMc3X5zNeO6THmS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0B22" w14:textId="77777777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F1306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/*part b*/</w:t>
      </w:r>
    </w:p>
    <w:p w14:paraId="22F9963D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HW3.Lefties;</w:t>
      </w:r>
    </w:p>
    <w:p w14:paraId="5C055975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hand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mouse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groupdisplay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cluster;</w:t>
      </w:r>
    </w:p>
    <w:p w14:paraId="5445B94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'Frequency distribution of mouse clicking preferance with respect to writing hand.'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DF81F0" w14:textId="11E23948" w:rsidR="00A07368" w:rsidRPr="00A07368" w:rsidRDefault="003950C5" w:rsidP="003950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88B764" w14:textId="5021D221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36B1AA1E" wp14:editId="00B58E54">
            <wp:extent cx="5943600" cy="4371975"/>
            <wp:effectExtent l="0" t="0" r="0" b="9525"/>
            <wp:docPr id="28" name="Picture 28" descr="https://lh4.googleusercontent.com/dRDLIjkMdl5tMDtEeXIoNU5d9cTam-qJ9rvGTT312_DuMxAzNz6GnpQdA8ehv-QF4BK_0W4VZMeBOvwzeMJufEjVW7j8BLe3U0_TfMeyPgbKlRLucT4OPMZEVKyR-04Lw1SC6A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4.googleusercontent.com/dRDLIjkMdl5tMDtEeXIoNU5d9cTam-qJ9rvGTT312_DuMxAzNz6GnpQdA8ehv-QF4BK_0W4VZMeBOvwzeMJufEjVW7j8BLe3U0_TfMeyPgbKlRLucT4OPMZEVKyR-04Lw1SC6AP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EFA0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/*part c*/</w:t>
      </w:r>
    </w:p>
    <w:p w14:paraId="1F9CA9AA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HW3.Lefties;</w:t>
      </w:r>
    </w:p>
    <w:p w14:paraId="58259EB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hand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gender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groupdisplay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cluster;</w:t>
      </w:r>
    </w:p>
    <w:p w14:paraId="3647E3DF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'Frequency distribution of gender with respect to writing hand.'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020C84" w14:textId="7EFDBDB8" w:rsidR="00A07368" w:rsidRPr="00A07368" w:rsidRDefault="003950C5" w:rsidP="003950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A7134C" w14:textId="7374DCB0" w:rsidR="00A07368" w:rsidRPr="00A07368" w:rsidRDefault="00A07368" w:rsidP="00A073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58D80C6D" wp14:editId="186846E7">
            <wp:extent cx="5943600" cy="4457700"/>
            <wp:effectExtent l="0" t="0" r="0" b="0"/>
            <wp:docPr id="27" name="Picture 27" descr="https://lh4.googleusercontent.com/x4i3GkcFkOWdPHs-Ol43RUDBa3ejuZlzO6Nk1HuqXg_OR5Nrqifkt4ZlvfJm_i0_sKj49oy3WYrJb4Qa5x-mAfXHNBDpyqhdKIErAURLIabEKhCbMm0b96y63dsnYLVyvv5T-A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4.googleusercontent.com/x4i3GkcFkOWdPHs-Ol43RUDBa3ejuZlzO6Nk1HuqXg_OR5Nrqifkt4ZlvfJm_i0_sKj49oy3WYrJb4Qa5x-mAfXHNBDpyqhdKIErAURLIabEKhCbMm0b96y63dsnYLVyvv5T-Au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214D" w14:textId="77777777" w:rsidR="00A07368" w:rsidRPr="00A07368" w:rsidRDefault="00A07368" w:rsidP="00A073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736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3ED6C29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/*Q.4 e. Interpretation of the Chi-square tests in terms of p-value. </w:t>
      </w:r>
    </w:p>
    <w:p w14:paraId="765B59D3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A. P-value is significantly higher than 0.05 suggesting that the null hypothesis is not rejected. The variables of writing hand and kicking foot are independent. </w:t>
      </w:r>
    </w:p>
    <w:p w14:paraId="2991FA73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B. P-value is significantly lower than 0.05 suggesting that the null hypothesis is rejected. This means that the variables of writing hand and clicking mouse are not independent. </w:t>
      </w:r>
    </w:p>
    <w:p w14:paraId="6041DEEC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C. P-value is higher than 0.05 suggesting that the null hypothesis is not rejected. The variables of writing hand and gender are independent.  */</w:t>
      </w:r>
    </w:p>
    <w:p w14:paraId="5A11F912" w14:textId="77777777" w:rsidR="003950C5" w:rsidRDefault="003950C5" w:rsidP="003950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452D2A" w14:textId="77777777" w:rsidR="00A07368" w:rsidRDefault="00A07368" w:rsidP="00511219"/>
    <w:sectPr w:rsidR="00A07368" w:rsidSect="000415C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E402D"/>
    <w:multiLevelType w:val="multilevel"/>
    <w:tmpl w:val="5E926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676"/>
    <w:rsid w:val="00024320"/>
    <w:rsid w:val="00084371"/>
    <w:rsid w:val="0009583A"/>
    <w:rsid w:val="00156C9B"/>
    <w:rsid w:val="00217FCD"/>
    <w:rsid w:val="003950C5"/>
    <w:rsid w:val="00511219"/>
    <w:rsid w:val="00563F83"/>
    <w:rsid w:val="00676A43"/>
    <w:rsid w:val="007748F8"/>
    <w:rsid w:val="00801CF9"/>
    <w:rsid w:val="00813F5F"/>
    <w:rsid w:val="008B2483"/>
    <w:rsid w:val="0096531E"/>
    <w:rsid w:val="00A07368"/>
    <w:rsid w:val="00A3646C"/>
    <w:rsid w:val="00CE1395"/>
    <w:rsid w:val="00D301AF"/>
    <w:rsid w:val="00EA3FE2"/>
    <w:rsid w:val="00F8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CB7DD"/>
  <w15:chartTrackingRefBased/>
  <w15:docId w15:val="{02F8AEF8-1260-482B-A7FB-E19C84742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0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1531</Words>
  <Characters>8727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Kansal, Animesh</cp:lastModifiedBy>
  <cp:revision>7</cp:revision>
  <dcterms:created xsi:type="dcterms:W3CDTF">2018-02-12T08:15:00Z</dcterms:created>
  <dcterms:modified xsi:type="dcterms:W3CDTF">2018-02-16T22:01:00Z</dcterms:modified>
</cp:coreProperties>
</file>