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HW:4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Anish Mohan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a-d) Part_a_d_Video_Store.csv contains the table with requirements specified in the question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e) Part_e_Video_Store.csv contains the table with the requirements specified in the question.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f) From the Correlation plot we can see the following entries were correlated: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3322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1) Income and Age of the customers were positively correlated. This shows that in the clientèle of the video store the older customers were earning more than the younger customers.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2) Women/Females were more positively correlated with Drama movies and negatively correlated with Action Movies.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3) Women also had negative correlation with Incidental purchases. Hence they were less likely to purchase Incidentals from the store.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4) Men had negative correlation with Drama Movies and positive correlation with Action movies. Also men were more likely to make Incidental purchase in the video store.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5) Higher Income folks were generally older and had positive correlation with Drama Movies and negative correlation with Action movies.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6) Age of the customers had strong negative correlation with frequency of rentals. It also had strong positive correlation with Drama movies and negative correlation with Action movies.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7) Incidental purchases in the store had strong positive correlation with customers renting Action movies and negative correlation with customers renting comedy movies.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8) Drama movies being rented have negative correlation with Male customers, positive correlation with Women customers. It also has negative correlation with Income and Age of the customer.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 xml:space="preserve">9) Action movies have strong positive correlation with Male customers, negative correlation with women customers. Also it has negative correlation with Income of the customer, age of the customer.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10) Folks who by Comedy movies have negative correlation with movies of other genre.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g) Cross Table</w:t>
      </w:r>
    </w:p>
    <w:tbl>
      <w:tblPr>
        <w:tblW w:w="4590" w:type="dxa"/>
        <w:jc w:val="left"/>
        <w:tblInd w:w="60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30"/>
        <w:gridCol w:w="1080"/>
        <w:gridCol w:w="810"/>
        <w:gridCol w:w="1170"/>
      </w:tblGrid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Category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Comedy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Action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Drama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Female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13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Male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1) Women are more likely to like Drama movies and less likely to like Action Movies.</w:t>
      </w:r>
    </w:p>
    <w:p>
      <w:pPr>
        <w:pStyle w:val="Normal"/>
        <w:rPr/>
      </w:pPr>
      <w:r>
        <w:rPr/>
        <w:t xml:space="preserve">    </w:t>
      </w:r>
      <w:r>
        <w:rPr/>
        <w:t>2) Men are more likely to like Action movies and less likely to like Drama Movies.</w:t>
      </w:r>
    </w:p>
    <w:p>
      <w:pPr>
        <w:pStyle w:val="Normal"/>
        <w:rPr/>
      </w:pPr>
      <w:r>
        <w:rPr/>
        <w:t>3) Comedy movies are equally likely to be liked by Men and Women but they are less preferred than Action and Drama movies by Men and Women respectively.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3322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h) Patterns in customers having high rentals: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1) Action Movies are much more likely to be rented and are generally rented many times.</w:t>
      </w:r>
    </w:p>
    <w:p>
      <w:pPr>
        <w:pStyle w:val="Normal"/>
        <w:rPr/>
      </w:pPr>
      <w:r>
        <w:rPr/>
        <w:t xml:space="preserve">    </w:t>
      </w:r>
      <w:r>
        <w:rPr/>
        <w:t>2) Average and Median income of folks who rent movies many times are lower than the average and median income of all the customers of video store.</w:t>
      </w:r>
    </w:p>
    <w:p>
      <w:pPr>
        <w:pStyle w:val="Normal"/>
        <w:rPr/>
      </w:pPr>
      <w:r>
        <w:rPr/>
        <w:t xml:space="preserve">    </w:t>
      </w:r>
      <w:r>
        <w:rPr/>
        <w:t>3) Average age of the customers who rent many movies is lower than the average age of all the customers of the video store.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i) Incidental purchases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1) Men are more likely to make incidental purchases.</w:t>
      </w:r>
    </w:p>
    <w:p>
      <w:pPr>
        <w:pStyle w:val="Normal"/>
        <w:rPr/>
      </w:pPr>
      <w:r>
        <w:rPr/>
        <w:t xml:space="preserve">    </w:t>
      </w:r>
      <w:r>
        <w:rPr/>
        <w:t>2) Customers who rent Action or Drama movies are more likely to make incidental purchases.</w:t>
      </w:r>
    </w:p>
    <w:p>
      <w:pPr>
        <w:pStyle w:val="Normal"/>
        <w:rPr/>
      </w:pPr>
      <w:r>
        <w:rPr/>
        <w:t xml:space="preserve">    </w:t>
      </w:r>
      <w:r>
        <w:rPr/>
        <w:t>3) Customers who rent Comedy movies are less likely to make incidental purchases.</w:t>
      </w:r>
    </w:p>
    <w:p>
      <w:pPr>
        <w:pStyle w:val="Normal"/>
        <w:rPr/>
      </w:pPr>
      <w:r>
        <w:rPr/>
        <w:t xml:space="preserve">    </w:t>
      </w:r>
      <w:r>
        <w:rPr/>
        <w:t>4) Income and age of the customer do not have significant bearing on their Incidental purchase habit.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4</Pages>
  <Words>479</Words>
  <Characters>2511</Characters>
  <CharactersWithSpaces>3084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2017-05-21T20:03:32Z</dcterms:created>
  <dc:creator/>
  <dc:description/>
  <dc:language>en-US</dc:language>
  <cp:lastModifiedBy/>
  <dcterms:modified xsi:type="dcterms:W3CDTF">2017-05-21T20:17:03Z</dcterms:modified>
  <cp:revision>2</cp:revision>
  <dc:subject/>
  <dc:title/>
</cp:coreProperties>
</file>