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5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6"/>
        <w:gridCol w:w="2300"/>
        <w:tblGridChange w:id="0">
          <w:tblGrid>
            <w:gridCol w:w="3106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Periode Verifikasi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Tanggal: ___ s/d 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Tahap Survei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Minggu ke: ___ s/d 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Ruas Jalan yang Disurvei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Panjang Total yang Disurvei (km)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Tanggal Verifikasi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TIM PELAKSANA VERIFIKASI DAN VALIDASI</w:t>
      </w:r>
    </w:p>
    <w:tbl>
      <w:tblPr>
        <w:tblStyle w:val="Table2"/>
        <w:tblW w:w="567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758"/>
        <w:gridCol w:w="921"/>
        <w:gridCol w:w="1458"/>
        <w:tblGridChange w:id="0">
          <w:tblGrid>
            <w:gridCol w:w="2542"/>
            <w:gridCol w:w="758"/>
            <w:gridCol w:w="921"/>
            <w:gridCol w:w="14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Peran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Koordinator Verifikasi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Technical Support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RUAS JALAN YANG DIEVALUASI (PERIODE 2 MINGGUAN)</w:t>
      </w:r>
    </w:p>
    <w:tbl>
      <w:tblPr>
        <w:tblStyle w:val="Table3"/>
        <w:tblW w:w="7676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343"/>
        <w:gridCol w:w="1246"/>
        <w:gridCol w:w="1414"/>
        <w:gridCol w:w="1524"/>
        <w:gridCol w:w="1670"/>
        <w:tblGridChange w:id="0">
          <w:tblGrid>
            <w:gridCol w:w="480"/>
            <w:gridCol w:w="1343"/>
            <w:gridCol w:w="1246"/>
            <w:gridCol w:w="1414"/>
            <w:gridCol w:w="1524"/>
            <w:gridCol w:w="1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(km)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 Survei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Verifikasi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VERIFIKASI DAN VALIDASI ALAT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6001"/>
        <w:gridCol w:w="424"/>
        <w:gridCol w:w="712"/>
        <w:gridCol w:w="1254"/>
        <w:tblGridChange w:id="0">
          <w:tblGrid>
            <w:gridCol w:w="625"/>
            <w:gridCol w:w="6001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Bounce test telah dilakukan setiap hari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Odometer dikalibrasi sesuai jadwal yang ditentukan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Pengujian konsistensi (repeatability) periode 2 minggu telah dilakukan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Pengujian konsistensi dilakukan pada minimal 5 km ruas jalan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Pengujian konsistensi dilakukan minimum 3 kali lintasan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Hasil koefisien variasi (CV) pengujian konsistensi ≤ 5%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Alat GPS berfungsi dengan baik selama periode survei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Sensor laser tetap terkalibrasi (tidak ada tanda-tanda penyimpangan)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Sensor accelerometer tetap terkalibrasi dan berfungsi normal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Log pemeliharaan dan kalibrasi alat selama 2 minggu tersedia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VERIFIKASI PROSEDUR SURVEI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6024"/>
        <w:gridCol w:w="424"/>
        <w:gridCol w:w="712"/>
        <w:gridCol w:w="1254"/>
        <w:tblGridChange w:id="0">
          <w:tblGrid>
            <w:gridCol w:w="602"/>
            <w:gridCol w:w="6024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Survei dilakukan sesuai dengan metode standar (SNI 3426:2022)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Kecepatan kendaraan selama survei berada pada rentang yang ditetapkan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Survei dilakukan pada cuaca yang sesuai (tidak hujan)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Permukaan jalan dalam kondisi kering saat survei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Operator dan pengemudi melaksanakan SOP yang ditentukan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Pengukuran dilakukan pada lajur yang ditentukan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Arah pengukuran sesuai dengan yang ditentukan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Faktor-faktor pengganggu pengukuran dicatat dengan baik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Penandaan referensi lokasi (LRP) yang benar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Catatan perubahan prosedur (jika ada) tersedia dan terdokumentasi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VERIFIKASI KELENGKAPAN DAN KUALITAS DATA</w:t>
      </w:r>
    </w:p>
    <w:tbl>
      <w:tblPr>
        <w:tblStyle w:val="Table6"/>
        <w:tblW w:w="89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6027"/>
        <w:gridCol w:w="424"/>
        <w:gridCol w:w="712"/>
        <w:gridCol w:w="1254"/>
        <w:tblGridChange w:id="0">
          <w:tblGrid>
            <w:gridCol w:w="575"/>
            <w:gridCol w:w="6027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Data untuk seluruh ruas jalan target periode 2 mingguan tersedia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Interval pelaporan data 100 m konsisten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Interval sampling data memanjang tidak lebih dari 50 mm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Data GPS tersedia untuk setiap segmen pengukuran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Nilai IRI roda kanan dan kiri tercatat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Nilai IRI lajur (rata-rata roda kanan dan kiri) tercatat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Data kecepatan kendaraan saat pengukuran tercatat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Data faktor pengganggu pengukuran tercatat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Catatan operator selama survei tersedia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Metadata survei lengkap (tanggal, waktu, operator, alat, dll.)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F.11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standar SMD Jalan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F.12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Backup data mentah tersedia dan aman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VALIDASI KEWAJARAN DATA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992"/>
        <w:gridCol w:w="424"/>
        <w:gridCol w:w="712"/>
        <w:gridCol w:w="1254"/>
        <w:tblGridChange w:id="0">
          <w:tblGrid>
            <w:gridCol w:w="634"/>
            <w:gridCol w:w="5992"/>
            <w:gridCol w:w="424"/>
            <w:gridCol w:w="7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Nilai IRI berada dalam rentang yang wajar (sebanding dengan kondisi jalan)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Tidak ada lonjakan nilai IRI yang tidak dapat dijelaskan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Segmen yang bernilai 0 atau NULL telah diidentifikasi dan dijelaskan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Segmen dengan nilai ekstrem telah diidentifikasi dan diverifikasi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data historis (jika tersedia)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hasil survei parameter lain (misal: PCI)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Perbedaan nilai IRI antara roda kanan dan kiri dapat dijelaskan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area konstruksi/maintenance dijelaskan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Perubahan nilai IRI pada titik referensi overlap konsisten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Pola distribusi nilai IRI sesuai dengan karakteristik geografis ruas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HASIL SAMPLING VERIFIKASI (MIN 5% DARI TOTAL PANJANG)</w:t>
      </w:r>
    </w:p>
    <w:tbl>
      <w:tblPr>
        <w:tblStyle w:val="Table8"/>
        <w:tblW w:w="7826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828"/>
        <w:gridCol w:w="1780"/>
        <w:gridCol w:w="1810"/>
        <w:gridCol w:w="1146"/>
        <w:gridCol w:w="783"/>
        <w:tblGridChange w:id="0">
          <w:tblGrid>
            <w:gridCol w:w="480"/>
            <w:gridCol w:w="1828"/>
            <w:gridCol w:w="1780"/>
            <w:gridCol w:w="1810"/>
            <w:gridCol w:w="1146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(Ruas/STA)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Data Asli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Verifikasi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(%)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rtl w:val="0"/>
        </w:rPr>
        <w:t xml:space="preserve">Kriteria Status</w:t>
      </w:r>
      <w:r w:rsidDel="00000000" w:rsidR="00000000" w:rsidRPr="00000000">
        <w:rPr>
          <w:rtl w:val="0"/>
        </w:rPr>
        <w:t xml:space="preserve">: Diterima (selisih ≤5%), Revisi Minor (selisih 5-10%), Revisi Major (selisih &gt;10%)</w:t>
      </w:r>
    </w:p>
    <w:p w:rsidR="00000000" w:rsidDel="00000000" w:rsidP="00000000" w:rsidRDefault="00000000" w:rsidRPr="00000000" w14:paraId="000001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ANALISIS STATISTIK HASIL SAMPLING</w:t>
      </w:r>
    </w:p>
    <w:tbl>
      <w:tblPr>
        <w:tblStyle w:val="Table9"/>
        <w:tblW w:w="59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65"/>
        <w:gridCol w:w="632"/>
        <w:gridCol w:w="1254"/>
        <w:tblGridChange w:id="0">
          <w:tblGrid>
            <w:gridCol w:w="4065"/>
            <w:gridCol w:w="63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Jumlah segmen sampling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Persentase sampling dari total data (%)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Rata-rata selisih (%)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Standar deviasi selisih (%)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Selisih maksimum (%)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Selisih minimum (%)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diterima (%)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perlu revisi minor (%)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perlu revisi major (%)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DOKUMENTASI MASALAH DAN TINDAKAN PERBAIKAN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813"/>
        <w:gridCol w:w="1404"/>
        <w:gridCol w:w="1406"/>
        <w:gridCol w:w="1529"/>
        <w:gridCol w:w="1601"/>
        <w:gridCol w:w="783"/>
        <w:tblGridChange w:id="0">
          <w:tblGrid>
            <w:gridCol w:w="480"/>
            <w:gridCol w:w="1813"/>
            <w:gridCol w:w="1404"/>
            <w:gridCol w:w="1406"/>
            <w:gridCol w:w="1529"/>
            <w:gridCol w:w="1601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Masalah/Temuan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(Ruas/STA)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FAKTOR-FAKTOR YANG MEMPENGARUHI KUALITAS PENGUKURAN</w:t>
      </w:r>
    </w:p>
    <w:tbl>
      <w:tblPr>
        <w:tblStyle w:val="Table11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2345"/>
        <w:gridCol w:w="1835"/>
        <w:gridCol w:w="781"/>
        <w:gridCol w:w="1838"/>
        <w:gridCol w:w="1737"/>
        <w:tblGridChange w:id="0">
          <w:tblGrid>
            <w:gridCol w:w="480"/>
            <w:gridCol w:w="2345"/>
            <w:gridCol w:w="1835"/>
            <w:gridCol w:w="781"/>
            <w:gridCol w:w="1838"/>
            <w:gridCol w:w="1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Faktor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Frekuensi Kejadian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 pada Data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Mitigasi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Kemacetan lalu lintas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Kegiatan konstruksi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Hujan/Permukaan basah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Gangguan alat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Kendala akses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Lainnya (sebutkan)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EVALUASI PROGRESS SURVEI</w:t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4"/>
        <w:gridCol w:w="780"/>
        <w:gridCol w:w="1003"/>
        <w:gridCol w:w="1525"/>
        <w:gridCol w:w="1254"/>
        <w:tblGridChange w:id="0">
          <w:tblGrid>
            <w:gridCol w:w="4454"/>
            <w:gridCol w:w="780"/>
            <w:gridCol w:w="1003"/>
            <w:gridCol w:w="1525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Realisasi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 (%)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Panjang total ruas (km)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Panjang survei selesai s.d periode sebelumnya (km)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Panjang survei periode 2 mingguan ini (km)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Total panjang survei s.d saat ini (km)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Panjang yang memerlukan survei ulang (km)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Sisa panjang yang belum disurvei (km)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KESIMPULAN DAN REKOMENDASI</w:t>
      </w:r>
    </w:p>
    <w:p w:rsidR="00000000" w:rsidDel="00000000" w:rsidP="00000000" w:rsidRDefault="00000000" w:rsidRPr="00000000" w14:paraId="0000020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Verifikasi</w:t>
      </w:r>
    </w:p>
    <w:tbl>
      <w:tblPr>
        <w:tblStyle w:val="Table13"/>
        <w:tblW w:w="83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5317"/>
        <w:gridCol w:w="1254"/>
        <w:tblGridChange w:id="0">
          <w:tblGrid>
            <w:gridCol w:w="1818"/>
            <w:gridCol w:w="5317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Alat &amp; Kalibrasi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 </w:t>
            </w: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 </w:t>
            </w: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Prosedur Survei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 </w:t>
            </w: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 </w:t>
            </w: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 </w:t>
            </w: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 </w:t>
            </w: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Kualitas Data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Baik   </w:t>
            </w: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 </w:t>
            </w: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Baik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Wajar   </w:t>
            </w: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 </w:t>
            </w: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Wajar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Progress Survei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Target   </w:t>
            </w: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Percepatan   </w:t>
            </w: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Tertinggal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Status Akhir Data Periode 2-Mingguan</w:t>
      </w:r>
    </w:p>
    <w:tbl>
      <w:tblPr>
        <w:tblStyle w:val="Table14"/>
        <w:tblW w:w="5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4"/>
        <w:gridCol w:w="1212"/>
        <w:gridCol w:w="1254"/>
        <w:tblGridChange w:id="0">
          <w:tblGrid>
            <w:gridCol w:w="3474"/>
            <w:gridCol w:w="12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</w:t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sebelum diterima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Rekomendasi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[Cantumkan rekomendasi untuk perbaikan proses survei, tindak lanjut atas temuan, atau hal lain yang perlu diperhatikan untuk periode survei berikutnya]</w:t>
      </w:r>
    </w:p>
    <w:p w:rsidR="00000000" w:rsidDel="00000000" w:rsidP="00000000" w:rsidRDefault="00000000" w:rsidRPr="00000000" w14:paraId="000002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RENCANA TINDAK LANJUT</w:t>
      </w:r>
    </w:p>
    <w:tbl>
      <w:tblPr>
        <w:tblStyle w:val="Table15"/>
        <w:tblW w:w="5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009"/>
        <w:gridCol w:w="1954"/>
        <w:gridCol w:w="1429"/>
        <w:gridCol w:w="783"/>
        <w:tblGridChange w:id="0">
          <w:tblGrid>
            <w:gridCol w:w="480"/>
            <w:gridCol w:w="1009"/>
            <w:gridCol w:w="1954"/>
            <w:gridCol w:w="1429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Waktu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PERSETUJUAN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Dengan ini menyatakan bahwa proses verifikasi dan validasi 2-mingguan telah dilakukan sesuai dengan ketentuan dan prosedur yang berlaku.</w:t>
      </w:r>
    </w:p>
    <w:tbl>
      <w:tblPr>
        <w:tblStyle w:val="Table16"/>
        <w:tblW w:w="5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44"/>
        <w:gridCol w:w="758"/>
        <w:gridCol w:w="1458"/>
        <w:gridCol w:w="905"/>
        <w:tblGridChange w:id="0">
          <w:tblGrid>
            <w:gridCol w:w="2844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Koordinator Verifikasi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 Penyedia Jasa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Peta lokasi ruas jalan yang disurvei pada periode 2 mingguan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Grafik distribusi nilai IRI hasil survei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Foto dokumentasi proses verifikasi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Hasil pengujian konsistensi (repeatability)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Catatan lapangan selama survei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kendala dan solusi selama periode survei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B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Kertidakrataan Jalan (IRI).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7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67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68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269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26A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6D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6E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26F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2-MINGGUAN</w:t>
          </w:r>
        </w:p>
        <w:p w:rsidR="00000000" w:rsidDel="00000000" w:rsidP="00000000" w:rsidRDefault="00000000" w:rsidRPr="00000000" w14:paraId="00000270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PROFIL MEMANJANG (KETIDAKRATAAN - IRI)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273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274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276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277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278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79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27A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0F1BC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F1BC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F1BC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F1BC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F1BC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F1BC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F1B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F1B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F1B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F1BC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F1B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F1BC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F1BC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F1BC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F1BC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F1BC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F1BC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F1BC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F1BC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F1B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F1BC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F1B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F1B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F1BC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F1BC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F1BC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F1BC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F1BC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F1BCC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A54B5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6b15oBPZf3Rup1oIA4Vjvpykq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zgAciExbGItTFRTU2hrd2kzbXRyTHFKYXViOTg1Vnl0alB4Y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2025-03-10T04:38:00Z</dcterms:created>
  <dc:creator>hary styaji</dc:creator>
</cp:coreProperties>
</file>