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5"/>
        <w:gridCol w:w="3765"/>
        <w:tblGridChange w:id="0">
          <w:tblGrid>
            <w:gridCol w:w="2245"/>
            <w:gridCol w:w="37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INFORMASI PROYEK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Nama Proyek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Nomor Kontrak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Penyedia Jasa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Periode Survei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Lokasi Survei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Tanggal Checklist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: __________________________________</w:t>
            </w:r>
          </w:p>
        </w:tc>
      </w:tr>
    </w:tbl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PERSIAPAN KALIBRASI PERALATAN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Alat Pengukur Jarak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Sertifikat kalibrasi masih berlaku (max. 12 bulan)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Kalibrasi awal dilakukan sebelum survei dimulai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Odometer telah dikalibrasi pada jarak minimal 1 km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Tingkat ketelitian alat mencapai 0.1% panjang pengukuran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Transduser pengukur jarak terpasang dengan baik pada roda kanan kendaraan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Terdapat data kalibrasi jarak untuk alat pengukur jarak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SOP pengukuran jarak telah dipersiapkan dan dipahami operator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GPS/GNSS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GPS memiliki ketelitian ±6m pada 90% waktu pengukuran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GPS telah diset pada mode perekaman yang benar (interval tidak lebih dari 10m)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 GPS sesuai format yang dipersyaratkan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GPS telah diuji dengan pengukuran titik yang sudah diketahui koordinatnya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Sudah dilakukan kalibrasi post-processed differential correction jika diperlukan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Mode perekaman data RAW dan RINEX telah disiapkan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Baterai GPS dalam kondisi optimal dan tersedia cadangan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Kamera Dokumentasi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Kamera dilengkapi dengan GPS yang terintegrasi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Resolusi kamera minimal 1280x1920 pixel (Full HD)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Frame rate kamera minimal 30 fps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Kamera memiliki komponen stabilisasi gambar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Kapasitas penyimpanan memadai untuk seluruh survei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Kamera sudah diuji untuk cuaca terang dan mendung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Pemasangan kamera pada kendaraan survei sudah sesuai standar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Peralatan Pendukung Lainnya</w:t>
      </w:r>
    </w:p>
    <w:tbl>
      <w:tblPr>
        <w:tblStyle w:val="Table5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618"/>
        <w:gridCol w:w="467"/>
        <w:gridCol w:w="754"/>
        <w:gridCol w:w="597"/>
        <w:gridCol w:w="1020"/>
        <w:tblGridChange w:id="0">
          <w:tblGrid>
            <w:gridCol w:w="568"/>
            <w:gridCol w:w="5618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Alat ukur lebar (meteran) tersedia dan dalam kondisi baik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Perlengkapan keselamatan tersedia (rompi, helm, dll.)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Rambu-rambu pengaman lalu lintas tersedia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Sumber daya listrik cadangan tersedia (power bank, dll.)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Peralatan komunikasi berfungsi dengan baik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4.6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Tablet/perangkat input data dalam kondisi baik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4.7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Perangkat lunak survei sudah terinstal dan diuji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VALIDASI METODE SURVEI</w:t>
      </w:r>
    </w:p>
    <w:p w:rsidR="00000000" w:rsidDel="00000000" w:rsidP="00000000" w:rsidRDefault="00000000" w:rsidRPr="00000000" w14:paraId="000000D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Persiapan Surveyor dan Dokumentasi</w:t>
      </w:r>
    </w:p>
    <w:tbl>
      <w:tblPr>
        <w:tblStyle w:val="Table6"/>
        <w:tblW w:w="92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893"/>
        <w:gridCol w:w="467"/>
        <w:gridCol w:w="754"/>
        <w:gridCol w:w="597"/>
        <w:gridCol w:w="1020"/>
        <w:tblGridChange w:id="0">
          <w:tblGrid>
            <w:gridCol w:w="568"/>
            <w:gridCol w:w="5893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 surveyor telah mendapatkan pelatihan yang memadai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Rencana Mutu Pelaksanaan Pekerjaan telah disusun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SOP pengukuran sudah didokumentasikan dengan baik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pelaporan telah sesuai dengan ketentuan SMD Jalan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Pembagian tugas dan jadwal tim survei sudah jelas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Formulir isian lapangan telah disiapkan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Panduan pemberian kode objek referensi lokasi tersedia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Validasi Lokasi dan Ruas Survei</w:t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Daftar ruas jalan telah divalidasi dengan data Bina Marga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SHP file acuan sudah diunduh dari SMD Jalan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Titik awal-akhir ruas dan rute geometrik jalan sudah divalidasi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Pembagian segmen jalan telah sesuai ketentuan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Lokasi Location Reference Point (LRP) telah diidentifikasi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Patok km dan referensi lokasi lain telah diidentifikasi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Rencana rute survei telah disusun dengan pertimbangan efisiensi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Uji Coba Survei (Validasi Produksi Data)</w:t>
      </w:r>
    </w:p>
    <w:tbl>
      <w:tblPr>
        <w:tblStyle w:val="Table8"/>
        <w:tblW w:w="89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527"/>
        <w:gridCol w:w="467"/>
        <w:gridCol w:w="754"/>
        <w:gridCol w:w="597"/>
        <w:gridCol w:w="1020"/>
        <w:tblGridChange w:id="0">
          <w:tblGrid>
            <w:gridCol w:w="568"/>
            <w:gridCol w:w="5527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Uji coba survei sudah dilakukan pada ruas minimal 5 km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Hasil uji coba sudah divalidasi dan memenuhi standar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hasil uji coba berhasil diunduh dan diolah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 uji coba sesuai dengan ketentuan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Kalibrasi ulang dilakukan jika terdapat penyimpangan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Dokumentasi hasil uji coba tersedia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Berita acara uji coba telah dibuat dan disahkan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PELAKSANAAN KALIBRASI DAN VALIDASI BERKALA</w:t>
      </w:r>
    </w:p>
    <w:p w:rsidR="00000000" w:rsidDel="00000000" w:rsidP="00000000" w:rsidRDefault="00000000" w:rsidRPr="00000000" w14:paraId="000001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Kalibrasi Berkala</w:t>
      </w:r>
    </w:p>
    <w:tbl>
      <w:tblPr>
        <w:tblStyle w:val="Table9"/>
        <w:tblW w:w="89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523"/>
        <w:gridCol w:w="467"/>
        <w:gridCol w:w="754"/>
        <w:gridCol w:w="597"/>
        <w:gridCol w:w="1020"/>
        <w:tblGridChange w:id="0">
          <w:tblGrid>
            <w:gridCol w:w="568"/>
            <w:gridCol w:w="5523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Kalibrasi alat ukur jarak dilakukan setiap 14 hari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Kalibrasi GPS dilakukan setiap 14 hari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Pemeriksaan kamera dokumentasi dilakukan setiap hari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Hasil kalibrasi berkala didokumentasikan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Penyimpangan hasil kalibrasi &lt; 5%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koreksi dilakukan bila terjadi penyimpangan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Berita acara kalibrasi berkala dibuat dan ditandatangani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Validasi Konsistensi Data</w:t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Survei ulang 5 km telah dilakukan setiap 14 hari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Hasil survei ulang konsisten dengan hasil semula (standar deviasi &lt; 5%)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berulang menunjukkan konsistensi pengukuran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Bounce test dilakukan setiap hari sebelum survei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Pemeriksaan sinkronisasi data GPS dengan data pengukuran jarak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Pemeriksaan kewajaran data (nilai ekstrim) telah dilakukan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Laporan validasi konsistensi data disusun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Verifikasi dan Validasi Internal</w:t>
      </w:r>
    </w:p>
    <w:tbl>
      <w:tblPr>
        <w:tblStyle w:val="Table11"/>
        <w:tblW w:w="84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006"/>
        <w:gridCol w:w="467"/>
        <w:gridCol w:w="754"/>
        <w:gridCol w:w="597"/>
        <w:gridCol w:w="1020"/>
        <w:tblGridChange w:id="0">
          <w:tblGrid>
            <w:gridCol w:w="568"/>
            <w:gridCol w:w="5006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Verifikasi internal dilakukan setiap akhir hari survei</w:t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Validasi internal dilakukan setiap 2 minggu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Format data sesuai dengan ketentuan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Kelengkapan data sesuai dengan ketentuan</w:t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Ketelitian data sesuai dengan ketentuan</w:t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Kewajaran data sesuai dengan ketentuan</w:t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 lanjut terhadap data yang tidak sesuai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3.8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Berita acara validasi internal telah dibuat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PENGOLAHAN DAN PELAPORAN DATA</w:t>
      </w:r>
    </w:p>
    <w:p w:rsidR="00000000" w:rsidDel="00000000" w:rsidP="00000000" w:rsidRDefault="00000000" w:rsidRPr="00000000" w14:paraId="000002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Pemeriksaan Format Data</w:t>
      </w:r>
    </w:p>
    <w:tbl>
      <w:tblPr>
        <w:tblStyle w:val="Table12"/>
        <w:tblW w:w="8153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4747"/>
        <w:gridCol w:w="467"/>
        <w:gridCol w:w="754"/>
        <w:gridCol w:w="597"/>
        <w:gridCol w:w="1020"/>
        <w:tblGridChange w:id="0">
          <w:tblGrid>
            <w:gridCol w:w="568"/>
            <w:gridCol w:w="4747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koordinat sesuai dengan format SMD Jalan</w:t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LRP (Titik Referensi Lokasi) sesuai format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penampang melintang sesuai format</w:t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geometrik jalan sesuai format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drainase sesuai format</w:t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metadata sesuai format</w:t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dokumentasi sesuai format</w:t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Pemeriksaan Kelengkapan Data</w:t>
      </w:r>
    </w:p>
    <w:tbl>
      <w:tblPr>
        <w:tblStyle w:val="Table13"/>
        <w:tblW w:w="83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4971"/>
        <w:gridCol w:w="467"/>
        <w:gridCol w:w="754"/>
        <w:gridCol w:w="597"/>
        <w:gridCol w:w="1020"/>
        <w:tblGridChange w:id="0">
          <w:tblGrid>
            <w:gridCol w:w="568"/>
            <w:gridCol w:w="4971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Semua ruas jalan telah disurvei</w:t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Semua segmen terekam dalam basis data</w:t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Semua LRP terekam dengan koordinat</w:t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Semua objek referensi lokasi terekam</w:t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Semua perubahan penampang melintang terekam</w:t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Semua perubahan drainase terekam</w:t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Semua dokumentasi visual tersedia</w:t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Pemeriksaan Ketelitian dan Kewajaran Data</w:t>
      </w:r>
    </w:p>
    <w:tbl>
      <w:tblPr>
        <w:tblStyle w:val="Table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Koordinat GPS memenuhi tingkat ketelitian yang dipersyaratkan</w:t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Pengukuran jarak memenuhi tingkat ketelitian yang dipersyaratkan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Ketelitian pengukuran lebar penampang melintang memenuhi standar (10 cm)</w:t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Terdapat konsistensi data antar segmen yang berdekatan</w:t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Tidak terdapat data yang ekstrim atau tidak wajar</w:t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Pemeriksaan silang antara data koordinat dan jarak</w:t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Pemeriksaan silang antara data inventori dan dokumentasi</w:t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MITIGASI RISIKO DAN TINDAK LANJUT</w:t>
      </w:r>
    </w:p>
    <w:p w:rsidR="00000000" w:rsidDel="00000000" w:rsidP="00000000" w:rsidRDefault="00000000" w:rsidRPr="00000000" w14:paraId="000002A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Identifikasi Risiko</w:t>
      </w:r>
    </w:p>
    <w:tbl>
      <w:tblPr>
        <w:tblStyle w:val="Table15"/>
        <w:tblW w:w="88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439"/>
        <w:gridCol w:w="467"/>
        <w:gridCol w:w="754"/>
        <w:gridCol w:w="597"/>
        <w:gridCol w:w="1020"/>
        <w:tblGridChange w:id="0">
          <w:tblGrid>
            <w:gridCol w:w="568"/>
            <w:gridCol w:w="5439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Risiko cuaca buruk selama survei telah diidentifikasi</w:t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Risiko kerusakan alat survei telah diidentifikasi</w:t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Risiko kesalahan pengumpulan data telah diidentifikasi</w:t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Risiko data tidak konsisten telah diidentifikasi</w:t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Risiko kehilangan data telah diidentifikasi</w:t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Risiko hambatan lalu lintas telah diidentifikasi</w:t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Risiko K3L telah diidentifikasi</w:t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Mitigasi Risiko</w:t>
      </w:r>
    </w:p>
    <w:tbl>
      <w:tblPr>
        <w:tblStyle w:val="Table1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mitigasi cuaca buruk telah disiapkan</w:t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mitigasi kerusakan alat survei telah disiapkan</w:t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E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mitigasi kesalahan pengumpulan data telah disiapkan</w:t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mitigasi data tidak konsisten telah disiapkan</w:t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mitigasi kehilangan data telah disiapkan</w:t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mitigasi hambatan lalu lintas telah disiapkan</w:t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Tindakan mitigasi K3L telah disiapkan</w:t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Tindak Lanjut</w:t>
      </w:r>
    </w:p>
    <w:tbl>
      <w:tblPr>
        <w:tblStyle w:val="Table1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5944"/>
        <w:gridCol w:w="467"/>
        <w:gridCol w:w="754"/>
        <w:gridCol w:w="597"/>
        <w:gridCol w:w="1020"/>
        <w:tblGridChange w:id="0">
          <w:tblGrid>
            <w:gridCol w:w="568"/>
            <w:gridCol w:w="5944"/>
            <w:gridCol w:w="467"/>
            <w:gridCol w:w="754"/>
            <w:gridCol w:w="597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 Pemeriksaan</w:t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 lanjut terhadap hasil kalibrasi yang tidak memenuhi standar</w:t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 lanjut terhadap hasil validasi yang tidak memenuhi standar</w:t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 lanjut terhadap data yang tidak sesuai format</w:t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 lanjut terhadap data yang tidak lengkap</w:t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 lanjut terhadap data yang tidak teliti</w:t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Tindak lanjut terhadap data yang tidak wajar</w:t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Dokumentasi tindak lanjut tersedia</w:t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KESIMPULAN DAN REKOMENDASI</w:t>
      </w:r>
    </w:p>
    <w:tbl>
      <w:tblPr>
        <w:tblStyle w:val="Table18"/>
        <w:tblW w:w="88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41"/>
        <w:gridCol w:w="3253"/>
        <w:gridCol w:w="1020"/>
        <w:tblGridChange w:id="0">
          <w:tblGrid>
            <w:gridCol w:w="4541"/>
            <w:gridCol w:w="3253"/>
            <w:gridCol w:w="10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Komponen</w:t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Hasil</w:t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A. Persiapan Kalibrasi Peralatan</w:t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□ Tidak Memenuhi</w:t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B. Validasi Metode Survei</w:t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□ Tidak Memenuhi</w:t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C. Pelaksanaan Kalibrasi dan Validasi Berkala</w:t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□ Tidak Memenuhi</w:t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D. Pengolahan dan Pelaporan Data</w:t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□ Tidak Memenuhi</w:t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E. Mitigasi Risiko dan Tindak Lanjut</w:t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□ Memenuhi □ Tidak Memenuhi</w:t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b w:val="1"/>
          <w:rtl w:val="0"/>
        </w:rPr>
        <w:t xml:space="preserve">Rekomendasi: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PERSETUJUAN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b w:val="1"/>
          <w:rtl w:val="0"/>
        </w:rPr>
        <w:t xml:space="preserve">Tanggal Verifikasi</w:t>
      </w:r>
      <w:r w:rsidDel="00000000" w:rsidR="00000000" w:rsidRPr="00000000">
        <w:rPr>
          <w:rtl w:val="0"/>
        </w:rPr>
        <w:t xml:space="preserve">: _______________________________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b w:val="1"/>
          <w:rtl w:val="0"/>
        </w:rPr>
        <w:t xml:space="preserve">Tim Pelaksana QA/QC:</w:t>
      </w:r>
      <w:r w:rsidDel="00000000" w:rsidR="00000000" w:rsidRPr="00000000">
        <w:rPr>
          <w:rtl w:val="0"/>
        </w:rPr>
      </w:r>
    </w:p>
    <w:tbl>
      <w:tblPr>
        <w:tblStyle w:val="Table19"/>
        <w:tblW w:w="39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"/>
        <w:gridCol w:w="814"/>
        <w:gridCol w:w="996"/>
        <w:gridCol w:w="1593"/>
        <w:tblGridChange w:id="0">
          <w:tblGrid>
            <w:gridCol w:w="568"/>
            <w:gridCol w:w="814"/>
            <w:gridCol w:w="996"/>
            <w:gridCol w:w="15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35D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Tanda Tangan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b w:val="1"/>
          <w:rtl w:val="0"/>
        </w:rPr>
        <w:t xml:space="preserve">Disetujui oleh:</w:t>
      </w:r>
      <w:r w:rsidDel="00000000" w:rsidR="00000000" w:rsidRPr="00000000">
        <w:rPr>
          <w:rtl w:val="0"/>
        </w:rPr>
      </w:r>
    </w:p>
    <w:tbl>
      <w:tblPr>
        <w:tblStyle w:val="Table20"/>
        <w:tblW w:w="60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3"/>
        <w:gridCol w:w="814"/>
        <w:gridCol w:w="996"/>
        <w:gridCol w:w="1593"/>
        <w:gridCol w:w="988"/>
        <w:tblGridChange w:id="0">
          <w:tblGrid>
            <w:gridCol w:w="1613"/>
            <w:gridCol w:w="814"/>
            <w:gridCol w:w="996"/>
            <w:gridCol w:w="1593"/>
            <w:gridCol w:w="9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E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Pihak</w:t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Tanda Tangan</w:t>
            </w:r>
          </w:p>
        </w:tc>
        <w:tc>
          <w:tcPr/>
          <w:p w:rsidR="00000000" w:rsidDel="00000000" w:rsidP="00000000" w:rsidRDefault="00000000" w:rsidRPr="00000000" w14:paraId="00000372">
            <w:pPr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Penyedia Jasa</w:t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Pengguna Jasa</w:t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D">
      <w:pPr>
        <w:jc w:val="both"/>
        <w:rPr/>
      </w:pPr>
      <w:r w:rsidDel="00000000" w:rsidR="00000000" w:rsidRPr="00000000">
        <w:rPr>
          <w:b w:val="1"/>
          <w:rtl w:val="0"/>
        </w:rPr>
        <w:t xml:space="preserve">Lampiran: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Kalibrasi</w:t>
      </w:r>
    </w:p>
    <w:p w:rsidR="00000000" w:rsidDel="00000000" w:rsidP="00000000" w:rsidRDefault="00000000" w:rsidRPr="00000000" w14:paraId="000003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Hasil Uji Konsistensi</w:t>
      </w:r>
    </w:p>
    <w:p w:rsidR="00000000" w:rsidDel="00000000" w:rsidP="00000000" w:rsidRDefault="00000000" w:rsidRPr="00000000" w14:paraId="0000038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Sertifikat Kalibrasi Alat</w:t>
      </w:r>
    </w:p>
    <w:p w:rsidR="00000000" w:rsidDel="00000000" w:rsidP="00000000" w:rsidRDefault="00000000" w:rsidRPr="00000000" w14:paraId="0000038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Berita Acara Validasi Internal</w:t>
      </w:r>
    </w:p>
    <w:p w:rsidR="00000000" w:rsidDel="00000000" w:rsidP="00000000" w:rsidRDefault="00000000" w:rsidRPr="00000000" w14:paraId="000003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9">
    <w:pPr>
      <w:jc w:val="center"/>
      <w:rPr>
        <w:rFonts w:ascii="Calibri" w:cs="Calibri" w:eastAsia="Calibri" w:hAnsi="Calibri"/>
        <w:i w:val="1"/>
      </w:rPr>
    </w:pPr>
    <w:r w:rsidDel="00000000" w:rsidR="00000000" w:rsidRPr="00000000">
      <w:rPr>
        <w:rFonts w:ascii="Calibri" w:cs="Calibri" w:eastAsia="Calibri" w:hAnsi="Calibri"/>
        <w:i w:val="1"/>
        <w:rtl w:val="0"/>
      </w:rPr>
      <w:t xml:space="preserve">Dokumen ini merupakan lampiran Checklist Audit Data sesuai dengan ketentuan dalam Kerangka Acuan Kerja (KAK) untuk Survei Profil Memanjang (Ketidakrataan - IRI)</w:t>
    </w:r>
  </w:p>
  <w:p w:rsidR="00000000" w:rsidDel="00000000" w:rsidP="00000000" w:rsidRDefault="00000000" w:rsidRPr="00000000" w14:paraId="0000039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4">
    <w:pPr>
      <w:widowControl w:val="0"/>
      <w:spacing w:after="0"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21"/>
      <w:tblW w:w="934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19"/>
      <w:gridCol w:w="2162"/>
      <w:gridCol w:w="3685"/>
      <w:gridCol w:w="1978"/>
      <w:tblGridChange w:id="0">
        <w:tblGrid>
          <w:gridCol w:w="1519"/>
          <w:gridCol w:w="2162"/>
          <w:gridCol w:w="3685"/>
          <w:gridCol w:w="1978"/>
        </w:tblGrid>
      </w:tblGridChange>
    </w:tblGrid>
    <w:tr>
      <w:trPr>
        <w:cantSplit w:val="0"/>
        <w:trHeight w:val="107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85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828675" cy="8255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386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KEMENTERIAN PEKERJAAN UMUM DAN PERUMAHAN RAKYAT</w:t>
          </w:r>
        </w:p>
        <w:p w:rsidR="00000000" w:rsidDel="00000000" w:rsidP="00000000" w:rsidRDefault="00000000" w:rsidRPr="00000000" w14:paraId="00000387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JENDERAL BINA MARGA</w:t>
          </w:r>
        </w:p>
        <w:p w:rsidR="00000000" w:rsidDel="00000000" w:rsidP="00000000" w:rsidRDefault="00000000" w:rsidRPr="00000000" w14:paraId="00000388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BINA TEKNIK JALAN DAN JEMBATAN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8B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38C">
          <w:pPr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PETUNJUK PELAKSANAAN QUALITY ASSURANCE DAN QUALITY CONTROL PADA KEGIATAN SURVEY KONDISI JALAN</w:t>
          </w:r>
        </w:p>
        <w:p w:rsidR="00000000" w:rsidDel="00000000" w:rsidP="00000000" w:rsidRDefault="00000000" w:rsidRPr="00000000" w14:paraId="0000038D">
          <w:pPr>
            <w:jc w:val="center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CHECKLIST QA/QC KALIBRASI DAN VALIDASI SURVEY RNI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8E">
          <w:pPr>
            <w:jc w:val="center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SURVEI PROFIL MEMANJANG (KETIDAKRATAAN - IRI)</w:t>
          </w:r>
        </w:p>
      </w:tc>
    </w:tr>
    <w:tr>
      <w:trPr>
        <w:cantSplit w:val="0"/>
        <w:trHeight w:val="624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391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Dok.</w:t>
            <w:tab/>
            <w:t xml:space="preserve">: </w:t>
          </w:r>
        </w:p>
        <w:p w:rsidR="00000000" w:rsidDel="00000000" w:rsidP="00000000" w:rsidRDefault="00000000" w:rsidRPr="00000000" w14:paraId="00000392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Rev.</w:t>
            <w:tab/>
            <w:t xml:space="preserve">: 00</w:t>
          </w:r>
        </w:p>
      </w:tc>
      <w:tc>
        <w:tcPr>
          <w:vAlign w:val="center"/>
        </w:tcPr>
        <w:p w:rsidR="00000000" w:rsidDel="00000000" w:rsidP="00000000" w:rsidRDefault="00000000" w:rsidRPr="00000000" w14:paraId="00000394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Diterbitkan</w:t>
            <w:tab/>
            <w:t xml:space="preserve">:  Maret 2025</w:t>
          </w:r>
        </w:p>
        <w:p w:rsidR="00000000" w:rsidDel="00000000" w:rsidP="00000000" w:rsidRDefault="00000000" w:rsidRPr="00000000" w14:paraId="00000395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Revisi</w:t>
            <w:tab/>
            <w:t xml:space="preserve">: -</w:t>
          </w:r>
        </w:p>
      </w:tc>
      <w:tc>
        <w:tcPr>
          <w:vAlign w:val="center"/>
        </w:tcPr>
        <w:p w:rsidR="00000000" w:rsidDel="00000000" w:rsidP="00000000" w:rsidRDefault="00000000" w:rsidRPr="00000000" w14:paraId="00000396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Hal</w:t>
            <w:tab/>
            <w:t xml:space="preserve">:</w:t>
            <w:tab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 dari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97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Paraf</w:t>
            <w:tab/>
            <w:t xml:space="preserve">:</w:t>
          </w:r>
        </w:p>
      </w:tc>
    </w:tr>
  </w:tbl>
  <w:p w:rsidR="00000000" w:rsidDel="00000000" w:rsidP="00000000" w:rsidRDefault="00000000" w:rsidRPr="00000000" w14:paraId="00000398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2196F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32196F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32196F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2196F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2196F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2196F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2196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2196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2196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2196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2196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2196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2196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2196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2196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2196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2196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2196F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2196F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2196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2196F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2196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2196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2196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2196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2196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2196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2196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2196F"/>
    <w:rPr>
      <w:b w:val="1"/>
      <w:bCs w:val="1"/>
      <w:smallCaps w:val="1"/>
      <w:color w:val="0f4761" w:themeColor="accent1" w:themeShade="0000BF"/>
      <w:spacing w:val="5"/>
    </w:rPr>
  </w:style>
  <w:style w:type="paragraph" w:styleId="msonormal0" w:customStyle="1">
    <w:name w:val="msonormal"/>
    <w:basedOn w:val="Normal"/>
    <w:rsid w:val="0032196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D" w:val="en-ID"/>
    </w:rPr>
  </w:style>
  <w:style w:type="paragraph" w:styleId="whitespace-pre-wrap" w:customStyle="1">
    <w:name w:val="whitespace-pre-wrap"/>
    <w:basedOn w:val="Normal"/>
    <w:rsid w:val="0032196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D" w:val="en-ID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3219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D" w:val="en-ID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32196F"/>
    <w:rPr>
      <w:rFonts w:ascii="Courier New" w:cs="Courier New" w:eastAsia="Times New Roman" w:hAnsi="Courier New"/>
      <w:sz w:val="20"/>
      <w:szCs w:val="20"/>
      <w:lang w:eastAsia="en-ID" w:val="en-ID"/>
    </w:rPr>
  </w:style>
  <w:style w:type="paragraph" w:styleId="whitespace-normal" w:customStyle="1">
    <w:name w:val="whitespace-normal"/>
    <w:basedOn w:val="Normal"/>
    <w:rsid w:val="0032196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D" w:val="en-ID"/>
    </w:rPr>
  </w:style>
  <w:style w:type="character" w:styleId="Hyperlink">
    <w:name w:val="Hyperlink"/>
    <w:basedOn w:val="DefaultParagraphFont"/>
    <w:uiPriority w:val="99"/>
    <w:unhideWhenUsed w:val="1"/>
    <w:rsid w:val="0032196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2196F"/>
    <w:rPr>
      <w:color w:val="800080"/>
      <w:u w:val="single"/>
    </w:rPr>
  </w:style>
  <w:style w:type="character" w:styleId="Strong">
    <w:name w:val="Strong"/>
    <w:basedOn w:val="DefaultParagraphFont"/>
    <w:uiPriority w:val="22"/>
    <w:qFormat w:val="1"/>
    <w:rsid w:val="0032196F"/>
    <w:rPr>
      <w:b w:val="1"/>
      <w:bCs w:val="1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2196F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32196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PnMf5Pmpk7ebCEv7+xND/rSrSg==">CgMxLjA4AHIhMWxsQ0plcmhFVDh4NDU3eUYzbFViRGNWQi04bmZaM2Ut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2025-03-11T02:44:00Z</dcterms:created>
  <dc:creator>hary styaji</dc:creator>
</cp:coreProperties>
</file>