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B3" w:rsidRDefault="0088785C">
      <w:pPr>
        <w:spacing w:after="0" w:line="259" w:lineRule="auto"/>
        <w:ind w:left="3481" w:right="0" w:firstLine="0"/>
        <w:jc w:val="left"/>
      </w:pPr>
      <w:r>
        <w:rPr>
          <w:b/>
          <w:sz w:val="50"/>
        </w:rPr>
        <w:t xml:space="preserve">PERAMALAN </w:t>
      </w:r>
    </w:p>
    <w:p w:rsidR="00615FB3" w:rsidRDefault="0088785C">
      <w:pPr>
        <w:spacing w:after="112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115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112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110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55" w:line="259" w:lineRule="auto"/>
        <w:ind w:left="3586" w:right="0" w:firstLine="0"/>
        <w:jc w:val="left"/>
      </w:pPr>
      <w:r>
        <w:rPr>
          <w:noProof/>
        </w:rPr>
        <w:drawing>
          <wp:inline distT="0" distB="0" distL="0" distR="0">
            <wp:extent cx="1924812" cy="1895856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812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5FB3" w:rsidRDefault="0088785C">
      <w:pPr>
        <w:spacing w:after="115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112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115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112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115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118" w:line="259" w:lineRule="auto"/>
        <w:ind w:left="60" w:right="0" w:firstLine="0"/>
        <w:jc w:val="center"/>
      </w:pPr>
      <w:r>
        <w:t xml:space="preserve"> </w:t>
      </w:r>
    </w:p>
    <w:p w:rsidR="00615FB3" w:rsidRDefault="0088785C">
      <w:pPr>
        <w:spacing w:after="111" w:line="259" w:lineRule="auto"/>
        <w:ind w:left="10" w:right="2" w:hanging="10"/>
        <w:jc w:val="center"/>
      </w:pP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</w:p>
    <w:p w:rsidR="00615FB3" w:rsidRDefault="0088785C">
      <w:pPr>
        <w:numPr>
          <w:ilvl w:val="0"/>
          <w:numId w:val="1"/>
        </w:numPr>
        <w:spacing w:after="123" w:line="259" w:lineRule="auto"/>
        <w:ind w:right="2028" w:hanging="360"/>
        <w:jc w:val="right"/>
      </w:pPr>
      <w:proofErr w:type="spellStart"/>
      <w:r>
        <w:rPr>
          <w:b/>
        </w:rPr>
        <w:t>Reviyanda</w:t>
      </w:r>
      <w:proofErr w:type="spellEnd"/>
      <w:r>
        <w:rPr>
          <w:b/>
        </w:rPr>
        <w:t xml:space="preserve"> Charisma S. I. </w:t>
      </w:r>
      <w:r>
        <w:rPr>
          <w:b/>
        </w:rPr>
        <w:tab/>
        <w:t xml:space="preserve"> </w:t>
      </w:r>
      <w:r>
        <w:rPr>
          <w:b/>
        </w:rPr>
        <w:tab/>
        <w:t xml:space="preserve">202010160311281 </w:t>
      </w:r>
    </w:p>
    <w:p w:rsidR="00615FB3" w:rsidRDefault="0088785C">
      <w:pPr>
        <w:numPr>
          <w:ilvl w:val="0"/>
          <w:numId w:val="1"/>
        </w:numPr>
        <w:spacing w:after="123" w:line="259" w:lineRule="auto"/>
        <w:ind w:right="2028" w:hanging="360"/>
        <w:jc w:val="right"/>
      </w:pPr>
      <w:proofErr w:type="spellStart"/>
      <w:r>
        <w:rPr>
          <w:b/>
        </w:rPr>
        <w:t>Putri</w:t>
      </w:r>
      <w:proofErr w:type="spellEnd"/>
      <w:r>
        <w:rPr>
          <w:b/>
        </w:rPr>
        <w:t xml:space="preserve"> Anastasia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202010160311288 </w:t>
      </w:r>
    </w:p>
    <w:p w:rsidR="00615FB3" w:rsidRDefault="0088785C">
      <w:pPr>
        <w:numPr>
          <w:ilvl w:val="0"/>
          <w:numId w:val="1"/>
        </w:numPr>
        <w:spacing w:after="123" w:line="259" w:lineRule="auto"/>
        <w:ind w:right="2028" w:hanging="360"/>
        <w:jc w:val="right"/>
      </w:pPr>
      <w:r>
        <w:rPr>
          <w:b/>
        </w:rPr>
        <w:t xml:space="preserve">Amelia Via </w:t>
      </w:r>
      <w:proofErr w:type="spellStart"/>
      <w:proofErr w:type="gramStart"/>
      <w:r>
        <w:rPr>
          <w:b/>
        </w:rPr>
        <w:t>Rinada</w:t>
      </w:r>
      <w:proofErr w:type="spellEnd"/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202010160311294 </w:t>
      </w:r>
    </w:p>
    <w:p w:rsidR="00615FB3" w:rsidRDefault="0088785C">
      <w:pPr>
        <w:numPr>
          <w:ilvl w:val="0"/>
          <w:numId w:val="1"/>
        </w:numPr>
        <w:spacing w:after="123" w:line="259" w:lineRule="auto"/>
        <w:ind w:right="2028" w:hanging="360"/>
        <w:jc w:val="right"/>
      </w:pPr>
      <w:r>
        <w:rPr>
          <w:b/>
        </w:rPr>
        <w:t xml:space="preserve">M. </w:t>
      </w:r>
      <w:proofErr w:type="spellStart"/>
      <w:r>
        <w:rPr>
          <w:b/>
        </w:rPr>
        <w:t>Agil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Rhamadan</w:t>
      </w:r>
      <w:proofErr w:type="spellEnd"/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bookmarkStart w:id="0" w:name="_GoBack"/>
      <w:bookmarkEnd w:id="0"/>
      <w:r>
        <w:rPr>
          <w:b/>
        </w:rPr>
        <w:t xml:space="preserve">202010160311302 </w:t>
      </w:r>
    </w:p>
    <w:p w:rsidR="00615FB3" w:rsidRDefault="0088785C">
      <w:pPr>
        <w:spacing w:after="112" w:line="259" w:lineRule="auto"/>
        <w:ind w:left="60" w:right="0" w:firstLine="0"/>
        <w:jc w:val="center"/>
      </w:pPr>
      <w:r>
        <w:rPr>
          <w:b/>
        </w:rPr>
        <w:t xml:space="preserve"> </w:t>
      </w:r>
    </w:p>
    <w:p w:rsidR="00615FB3" w:rsidRDefault="0088785C">
      <w:pPr>
        <w:spacing w:after="115" w:line="259" w:lineRule="auto"/>
        <w:ind w:left="60" w:right="0" w:firstLine="0"/>
        <w:jc w:val="center"/>
      </w:pPr>
      <w:r>
        <w:rPr>
          <w:b/>
        </w:rPr>
        <w:t xml:space="preserve"> </w:t>
      </w:r>
    </w:p>
    <w:p w:rsidR="00615FB3" w:rsidRDefault="0088785C">
      <w:pPr>
        <w:spacing w:after="111" w:line="259" w:lineRule="auto"/>
        <w:ind w:left="10" w:right="5" w:hanging="10"/>
        <w:jc w:val="center"/>
      </w:pPr>
      <w:proofErr w:type="spellStart"/>
      <w:proofErr w:type="gramStart"/>
      <w:r>
        <w:rPr>
          <w:b/>
        </w:rPr>
        <w:t>Kelas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15FB3" w:rsidRDefault="0088785C">
      <w:pPr>
        <w:pStyle w:val="Heading1"/>
        <w:ind w:right="3"/>
      </w:pPr>
      <w:proofErr w:type="spellStart"/>
      <w:r>
        <w:t>Manajemen</w:t>
      </w:r>
      <w:proofErr w:type="spellEnd"/>
      <w:r>
        <w:t xml:space="preserve"> 3F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615FB3" w:rsidRDefault="0088785C">
      <w:pPr>
        <w:spacing w:after="115" w:line="259" w:lineRule="auto"/>
        <w:ind w:left="60" w:right="0" w:firstLine="0"/>
        <w:jc w:val="center"/>
      </w:pPr>
      <w:r>
        <w:rPr>
          <w:b/>
        </w:rPr>
        <w:t xml:space="preserve"> </w:t>
      </w:r>
    </w:p>
    <w:p w:rsidR="00615FB3" w:rsidRDefault="0088785C">
      <w:pPr>
        <w:spacing w:after="112" w:line="259" w:lineRule="auto"/>
        <w:ind w:left="60" w:right="0" w:firstLine="0"/>
        <w:jc w:val="center"/>
      </w:pPr>
      <w:r>
        <w:rPr>
          <w:b/>
        </w:rPr>
        <w:t xml:space="preserve"> </w:t>
      </w:r>
    </w:p>
    <w:p w:rsidR="00615FB3" w:rsidRDefault="0088785C">
      <w:pPr>
        <w:spacing w:after="115" w:line="259" w:lineRule="auto"/>
        <w:ind w:left="60" w:right="0" w:firstLine="0"/>
        <w:jc w:val="center"/>
      </w:pPr>
      <w:r>
        <w:rPr>
          <w:b/>
        </w:rPr>
        <w:t xml:space="preserve"> </w:t>
      </w:r>
    </w:p>
    <w:p w:rsidR="00615FB3" w:rsidRDefault="0088785C">
      <w:pPr>
        <w:spacing w:after="111" w:line="259" w:lineRule="auto"/>
        <w:ind w:left="3258" w:right="0" w:hanging="10"/>
        <w:jc w:val="left"/>
      </w:pPr>
      <w:r>
        <w:rPr>
          <w:b/>
        </w:rPr>
        <w:t>PROGRAM</w:t>
      </w:r>
      <w:r>
        <w:rPr>
          <w:b/>
        </w:rPr>
        <w:t xml:space="preserve"> STUDI MANAJEMEN </w:t>
      </w:r>
    </w:p>
    <w:p w:rsidR="00615FB3" w:rsidRDefault="0088785C">
      <w:pPr>
        <w:spacing w:after="111" w:line="259" w:lineRule="auto"/>
        <w:ind w:left="3109" w:right="0" w:hanging="10"/>
        <w:jc w:val="left"/>
      </w:pPr>
      <w:r>
        <w:rPr>
          <w:b/>
        </w:rPr>
        <w:t xml:space="preserve">FAKULTAS EKONOMI DAN BISNIS </w:t>
      </w:r>
    </w:p>
    <w:p w:rsidR="00615FB3" w:rsidRDefault="0088785C">
      <w:pPr>
        <w:spacing w:after="111" w:line="259" w:lineRule="auto"/>
        <w:ind w:left="2593" w:right="0" w:hanging="10"/>
        <w:jc w:val="left"/>
      </w:pPr>
      <w:r>
        <w:rPr>
          <w:b/>
        </w:rPr>
        <w:t xml:space="preserve">UNIVERSITAS MUHAMMADIYAH MALANG </w:t>
      </w:r>
    </w:p>
    <w:p w:rsidR="00615FB3" w:rsidRDefault="0088785C">
      <w:pPr>
        <w:pStyle w:val="Heading1"/>
        <w:ind w:right="0"/>
      </w:pPr>
      <w:r>
        <w:lastRenderedPageBreak/>
        <w:t xml:space="preserve">2021/2022 </w:t>
      </w:r>
    </w:p>
    <w:p w:rsidR="00615FB3" w:rsidRDefault="0088785C">
      <w:pPr>
        <w:spacing w:after="111" w:line="259" w:lineRule="auto"/>
        <w:ind w:left="-5" w:right="0" w:hanging="10"/>
        <w:jc w:val="left"/>
      </w:pP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12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mampu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mendiskusikan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menerapkan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peramalan</w:t>
      </w:r>
      <w:proofErr w:type="spellEnd"/>
      <w:r>
        <w:rPr>
          <w:b/>
        </w:rP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ind w:left="0" w:right="0" w:firstLine="0"/>
      </w:pPr>
      <w:proofErr w:type="spellStart"/>
      <w:r>
        <w:t>Peramalan</w:t>
      </w:r>
      <w:proofErr w:type="spellEnd"/>
      <w:r>
        <w:t xml:space="preserve"> (forecasting)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peri</w:t>
      </w:r>
      <w:r>
        <w:t>stiwa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matematika</w:t>
      </w:r>
      <w:proofErr w:type="spellEnd"/>
      <w:r>
        <w:t xml:space="preserve">.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, </w:t>
      </w:r>
      <w:proofErr w:type="spellStart"/>
      <w:r>
        <w:t>pertumbuhan</w:t>
      </w:r>
      <w:proofErr w:type="spellEnd"/>
      <w:r>
        <w:t xml:space="preserve">, </w:t>
      </w:r>
      <w:proofErr w:type="spellStart"/>
      <w:r>
        <w:t>kedewasaan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</w:p>
    <w:p w:rsidR="00615FB3" w:rsidRDefault="0088785C">
      <w:pPr>
        <w:numPr>
          <w:ilvl w:val="0"/>
          <w:numId w:val="2"/>
        </w:numPr>
        <w:ind w:right="2727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proofErr w:type="gramStart"/>
      <w:r>
        <w:rPr>
          <w:u w:val="single" w:color="000000"/>
        </w:rPr>
        <w:t>Jawab</w:t>
      </w:r>
      <w:proofErr w:type="spellEnd"/>
      <w:r>
        <w:rPr>
          <w:u w:val="single" w:color="000000"/>
        </w:rPr>
        <w:t xml:space="preserve"> :</w:t>
      </w:r>
      <w:proofErr w:type="gramEnd"/>
      <w:r>
        <w:t xml:space="preserve"> </w:t>
      </w:r>
    </w:p>
    <w:p w:rsidR="00615FB3" w:rsidRDefault="0088785C">
      <w:pPr>
        <w:ind w:left="720" w:right="0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optimal,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menaksir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pe</w:t>
      </w:r>
      <w:r>
        <w:t>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personalia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sosial-budaya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</w:t>
      </w:r>
      <w:r>
        <w:t xml:space="preserve">g lain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</w:p>
    <w:p w:rsidR="00615FB3" w:rsidRDefault="0088785C">
      <w:pPr>
        <w:numPr>
          <w:ilvl w:val="0"/>
          <w:numId w:val="2"/>
        </w:numPr>
        <w:ind w:right="2727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proofErr w:type="gramStart"/>
      <w:r>
        <w:rPr>
          <w:u w:val="single" w:color="000000"/>
        </w:rPr>
        <w:t>Jawab</w:t>
      </w:r>
      <w:proofErr w:type="spellEnd"/>
      <w:r>
        <w:rPr>
          <w:u w:val="single" w:color="000000"/>
        </w:rPr>
        <w:t xml:space="preserve"> :</w:t>
      </w:r>
      <w:proofErr w:type="gramEnd"/>
      <w:r>
        <w:t xml:space="preserve"> </w:t>
      </w:r>
    </w:p>
    <w:p w:rsidR="00615FB3" w:rsidRDefault="0088785C">
      <w:pPr>
        <w:spacing w:after="116" w:line="259" w:lineRule="auto"/>
        <w:ind w:left="0" w:right="161" w:firstLine="0"/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,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615FB3" w:rsidRDefault="0088785C">
      <w:pPr>
        <w:numPr>
          <w:ilvl w:val="1"/>
          <w:numId w:val="2"/>
        </w:numPr>
        <w:ind w:right="0" w:hanging="360"/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. </w:t>
      </w:r>
    </w:p>
    <w:p w:rsidR="00615FB3" w:rsidRDefault="0088785C">
      <w:pPr>
        <w:numPr>
          <w:ilvl w:val="1"/>
          <w:numId w:val="2"/>
        </w:numPr>
        <w:ind w:right="0" w:hanging="360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</w:t>
      </w:r>
      <w:r>
        <w:t>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ramal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maintenance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part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). </w:t>
      </w:r>
    </w:p>
    <w:p w:rsidR="00615FB3" w:rsidRDefault="0088785C">
      <w:pPr>
        <w:numPr>
          <w:ilvl w:val="1"/>
          <w:numId w:val="2"/>
        </w:numPr>
        <w:ind w:right="0" w:hanging="360"/>
      </w:pPr>
      <w:proofErr w:type="spellStart"/>
      <w:r>
        <w:t>Memilih</w:t>
      </w:r>
      <w:proofErr w:type="spellEnd"/>
      <w:r>
        <w:t xml:space="preserve"> time frame (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) </w:t>
      </w:r>
      <w:proofErr w:type="spellStart"/>
      <w:r>
        <w:t>peramalan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 xml:space="preserve"> yang </w:t>
      </w:r>
      <w:proofErr w:type="spellStart"/>
      <w:r>
        <w:t>haru</w:t>
      </w:r>
      <w:r>
        <w:t>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dikomunikasikan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frame. </w:t>
      </w:r>
    </w:p>
    <w:p w:rsidR="00615FB3" w:rsidRDefault="0088785C">
      <w:pPr>
        <w:numPr>
          <w:ilvl w:val="1"/>
          <w:numId w:val="2"/>
        </w:numPr>
        <w:ind w:right="0" w:hanging="360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model </w:t>
      </w:r>
      <w:proofErr w:type="spellStart"/>
      <w:r>
        <w:t>peramalan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peramalan</w:t>
      </w:r>
      <w:proofErr w:type="spellEnd"/>
      <w:r>
        <w:t xml:space="preserve">. </w:t>
      </w:r>
    </w:p>
    <w:p w:rsidR="00615FB3" w:rsidRDefault="0088785C">
      <w:pPr>
        <w:numPr>
          <w:ilvl w:val="1"/>
          <w:numId w:val="2"/>
        </w:numPr>
        <w:ind w:right="0" w:hanging="360"/>
      </w:pPr>
      <w:proofErr w:type="spellStart"/>
      <w:r>
        <w:lastRenderedPageBreak/>
        <w:t>Mengumpulkan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meleset</w:t>
      </w:r>
      <w:proofErr w:type="spellEnd"/>
      <w:r>
        <w:t xml:space="preserve">. </w:t>
      </w:r>
    </w:p>
    <w:p w:rsidR="00615FB3" w:rsidRDefault="0088785C">
      <w:pPr>
        <w:numPr>
          <w:ilvl w:val="1"/>
          <w:numId w:val="2"/>
        </w:numPr>
        <w:ind w:right="0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model </w:t>
      </w:r>
      <w:proofErr w:type="spellStart"/>
      <w:r>
        <w:t>peramalan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. </w:t>
      </w:r>
    </w:p>
    <w:p w:rsidR="00615FB3" w:rsidRDefault="0088785C">
      <w:pPr>
        <w:numPr>
          <w:ilvl w:val="1"/>
          <w:numId w:val="2"/>
        </w:numPr>
        <w:ind w:right="0" w:hanging="360"/>
      </w:pPr>
      <w:proofErr w:type="spellStart"/>
      <w:r>
        <w:t>Memvalidkan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“X” yang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model </w:t>
      </w:r>
      <w:proofErr w:type="spellStart"/>
      <w:r>
        <w:t>peramalan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</w:p>
    <w:p w:rsidR="00615FB3" w:rsidRDefault="0088785C">
      <w:pPr>
        <w:numPr>
          <w:ilvl w:val="0"/>
          <w:numId w:val="2"/>
        </w:numPr>
        <w:ind w:right="2727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runtut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rPr>
          <w:u w:val="single" w:color="000000"/>
        </w:rPr>
        <w:t>Jawab</w:t>
      </w:r>
      <w:proofErr w:type="spellEnd"/>
      <w:r>
        <w:rPr>
          <w:u w:val="single" w:color="000000"/>
        </w:rPr>
        <w:t xml:space="preserve"> :</w:t>
      </w:r>
      <w:proofErr w:type="gramEnd"/>
      <w:r>
        <w:t xml:space="preserve"> </w:t>
      </w:r>
    </w:p>
    <w:p w:rsidR="00615FB3" w:rsidRDefault="0088785C">
      <w:pPr>
        <w:ind w:left="720" w:right="0" w:firstLine="0"/>
      </w:pPr>
      <w:r>
        <w:t xml:space="preserve">Time series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runtut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(Wei, 1994). </w:t>
      </w:r>
      <w:proofErr w:type="spellStart"/>
      <w:r>
        <w:t>Metode</w:t>
      </w:r>
      <w:proofErr w:type="spellEnd"/>
      <w:r>
        <w:t xml:space="preserve"> time series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</w:t>
      </w:r>
      <w:r>
        <w:t>gunakan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plot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Time series analysis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3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615FB3" w:rsidRDefault="0088785C">
      <w:pPr>
        <w:pStyle w:val="Heading1"/>
        <w:ind w:right="0"/>
      </w:pPr>
      <w:r>
        <w:t xml:space="preserve">DAFTAR PUSTAKA </w:t>
      </w:r>
    </w:p>
    <w:p w:rsidR="00615FB3" w:rsidRDefault="0088785C">
      <w:pPr>
        <w:spacing w:after="147" w:line="259" w:lineRule="auto"/>
        <w:ind w:left="0" w:right="0" w:firstLine="0"/>
        <w:jc w:val="left"/>
      </w:pPr>
      <w:r>
        <w:t xml:space="preserve"> </w:t>
      </w:r>
    </w:p>
    <w:p w:rsidR="00615FB3" w:rsidRDefault="0088785C">
      <w:pPr>
        <w:numPr>
          <w:ilvl w:val="0"/>
          <w:numId w:val="3"/>
        </w:numPr>
        <w:spacing w:after="38"/>
        <w:ind w:right="0" w:hanging="360"/>
      </w:pPr>
      <w:r>
        <w:t xml:space="preserve">Yuko </w:t>
      </w:r>
      <w:proofErr w:type="spellStart"/>
      <w:r>
        <w:t>Ardi</w:t>
      </w:r>
      <w:proofErr w:type="spellEnd"/>
      <w:r>
        <w:t xml:space="preserve"> Negara, 15 </w:t>
      </w:r>
      <w:proofErr w:type="spellStart"/>
      <w:r>
        <w:t>Maret</w:t>
      </w:r>
      <w:proofErr w:type="spellEnd"/>
      <w:r>
        <w:t xml:space="preserve"> 2017. </w:t>
      </w:r>
      <w:r>
        <w:rPr>
          <w:b/>
        </w:rPr>
        <w:t>“Chapter 4 : Forecaster Demand (</w:t>
      </w:r>
      <w:proofErr w:type="spellStart"/>
      <w:r>
        <w:rPr>
          <w:b/>
        </w:rPr>
        <w:t>Peramalan</w:t>
      </w:r>
      <w:proofErr w:type="spellEnd"/>
      <w:r>
        <w:rPr>
          <w:b/>
        </w:rPr>
        <w:t>)”</w:t>
      </w:r>
      <w:r>
        <w:t xml:space="preserve">, </w:t>
      </w:r>
      <w:hyperlink r:id="rId6">
        <w:r>
          <w:rPr>
            <w:color w:val="0563C1"/>
            <w:u w:val="single" w:color="0563C1"/>
          </w:rPr>
          <w:t>https://www.slideshare.net/yukoardinegara/chapter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4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manajemen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operasi</w:t>
        </w:r>
      </w:hyperlink>
      <w:hyperlink r:id="rId13">
        <w:r>
          <w:t>,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22 </w:t>
      </w:r>
      <w:proofErr w:type="spellStart"/>
      <w:r>
        <w:t>Desember</w:t>
      </w:r>
      <w:proofErr w:type="spellEnd"/>
      <w:r>
        <w:t xml:space="preserve"> 2021 </w:t>
      </w:r>
      <w:proofErr w:type="spellStart"/>
      <w:r>
        <w:t>pukul</w:t>
      </w:r>
      <w:proofErr w:type="spellEnd"/>
      <w:r>
        <w:t xml:space="preserve"> 11.56 WIB. </w:t>
      </w:r>
    </w:p>
    <w:p w:rsidR="00615FB3" w:rsidRDefault="0088785C">
      <w:pPr>
        <w:numPr>
          <w:ilvl w:val="0"/>
          <w:numId w:val="3"/>
        </w:numPr>
        <w:spacing w:after="17"/>
        <w:ind w:right="0" w:hanging="360"/>
      </w:pPr>
      <w:proofErr w:type="spellStart"/>
      <w:r>
        <w:t>Vannycanadda</w:t>
      </w:r>
      <w:proofErr w:type="spellEnd"/>
      <w:r>
        <w:t xml:space="preserve">. </w:t>
      </w:r>
      <w:r>
        <w:rPr>
          <w:b/>
        </w:rPr>
        <w:t>“</w:t>
      </w:r>
      <w:proofErr w:type="spellStart"/>
      <w:r>
        <w:rPr>
          <w:b/>
        </w:rPr>
        <w:t>Pentingn</w:t>
      </w:r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Peramalan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</w:t>
      </w:r>
      <w:proofErr w:type="spellEnd"/>
      <w:r>
        <w:rPr>
          <w:b/>
        </w:rPr>
        <w:t xml:space="preserve"> Perusahaan”</w:t>
      </w:r>
      <w:r>
        <w:t xml:space="preserve">, </w:t>
      </w:r>
      <w:hyperlink r:id="rId14">
        <w:r>
          <w:rPr>
            <w:color w:val="0563C1"/>
            <w:u w:val="single" w:color="0563C1"/>
          </w:rPr>
          <w:t>http://ardy</w:t>
        </w:r>
      </w:hyperlink>
      <w:hyperlink r:id="rId15"/>
      <w:hyperlink r:id="rId16">
        <w:r>
          <w:rPr>
            <w:color w:val="0563C1"/>
            <w:u w:val="single" w:color="0563C1"/>
          </w:rPr>
          <w:t>web.blogspot.com/2016/02/pentingnya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peramalan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untuk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manajemen.html</w:t>
        </w:r>
      </w:hyperlink>
      <w:hyperlink r:id="rId23">
        <w:r>
          <w:t>,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22 </w:t>
      </w:r>
      <w:proofErr w:type="spellStart"/>
      <w:r>
        <w:t>Desember</w:t>
      </w:r>
      <w:proofErr w:type="spellEnd"/>
      <w:r>
        <w:t xml:space="preserve"> 2021 </w:t>
      </w:r>
      <w:proofErr w:type="spellStart"/>
      <w:r>
        <w:t>pukul</w:t>
      </w:r>
      <w:proofErr w:type="spellEnd"/>
      <w:r>
        <w:t xml:space="preserve"> 12.05 WIB. </w:t>
      </w:r>
    </w:p>
    <w:p w:rsidR="00615FB3" w:rsidRDefault="0088785C">
      <w:pPr>
        <w:numPr>
          <w:ilvl w:val="0"/>
          <w:numId w:val="3"/>
        </w:numPr>
        <w:spacing w:after="26" w:line="363" w:lineRule="auto"/>
        <w:ind w:right="0" w:hanging="360"/>
      </w:pPr>
      <w:r>
        <w:t xml:space="preserve">Label </w:t>
      </w:r>
      <w:proofErr w:type="spellStart"/>
      <w:r>
        <w:t>Dhejaem</w:t>
      </w:r>
      <w:proofErr w:type="spellEnd"/>
      <w:r>
        <w:t xml:space="preserve"> </w:t>
      </w:r>
      <w:proofErr w:type="spellStart"/>
      <w:r>
        <w:t>diposting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Unknown, 25 </w:t>
      </w:r>
      <w:proofErr w:type="spellStart"/>
      <w:r>
        <w:t>Agustus</w:t>
      </w:r>
      <w:proofErr w:type="spellEnd"/>
      <w:r>
        <w:t xml:space="preserve"> 2013. </w:t>
      </w:r>
      <w:r>
        <w:rPr>
          <w:b/>
        </w:rPr>
        <w:t xml:space="preserve">“7 </w:t>
      </w: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Peramalan</w:t>
      </w:r>
      <w:proofErr w:type="spellEnd"/>
      <w:r>
        <w:rPr>
          <w:b/>
        </w:rPr>
        <w:t>”</w:t>
      </w:r>
      <w:r>
        <w:t xml:space="preserve">, </w:t>
      </w:r>
      <w:r>
        <w:tab/>
      </w:r>
      <w:hyperlink r:id="rId24">
        <w:r>
          <w:rPr>
            <w:color w:val="0563C1"/>
            <w:u w:val="single" w:color="0563C1"/>
          </w:rPr>
          <w:t>http://dhejaem.blogspot.com/2013/08/7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langkah</w:t>
        </w:r>
      </w:hyperlink>
      <w:hyperlink r:id="rId27">
        <w:r>
          <w:rPr>
            <w:color w:val="0563C1"/>
            <w:u w:val="single" w:color="0563C1"/>
          </w:rPr>
          <w:t>-</w:t>
        </w:r>
      </w:hyperlink>
      <w:hyperlink r:id="rId28">
        <w:r>
          <w:rPr>
            <w:color w:val="0563C1"/>
            <w:u w:val="single" w:color="0563C1"/>
          </w:rPr>
          <w:t>melakukan</w:t>
        </w:r>
      </w:hyperlink>
      <w:hyperlink r:id="rId29">
        <w:r>
          <w:rPr>
            <w:color w:val="0563C1"/>
            <w:u w:val="single" w:color="0563C1"/>
          </w:rPr>
          <w:t>-</w:t>
        </w:r>
      </w:hyperlink>
      <w:hyperlink r:id="rId30">
        <w:r>
          <w:rPr>
            <w:color w:val="0563C1"/>
            <w:u w:val="single" w:color="0563C1"/>
          </w:rPr>
          <w:t>peramalan.html</w:t>
        </w:r>
      </w:hyperlink>
      <w:hyperlink r:id="rId31">
        <w:r>
          <w:t>,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</w:t>
      </w:r>
      <w:r>
        <w:t>da</w:t>
      </w:r>
      <w:proofErr w:type="spellEnd"/>
      <w:r>
        <w:t xml:space="preserve"> 22 </w:t>
      </w:r>
      <w:proofErr w:type="spellStart"/>
      <w:r>
        <w:t>Desember</w:t>
      </w:r>
      <w:proofErr w:type="spellEnd"/>
      <w:r>
        <w:t xml:space="preserve"> 2021 </w:t>
      </w:r>
      <w:proofErr w:type="spellStart"/>
      <w:r>
        <w:t>pukul</w:t>
      </w:r>
      <w:proofErr w:type="spellEnd"/>
      <w:r>
        <w:t xml:space="preserve"> 12.11 WIB.  </w:t>
      </w:r>
    </w:p>
    <w:p w:rsidR="00615FB3" w:rsidRDefault="0088785C">
      <w:pPr>
        <w:numPr>
          <w:ilvl w:val="0"/>
          <w:numId w:val="3"/>
        </w:numPr>
        <w:ind w:right="0" w:hanging="360"/>
      </w:pPr>
      <w:r>
        <w:t xml:space="preserve">Statistics Center </w:t>
      </w:r>
      <w:proofErr w:type="spellStart"/>
      <w:r>
        <w:t>Diponegoro</w:t>
      </w:r>
      <w:proofErr w:type="spellEnd"/>
      <w:r>
        <w:t xml:space="preserve"> University. </w:t>
      </w:r>
      <w:r>
        <w:rPr>
          <w:b/>
        </w:rPr>
        <w:t>“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Runtun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 (Time Series Analysis)</w:t>
      </w:r>
      <w:r>
        <w:t xml:space="preserve">, </w:t>
      </w:r>
      <w:hyperlink r:id="rId32">
        <w:r>
          <w:rPr>
            <w:color w:val="0563C1"/>
            <w:u w:val="single" w:color="0563C1"/>
          </w:rPr>
          <w:t>https://scundip.org/uncategorized/analisis</w:t>
        </w:r>
      </w:hyperlink>
      <w:hyperlink r:id="rId33">
        <w:r>
          <w:rPr>
            <w:color w:val="0563C1"/>
            <w:u w:val="single" w:color="0563C1"/>
          </w:rPr>
          <w:t>-</w:t>
        </w:r>
      </w:hyperlink>
      <w:hyperlink r:id="rId34">
        <w:r>
          <w:rPr>
            <w:color w:val="0563C1"/>
            <w:u w:val="single" w:color="0563C1"/>
          </w:rPr>
          <w:t>runtun</w:t>
        </w:r>
      </w:hyperlink>
      <w:hyperlink r:id="rId35">
        <w:r>
          <w:rPr>
            <w:color w:val="0563C1"/>
            <w:u w:val="single" w:color="0563C1"/>
          </w:rPr>
          <w:t>-</w:t>
        </w:r>
      </w:hyperlink>
      <w:hyperlink r:id="rId36">
        <w:r>
          <w:rPr>
            <w:color w:val="0563C1"/>
            <w:u w:val="single" w:color="0563C1"/>
          </w:rPr>
          <w:t>waktu/</w:t>
        </w:r>
      </w:hyperlink>
      <w:hyperlink r:id="rId37">
        <w:r>
          <w:t>,</w:t>
        </w:r>
      </w:hyperlink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22 </w:t>
      </w:r>
      <w:proofErr w:type="spellStart"/>
      <w:r>
        <w:t>Desember</w:t>
      </w:r>
      <w:proofErr w:type="spellEnd"/>
      <w:r>
        <w:t xml:space="preserve"> 2021 </w:t>
      </w:r>
      <w:proofErr w:type="spellStart"/>
      <w:r>
        <w:t>pukul</w:t>
      </w:r>
      <w:proofErr w:type="spellEnd"/>
      <w:r>
        <w:t xml:space="preserve"> </w:t>
      </w:r>
    </w:p>
    <w:p w:rsidR="00615FB3" w:rsidRDefault="0088785C">
      <w:pPr>
        <w:spacing w:line="259" w:lineRule="auto"/>
        <w:ind w:left="720" w:right="0" w:firstLine="0"/>
      </w:pPr>
      <w:r>
        <w:t xml:space="preserve">12.17 WIB. </w:t>
      </w:r>
    </w:p>
    <w:sectPr w:rsidR="00615FB3">
      <w:pgSz w:w="11906" w:h="16838"/>
      <w:pgMar w:top="857" w:right="848" w:bottom="94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95DDA"/>
    <w:multiLevelType w:val="hybridMultilevel"/>
    <w:tmpl w:val="8E8AA640"/>
    <w:lvl w:ilvl="0" w:tplc="86968A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035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E60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62D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34BD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C8D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CAD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05B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A47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097FA5"/>
    <w:multiLevelType w:val="hybridMultilevel"/>
    <w:tmpl w:val="7F845812"/>
    <w:lvl w:ilvl="0" w:tplc="1B469C3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C13BC">
      <w:start w:val="1"/>
      <w:numFmt w:val="lowerLetter"/>
      <w:lvlText w:val="%2"/>
      <w:lvlJc w:val="left"/>
      <w:pPr>
        <w:ind w:left="34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50C780">
      <w:start w:val="1"/>
      <w:numFmt w:val="lowerRoman"/>
      <w:lvlText w:val="%3"/>
      <w:lvlJc w:val="left"/>
      <w:pPr>
        <w:ind w:left="42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DC2A">
      <w:start w:val="1"/>
      <w:numFmt w:val="decimal"/>
      <w:lvlText w:val="%4"/>
      <w:lvlJc w:val="left"/>
      <w:pPr>
        <w:ind w:left="49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F06D48">
      <w:start w:val="1"/>
      <w:numFmt w:val="lowerLetter"/>
      <w:lvlText w:val="%5"/>
      <w:lvlJc w:val="left"/>
      <w:pPr>
        <w:ind w:left="56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C7D88">
      <w:start w:val="1"/>
      <w:numFmt w:val="lowerRoman"/>
      <w:lvlText w:val="%6"/>
      <w:lvlJc w:val="left"/>
      <w:pPr>
        <w:ind w:left="6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26FA8">
      <w:start w:val="1"/>
      <w:numFmt w:val="decimal"/>
      <w:lvlText w:val="%7"/>
      <w:lvlJc w:val="left"/>
      <w:pPr>
        <w:ind w:left="7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A69A12">
      <w:start w:val="1"/>
      <w:numFmt w:val="lowerLetter"/>
      <w:lvlText w:val="%8"/>
      <w:lvlJc w:val="left"/>
      <w:pPr>
        <w:ind w:left="7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ECC06">
      <w:start w:val="1"/>
      <w:numFmt w:val="lowerRoman"/>
      <w:lvlText w:val="%9"/>
      <w:lvlJc w:val="left"/>
      <w:pPr>
        <w:ind w:left="8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3656F"/>
    <w:multiLevelType w:val="hybridMultilevel"/>
    <w:tmpl w:val="47C60D28"/>
    <w:lvl w:ilvl="0" w:tplc="03EE11A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667E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66B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82B8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893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7AB4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64D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EBE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E11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B3"/>
    <w:rsid w:val="00615FB3"/>
    <w:rsid w:val="0088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856A"/>
  <w15:docId w15:val="{FA8A4DD9-DC10-4B76-A451-A6E9F219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57" w:lineRule="auto"/>
      <w:ind w:left="370" w:right="4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1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yukoardinegara/chapter-4-manajemen-operasi" TargetMode="External"/><Relationship Id="rId13" Type="http://schemas.openxmlformats.org/officeDocument/2006/relationships/hyperlink" Target="https://www.slideshare.net/yukoardinegara/chapter-4-manajemen-operasi" TargetMode="External"/><Relationship Id="rId18" Type="http://schemas.openxmlformats.org/officeDocument/2006/relationships/hyperlink" Target="http://ardy-web.blogspot.com/2016/02/pentingnya-peramalan-untuk-manajemen.html" TargetMode="External"/><Relationship Id="rId26" Type="http://schemas.openxmlformats.org/officeDocument/2006/relationships/hyperlink" Target="http://dhejaem.blogspot.com/2013/08/7-langkah-melakukan-peramalan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rdy-web.blogspot.com/2016/02/pentingnya-peramalan-untuk-manajemen.html" TargetMode="External"/><Relationship Id="rId34" Type="http://schemas.openxmlformats.org/officeDocument/2006/relationships/hyperlink" Target="https://scundip.org/uncategorized/analisis-runtun-waktu/" TargetMode="External"/><Relationship Id="rId7" Type="http://schemas.openxmlformats.org/officeDocument/2006/relationships/hyperlink" Target="https://www.slideshare.net/yukoardinegara/chapter-4-manajemen-operasi" TargetMode="External"/><Relationship Id="rId12" Type="http://schemas.openxmlformats.org/officeDocument/2006/relationships/hyperlink" Target="https://www.slideshare.net/yukoardinegara/chapter-4-manajemen-operasi" TargetMode="External"/><Relationship Id="rId17" Type="http://schemas.openxmlformats.org/officeDocument/2006/relationships/hyperlink" Target="http://ardy-web.blogspot.com/2016/02/pentingnya-peramalan-untuk-manajemen.html" TargetMode="External"/><Relationship Id="rId25" Type="http://schemas.openxmlformats.org/officeDocument/2006/relationships/hyperlink" Target="http://dhejaem.blogspot.com/2013/08/7-langkah-melakukan-peramalan.html" TargetMode="External"/><Relationship Id="rId33" Type="http://schemas.openxmlformats.org/officeDocument/2006/relationships/hyperlink" Target="https://scundip.org/uncategorized/analisis-runtun-waktu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rdy-web.blogspot.com/2016/02/pentingnya-peramalan-untuk-manajemen.html" TargetMode="External"/><Relationship Id="rId20" Type="http://schemas.openxmlformats.org/officeDocument/2006/relationships/hyperlink" Target="http://ardy-web.blogspot.com/2016/02/pentingnya-peramalan-untuk-manajemen.html" TargetMode="External"/><Relationship Id="rId29" Type="http://schemas.openxmlformats.org/officeDocument/2006/relationships/hyperlink" Target="http://dhejaem.blogspot.com/2013/08/7-langkah-melakukan-peramala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yukoardinegara/chapter-4-manajemen-operasi" TargetMode="External"/><Relationship Id="rId11" Type="http://schemas.openxmlformats.org/officeDocument/2006/relationships/hyperlink" Target="https://www.slideshare.net/yukoardinegara/chapter-4-manajemen-operasi" TargetMode="External"/><Relationship Id="rId24" Type="http://schemas.openxmlformats.org/officeDocument/2006/relationships/hyperlink" Target="http://dhejaem.blogspot.com/2013/08/7-langkah-melakukan-peramalan.html" TargetMode="External"/><Relationship Id="rId32" Type="http://schemas.openxmlformats.org/officeDocument/2006/relationships/hyperlink" Target="https://scundip.org/uncategorized/analisis-runtun-waktu/" TargetMode="External"/><Relationship Id="rId37" Type="http://schemas.openxmlformats.org/officeDocument/2006/relationships/hyperlink" Target="https://scundip.org/uncategorized/analisis-runtun-wakt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ardy-web.blogspot.com/2016/02/pentingnya-peramalan-untuk-manajemen.html" TargetMode="External"/><Relationship Id="rId23" Type="http://schemas.openxmlformats.org/officeDocument/2006/relationships/hyperlink" Target="http://ardy-web.blogspot.com/2016/02/pentingnya-peramalan-untuk-manajemen.html" TargetMode="External"/><Relationship Id="rId28" Type="http://schemas.openxmlformats.org/officeDocument/2006/relationships/hyperlink" Target="http://dhejaem.blogspot.com/2013/08/7-langkah-melakukan-peramalan.html" TargetMode="External"/><Relationship Id="rId36" Type="http://schemas.openxmlformats.org/officeDocument/2006/relationships/hyperlink" Target="https://scundip.org/uncategorized/analisis-runtun-waktu/" TargetMode="External"/><Relationship Id="rId10" Type="http://schemas.openxmlformats.org/officeDocument/2006/relationships/hyperlink" Target="https://www.slideshare.net/yukoardinegara/chapter-4-manajemen-operasi" TargetMode="External"/><Relationship Id="rId19" Type="http://schemas.openxmlformats.org/officeDocument/2006/relationships/hyperlink" Target="http://ardy-web.blogspot.com/2016/02/pentingnya-peramalan-untuk-manajemen.html" TargetMode="External"/><Relationship Id="rId31" Type="http://schemas.openxmlformats.org/officeDocument/2006/relationships/hyperlink" Target="http://dhejaem.blogspot.com/2013/08/7-langkah-melakukan-peramal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yukoardinegara/chapter-4-manajemen-operasi" TargetMode="External"/><Relationship Id="rId14" Type="http://schemas.openxmlformats.org/officeDocument/2006/relationships/hyperlink" Target="http://ardy-web.blogspot.com/2016/02/pentingnya-peramalan-untuk-manajemen.html" TargetMode="External"/><Relationship Id="rId22" Type="http://schemas.openxmlformats.org/officeDocument/2006/relationships/hyperlink" Target="http://ardy-web.blogspot.com/2016/02/pentingnya-peramalan-untuk-manajemen.html" TargetMode="External"/><Relationship Id="rId27" Type="http://schemas.openxmlformats.org/officeDocument/2006/relationships/hyperlink" Target="http://dhejaem.blogspot.com/2013/08/7-langkah-melakukan-peramalan.html" TargetMode="External"/><Relationship Id="rId30" Type="http://schemas.openxmlformats.org/officeDocument/2006/relationships/hyperlink" Target="http://dhejaem.blogspot.com/2013/08/7-langkah-melakukan-peramalan.html" TargetMode="External"/><Relationship Id="rId35" Type="http://schemas.openxmlformats.org/officeDocument/2006/relationships/hyperlink" Target="https://scundip.org/uncategorized/analisis-runtun-wak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PUTRI ANINDYA AZIS</cp:lastModifiedBy>
  <cp:revision>2</cp:revision>
  <dcterms:created xsi:type="dcterms:W3CDTF">2021-12-28T02:05:00Z</dcterms:created>
  <dcterms:modified xsi:type="dcterms:W3CDTF">2021-12-28T02:05:00Z</dcterms:modified>
</cp:coreProperties>
</file>