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第X章 仿真算例设计与实验分析</w:t>
      </w:r>
    </w:p>
    <w:p>
      <w:pPr>
        <w:pStyle w:val="Heading2"/>
      </w:pPr>
      <w:r>
        <w:t>X.1 仿真参数设定</w:t>
      </w:r>
    </w:p>
    <w:p>
      <w:r>
        <w:t>仿真以空间站（NORAD 48274）和中继卫星（NORAD 50005）的TLE轨道根数为输入，统一设定规划起始时刻 T0 = 2025年7月25日 21:00:00 UTC（北京时间 2025年7月26日 05:00:00）。通信窗口通过SGP4轨道传播模型计算空间站与中继卫星的相对可见性确定；SWA遮挡区间通过SGP4传播联合DH运动学正解，以5°天线波束角准则计算确定。</w:t>
      </w:r>
    </w:p>
    <w:p>
      <w:pPr>
        <w:jc w:val="center"/>
      </w:pPr>
      <w:r>
        <w:rPr>
          <w:b/>
        </w:rPr>
        <w:t>表X-1 仿真基本参数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T0</w:t>
            </w:r>
          </w:p>
        </w:tc>
        <w:tc>
          <w:tcPr>
            <w:tcW w:type="dxa" w:w="2880"/>
          </w:tcPr>
          <w:p>
            <w:r>
              <w:t>2025-07-26 05:00 BJT</w:t>
            </w:r>
          </w:p>
        </w:tc>
        <w:tc>
          <w:tcPr>
            <w:tcW w:type="dxa" w:w="2880"/>
          </w:tcPr>
          <w:p>
            <w:r>
              <w:t>规划起始时刻</w:t>
            </w:r>
          </w:p>
        </w:tc>
      </w:tr>
      <w:tr>
        <w:tc>
          <w:tcPr>
            <w:tcW w:type="dxa" w:w="2880"/>
          </w:tcPr>
          <w:p>
            <w:r>
              <w:t>空间站TLE</w:t>
            </w:r>
          </w:p>
        </w:tc>
        <w:tc>
          <w:tcPr>
            <w:tcW w:type="dxa" w:w="2880"/>
          </w:tcPr>
          <w:p>
            <w:r>
              <w:t>NORAD 48274</w:t>
            </w:r>
          </w:p>
        </w:tc>
        <w:tc>
          <w:tcPr>
            <w:tcW w:type="dxa" w:w="2880"/>
          </w:tcPr>
          <w:p>
            <w:r>
              <w:t>CSS天和核心舱</w:t>
            </w:r>
          </w:p>
        </w:tc>
      </w:tr>
      <w:tr>
        <w:tc>
          <w:tcPr>
            <w:tcW w:type="dxa" w:w="2880"/>
          </w:tcPr>
          <w:p>
            <w:r>
              <w:t>中继卫星TLE</w:t>
            </w:r>
          </w:p>
        </w:tc>
        <w:tc>
          <w:tcPr>
            <w:tcW w:type="dxa" w:w="2880"/>
          </w:tcPr>
          <w:p>
            <w:r>
              <w:t>NORAD 50005</w:t>
            </w:r>
          </w:p>
        </w:tc>
        <w:tc>
          <w:tcPr>
            <w:tcW w:type="dxa" w:w="2880"/>
          </w:tcPr>
          <w:p>
            <w:r>
              <w:t>天链二号03星</w:t>
            </w:r>
          </w:p>
        </w:tc>
      </w:tr>
      <w:tr>
        <w:tc>
          <w:tcPr>
            <w:tcW w:type="dxa" w:w="2880"/>
          </w:tcPr>
          <w:p>
            <w:r>
              <w:t>轨道周期</w:t>
            </w:r>
          </w:p>
        </w:tc>
        <w:tc>
          <w:tcPr>
            <w:tcW w:type="dxa" w:w="2880"/>
          </w:tcPr>
          <w:p>
            <w:r>
              <w:t>~92 min</w:t>
            </w:r>
          </w:p>
        </w:tc>
        <w:tc>
          <w:tcPr>
            <w:tcW w:type="dxa" w:w="2880"/>
          </w:tcPr>
          <w:p>
            <w:r>
              <w:t>空间站轨道周期</w:t>
            </w:r>
          </w:p>
        </w:tc>
      </w:tr>
      <w:tr>
        <w:tc>
          <w:tcPr>
            <w:tcW w:type="dxa" w:w="2880"/>
          </w:tcPr>
          <w:p>
            <w:r>
              <w:t>通信窗口</w:t>
            </w:r>
          </w:p>
        </w:tc>
        <w:tc>
          <w:tcPr>
            <w:tcW w:type="dxa" w:w="2880"/>
          </w:tcPr>
          <w:p>
            <w:r>
              <w:t>~57 min可见/~42 min中断</w:t>
            </w:r>
          </w:p>
        </w:tc>
        <w:tc>
          <w:tcPr>
            <w:tcW w:type="dxa" w:w="2880"/>
          </w:tcPr>
          <w:p>
            <w:r>
              <w:t>每圈通信可见时长</w:t>
            </w:r>
          </w:p>
        </w:tc>
      </w:tr>
      <w:tr>
        <w:tc>
          <w:tcPr>
            <w:tcW w:type="dxa" w:w="2880"/>
          </w:tcPr>
          <w:p>
            <w:r>
              <w:t>遮挡判据</w:t>
            </w:r>
          </w:p>
        </w:tc>
        <w:tc>
          <w:tcPr>
            <w:tcW w:type="dxa" w:w="2880"/>
          </w:tcPr>
          <w:p>
            <w:r>
              <w:t>天线波束角&lt;5°</w:t>
            </w:r>
          </w:p>
        </w:tc>
        <w:tc>
          <w:tcPr>
            <w:tcW w:type="dxa" w:w="2880"/>
          </w:tcPr>
          <w:p>
            <w:r>
              <w:t>臂杆遮挡通信链路的角度阈值</w:t>
            </w:r>
          </w:p>
        </w:tc>
      </w:tr>
      <w:tr>
        <w:tc>
          <w:tcPr>
            <w:tcW w:type="dxa" w:w="2880"/>
          </w:tcPr>
          <w:p>
            <w:r>
              <w:t>大臂提前量</w:t>
            </w:r>
          </w:p>
        </w:tc>
        <w:tc>
          <w:tcPr>
            <w:tcW w:type="dxa" w:w="2880"/>
          </w:tcPr>
          <w:p>
            <w:r>
              <w:t>≥12 h</w:t>
            </w:r>
          </w:p>
        </w:tc>
        <w:tc>
          <w:tcPr>
            <w:tcW w:type="dxa" w:w="2880"/>
          </w:tcPr>
          <w:p>
            <w:r>
              <w:t>大臂重启加电在运动前12小时完成</w:t>
            </w:r>
          </w:p>
        </w:tc>
      </w:tr>
      <w:tr>
        <w:tc>
          <w:tcPr>
            <w:tcW w:type="dxa" w:w="2880"/>
          </w:tcPr>
          <w:p>
            <w:r>
              <w:t>小臂提前量</w:t>
            </w:r>
          </w:p>
        </w:tc>
        <w:tc>
          <w:tcPr>
            <w:tcW w:type="dxa" w:w="2880"/>
          </w:tcPr>
          <w:p>
            <w:r>
              <w:t>≥5 h</w:t>
            </w:r>
          </w:p>
        </w:tc>
        <w:tc>
          <w:tcPr>
            <w:tcW w:type="dxa" w:w="2880"/>
          </w:tcPr>
          <w:p>
            <w:r>
              <w:t>小臂重启加电在运动前5小时完成</w:t>
            </w:r>
          </w:p>
        </w:tc>
      </w:tr>
    </w:tbl>
    <w:p/>
    <w:p>
      <w:pPr>
        <w:pStyle w:val="Heading3"/>
      </w:pPr>
      <w:r>
        <w:t>X.1.1 通信窗口</w:t>
      </w:r>
    </w:p>
    <w:p>
      <w:pPr>
        <w:jc w:val="center"/>
      </w:pPr>
      <w:r>
        <w:rPr>
          <w:b/>
        </w:rPr>
        <w:t>表X-2 TLE实算通信窗口区间（前15圈）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起始T(s)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结束T(s)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时长(s)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起始(BJT)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结束(BJT)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234"/>
          </w:tcPr>
          <w:p>
            <w:r>
              <w:t>Vis1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3580</w:t>
            </w:r>
          </w:p>
        </w:tc>
        <w:tc>
          <w:tcPr>
            <w:tcW w:type="dxa" w:w="1234"/>
          </w:tcPr>
          <w:p>
            <w:r>
              <w:t>3470</w:t>
            </w:r>
          </w:p>
        </w:tc>
        <w:tc>
          <w:tcPr>
            <w:tcW w:type="dxa" w:w="1234"/>
          </w:tcPr>
          <w:p>
            <w:r>
              <w:t>07-26 05:01</w:t>
            </w:r>
          </w:p>
        </w:tc>
        <w:tc>
          <w:tcPr>
            <w:tcW w:type="dxa" w:w="1234"/>
          </w:tcPr>
          <w:p>
            <w:r>
              <w:t>07-26 05:59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  <w:tr>
        <w:tc>
          <w:tcPr>
            <w:tcW w:type="dxa" w:w="1234"/>
          </w:tcPr>
          <w:p>
            <w:r>
              <w:t>Vis2</w:t>
            </w:r>
          </w:p>
        </w:tc>
        <w:tc>
          <w:tcPr>
            <w:tcW w:type="dxa" w:w="1234"/>
          </w:tcPr>
          <w:p>
            <w:r>
              <w:t>6130</w:t>
            </w:r>
          </w:p>
        </w:tc>
        <w:tc>
          <w:tcPr>
            <w:tcW w:type="dxa" w:w="1234"/>
          </w:tcPr>
          <w:p>
            <w:r>
              <w:t>9490</w:t>
            </w:r>
          </w:p>
        </w:tc>
        <w:tc>
          <w:tcPr>
            <w:tcW w:type="dxa" w:w="1234"/>
          </w:tcPr>
          <w:p>
            <w:r>
              <w:t>3360</w:t>
            </w:r>
          </w:p>
        </w:tc>
        <w:tc>
          <w:tcPr>
            <w:tcW w:type="dxa" w:w="1234"/>
          </w:tcPr>
          <w:p>
            <w:r>
              <w:t>07-26 06:42</w:t>
            </w:r>
          </w:p>
        </w:tc>
        <w:tc>
          <w:tcPr>
            <w:tcW w:type="dxa" w:w="1234"/>
          </w:tcPr>
          <w:p>
            <w:r>
              <w:t>07-26 07:38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  <w:tr>
        <w:tc>
          <w:tcPr>
            <w:tcW w:type="dxa" w:w="1234"/>
          </w:tcPr>
          <w:p>
            <w:r>
              <w:t>Vis3</w:t>
            </w:r>
          </w:p>
        </w:tc>
        <w:tc>
          <w:tcPr>
            <w:tcW w:type="dxa" w:w="1234"/>
          </w:tcPr>
          <w:p>
            <w:r>
              <w:t>12040</w:t>
            </w:r>
          </w:p>
        </w:tc>
        <w:tc>
          <w:tcPr>
            <w:tcW w:type="dxa" w:w="1234"/>
          </w:tcPr>
          <w:p>
            <w:r>
              <w:t>15330</w:t>
            </w:r>
          </w:p>
        </w:tc>
        <w:tc>
          <w:tcPr>
            <w:tcW w:type="dxa" w:w="1234"/>
          </w:tcPr>
          <w:p>
            <w:r>
              <w:t>3290</w:t>
            </w:r>
          </w:p>
        </w:tc>
        <w:tc>
          <w:tcPr>
            <w:tcW w:type="dxa" w:w="1234"/>
          </w:tcPr>
          <w:p>
            <w:r>
              <w:t>07-26 08:20</w:t>
            </w:r>
          </w:p>
        </w:tc>
        <w:tc>
          <w:tcPr>
            <w:tcW w:type="dxa" w:w="1234"/>
          </w:tcPr>
          <w:p>
            <w:r>
              <w:t>07-26 09:15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  <w:tr>
        <w:tc>
          <w:tcPr>
            <w:tcW w:type="dxa" w:w="1234"/>
          </w:tcPr>
          <w:p>
            <w:r>
              <w:t>Vis4</w:t>
            </w:r>
          </w:p>
        </w:tc>
        <w:tc>
          <w:tcPr>
            <w:tcW w:type="dxa" w:w="1234"/>
          </w:tcPr>
          <w:p>
            <w:r>
              <w:t>17890</w:t>
            </w:r>
          </w:p>
        </w:tc>
        <w:tc>
          <w:tcPr>
            <w:tcW w:type="dxa" w:w="1234"/>
          </w:tcPr>
          <w:p>
            <w:r>
              <w:t>21160</w:t>
            </w:r>
          </w:p>
        </w:tc>
        <w:tc>
          <w:tcPr>
            <w:tcW w:type="dxa" w:w="1234"/>
          </w:tcPr>
          <w:p>
            <w:r>
              <w:t>3270</w:t>
            </w:r>
          </w:p>
        </w:tc>
        <w:tc>
          <w:tcPr>
            <w:tcW w:type="dxa" w:w="1234"/>
          </w:tcPr>
          <w:p>
            <w:r>
              <w:t>07-26 09:58</w:t>
            </w:r>
          </w:p>
        </w:tc>
        <w:tc>
          <w:tcPr>
            <w:tcW w:type="dxa" w:w="1234"/>
          </w:tcPr>
          <w:p>
            <w:r>
              <w:t>07-26 10:52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  <w:tr>
        <w:tc>
          <w:tcPr>
            <w:tcW w:type="dxa" w:w="1234"/>
          </w:tcPr>
          <w:p>
            <w:r>
              <w:t>Vis5</w:t>
            </w:r>
          </w:p>
        </w:tc>
        <w:tc>
          <w:tcPr>
            <w:tcW w:type="dxa" w:w="1234"/>
          </w:tcPr>
          <w:p>
            <w:r>
              <w:t>23720</w:t>
            </w:r>
          </w:p>
        </w:tc>
        <w:tc>
          <w:tcPr>
            <w:tcW w:type="dxa" w:w="1234"/>
          </w:tcPr>
          <w:p>
            <w:r>
              <w:t>27030</w:t>
            </w:r>
          </w:p>
        </w:tc>
        <w:tc>
          <w:tcPr>
            <w:tcW w:type="dxa" w:w="1234"/>
          </w:tcPr>
          <w:p>
            <w:r>
              <w:t>3310</w:t>
            </w:r>
          </w:p>
        </w:tc>
        <w:tc>
          <w:tcPr>
            <w:tcW w:type="dxa" w:w="1234"/>
          </w:tcPr>
          <w:p>
            <w:r>
              <w:t>07-26 11:35</w:t>
            </w:r>
          </w:p>
        </w:tc>
        <w:tc>
          <w:tcPr>
            <w:tcW w:type="dxa" w:w="1234"/>
          </w:tcPr>
          <w:p>
            <w:r>
              <w:t>07-26 12:30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  <w:tr>
        <w:tc>
          <w:tcPr>
            <w:tcW w:type="dxa" w:w="1234"/>
          </w:tcPr>
          <w:p>
            <w:r>
              <w:t>Vis6</w:t>
            </w:r>
          </w:p>
        </w:tc>
        <w:tc>
          <w:tcPr>
            <w:tcW w:type="dxa" w:w="1234"/>
          </w:tcPr>
          <w:p>
            <w:r>
              <w:t>29580</w:t>
            </w:r>
          </w:p>
        </w:tc>
        <w:tc>
          <w:tcPr>
            <w:tcW w:type="dxa" w:w="1234"/>
          </w:tcPr>
          <w:p>
            <w:r>
              <w:t>33000</w:t>
            </w:r>
          </w:p>
        </w:tc>
        <w:tc>
          <w:tcPr>
            <w:tcW w:type="dxa" w:w="1234"/>
          </w:tcPr>
          <w:p>
            <w:r>
              <w:t>3420</w:t>
            </w:r>
          </w:p>
        </w:tc>
        <w:tc>
          <w:tcPr>
            <w:tcW w:type="dxa" w:w="1234"/>
          </w:tcPr>
          <w:p>
            <w:r>
              <w:t>07-26 13:13</w:t>
            </w:r>
          </w:p>
        </w:tc>
        <w:tc>
          <w:tcPr>
            <w:tcW w:type="dxa" w:w="1234"/>
          </w:tcPr>
          <w:p>
            <w:r>
              <w:t>07-26 14:10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  <w:tr>
        <w:tc>
          <w:tcPr>
            <w:tcW w:type="dxa" w:w="1234"/>
          </w:tcPr>
          <w:p>
            <w:r>
              <w:t>Vis7</w:t>
            </w:r>
          </w:p>
        </w:tc>
        <w:tc>
          <w:tcPr>
            <w:tcW w:type="dxa" w:w="1234"/>
          </w:tcPr>
          <w:p>
            <w:r>
              <w:t>35550</w:t>
            </w:r>
          </w:p>
        </w:tc>
        <w:tc>
          <w:tcPr>
            <w:tcW w:type="dxa" w:w="1234"/>
          </w:tcPr>
          <w:p>
            <w:r>
              <w:t>39060</w:t>
            </w:r>
          </w:p>
        </w:tc>
        <w:tc>
          <w:tcPr>
            <w:tcW w:type="dxa" w:w="1234"/>
          </w:tcPr>
          <w:p>
            <w:r>
              <w:t>3510</w:t>
            </w:r>
          </w:p>
        </w:tc>
        <w:tc>
          <w:tcPr>
            <w:tcW w:type="dxa" w:w="1234"/>
          </w:tcPr>
          <w:p>
            <w:r>
              <w:t>07-26 14:52</w:t>
            </w:r>
          </w:p>
        </w:tc>
        <w:tc>
          <w:tcPr>
            <w:tcW w:type="dxa" w:w="1234"/>
          </w:tcPr>
          <w:p>
            <w:r>
              <w:t>07-26 15:51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  <w:tr>
        <w:tc>
          <w:tcPr>
            <w:tcW w:type="dxa" w:w="1234"/>
          </w:tcPr>
          <w:p>
            <w:r>
              <w:t>Vis8</w:t>
            </w:r>
          </w:p>
        </w:tc>
        <w:tc>
          <w:tcPr>
            <w:tcW w:type="dxa" w:w="1234"/>
          </w:tcPr>
          <w:p>
            <w:r>
              <w:t>41610</w:t>
            </w:r>
          </w:p>
        </w:tc>
        <w:tc>
          <w:tcPr>
            <w:tcW w:type="dxa" w:w="1234"/>
          </w:tcPr>
          <w:p>
            <w:r>
              <w:t>45090</w:t>
            </w:r>
          </w:p>
        </w:tc>
        <w:tc>
          <w:tcPr>
            <w:tcW w:type="dxa" w:w="1234"/>
          </w:tcPr>
          <w:p>
            <w:r>
              <w:t>3480</w:t>
            </w:r>
          </w:p>
        </w:tc>
        <w:tc>
          <w:tcPr>
            <w:tcW w:type="dxa" w:w="1234"/>
          </w:tcPr>
          <w:p>
            <w:r>
              <w:t>07-26 16:33</w:t>
            </w:r>
          </w:p>
        </w:tc>
        <w:tc>
          <w:tcPr>
            <w:tcW w:type="dxa" w:w="1234"/>
          </w:tcPr>
          <w:p>
            <w:r>
              <w:t>07-26 17:31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  <w:tr>
        <w:tc>
          <w:tcPr>
            <w:tcW w:type="dxa" w:w="1234"/>
          </w:tcPr>
          <w:p>
            <w:r>
              <w:t>Vis9</w:t>
            </w:r>
          </w:p>
        </w:tc>
        <w:tc>
          <w:tcPr>
            <w:tcW w:type="dxa" w:w="1234"/>
          </w:tcPr>
          <w:p>
            <w:r>
              <w:t>47640</w:t>
            </w:r>
          </w:p>
        </w:tc>
        <w:tc>
          <w:tcPr>
            <w:tcW w:type="dxa" w:w="1234"/>
          </w:tcPr>
          <w:p>
            <w:r>
              <w:t>51010</w:t>
            </w:r>
          </w:p>
        </w:tc>
        <w:tc>
          <w:tcPr>
            <w:tcW w:type="dxa" w:w="1234"/>
          </w:tcPr>
          <w:p>
            <w:r>
              <w:t>3370</w:t>
            </w:r>
          </w:p>
        </w:tc>
        <w:tc>
          <w:tcPr>
            <w:tcW w:type="dxa" w:w="1234"/>
          </w:tcPr>
          <w:p>
            <w:r>
              <w:t>07-26 18:14</w:t>
            </w:r>
          </w:p>
        </w:tc>
        <w:tc>
          <w:tcPr>
            <w:tcW w:type="dxa" w:w="1234"/>
          </w:tcPr>
          <w:p>
            <w:r>
              <w:t>07-26 19:10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  <w:tr>
        <w:tc>
          <w:tcPr>
            <w:tcW w:type="dxa" w:w="1234"/>
          </w:tcPr>
          <w:p>
            <w:r>
              <w:t>Vis10</w:t>
            </w:r>
          </w:p>
        </w:tc>
        <w:tc>
          <w:tcPr>
            <w:tcW w:type="dxa" w:w="1234"/>
          </w:tcPr>
          <w:p>
            <w:r>
              <w:t>53560</w:t>
            </w:r>
          </w:p>
        </w:tc>
        <w:tc>
          <w:tcPr>
            <w:tcW w:type="dxa" w:w="1234"/>
          </w:tcPr>
          <w:p>
            <w:r>
              <w:t>56850</w:t>
            </w:r>
          </w:p>
        </w:tc>
        <w:tc>
          <w:tcPr>
            <w:tcW w:type="dxa" w:w="1234"/>
          </w:tcPr>
          <w:p>
            <w:r>
              <w:t>3290</w:t>
            </w:r>
          </w:p>
        </w:tc>
        <w:tc>
          <w:tcPr>
            <w:tcW w:type="dxa" w:w="1234"/>
          </w:tcPr>
          <w:p>
            <w:r>
              <w:t>07-26 19:52</w:t>
            </w:r>
          </w:p>
        </w:tc>
        <w:tc>
          <w:tcPr>
            <w:tcW w:type="dxa" w:w="1234"/>
          </w:tcPr>
          <w:p>
            <w:r>
              <w:t>07-26 20:47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  <w:tr>
        <w:tc>
          <w:tcPr>
            <w:tcW w:type="dxa" w:w="1234"/>
          </w:tcPr>
          <w:p>
            <w:r>
              <w:t>Vis11</w:t>
            </w:r>
          </w:p>
        </w:tc>
        <w:tc>
          <w:tcPr>
            <w:tcW w:type="dxa" w:w="1234"/>
          </w:tcPr>
          <w:p>
            <w:r>
              <w:t>59430</w:t>
            </w:r>
          </w:p>
        </w:tc>
        <w:tc>
          <w:tcPr>
            <w:tcW w:type="dxa" w:w="1234"/>
          </w:tcPr>
          <w:p>
            <w:r>
              <w:t>62870</w:t>
            </w:r>
          </w:p>
        </w:tc>
        <w:tc>
          <w:tcPr>
            <w:tcW w:type="dxa" w:w="1234"/>
          </w:tcPr>
          <w:p>
            <w:r>
              <w:t>3440</w:t>
            </w:r>
          </w:p>
        </w:tc>
        <w:tc>
          <w:tcPr>
            <w:tcW w:type="dxa" w:w="1234"/>
          </w:tcPr>
          <w:p>
            <w:r>
              <w:t>07-26 21:30</w:t>
            </w:r>
          </w:p>
        </w:tc>
        <w:tc>
          <w:tcPr>
            <w:tcW w:type="dxa" w:w="1234"/>
          </w:tcPr>
          <w:p>
            <w:r>
              <w:t>07-26 22:27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  <w:tr>
        <w:tc>
          <w:tcPr>
            <w:tcW w:type="dxa" w:w="1234"/>
          </w:tcPr>
          <w:p>
            <w:r>
              <w:t>Vis12</w:t>
            </w:r>
          </w:p>
        </w:tc>
        <w:tc>
          <w:tcPr>
            <w:tcW w:type="dxa" w:w="1234"/>
          </w:tcPr>
          <w:p>
            <w:r>
              <w:t>65360</w:t>
            </w:r>
          </w:p>
        </w:tc>
        <w:tc>
          <w:tcPr>
            <w:tcW w:type="dxa" w:w="1234"/>
          </w:tcPr>
          <w:p>
            <w:r>
              <w:t>68830</w:t>
            </w:r>
          </w:p>
        </w:tc>
        <w:tc>
          <w:tcPr>
            <w:tcW w:type="dxa" w:w="1234"/>
          </w:tcPr>
          <w:p>
            <w:r>
              <w:t>3470</w:t>
            </w:r>
          </w:p>
        </w:tc>
        <w:tc>
          <w:tcPr>
            <w:tcW w:type="dxa" w:w="1234"/>
          </w:tcPr>
          <w:p>
            <w:r>
              <w:t>07-26 23:09</w:t>
            </w:r>
          </w:p>
        </w:tc>
        <w:tc>
          <w:tcPr>
            <w:tcW w:type="dxa" w:w="1234"/>
          </w:tcPr>
          <w:p>
            <w:r>
              <w:t>07-27 00:07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  <w:tr>
        <w:tc>
          <w:tcPr>
            <w:tcW w:type="dxa" w:w="1234"/>
          </w:tcPr>
          <w:p>
            <w:r>
              <w:t>Vis13</w:t>
            </w:r>
          </w:p>
        </w:tc>
        <w:tc>
          <w:tcPr>
            <w:tcW w:type="dxa" w:w="1234"/>
          </w:tcPr>
          <w:p>
            <w:r>
              <w:t>71060</w:t>
            </w:r>
          </w:p>
        </w:tc>
        <w:tc>
          <w:tcPr>
            <w:tcW w:type="dxa" w:w="1234"/>
          </w:tcPr>
          <w:p>
            <w:r>
              <w:t>74570</w:t>
            </w:r>
          </w:p>
        </w:tc>
        <w:tc>
          <w:tcPr>
            <w:tcW w:type="dxa" w:w="1234"/>
          </w:tcPr>
          <w:p>
            <w:r>
              <w:t>3510</w:t>
            </w:r>
          </w:p>
        </w:tc>
        <w:tc>
          <w:tcPr>
            <w:tcW w:type="dxa" w:w="1234"/>
          </w:tcPr>
          <w:p>
            <w:r>
              <w:t>07-27 00:44</w:t>
            </w:r>
          </w:p>
        </w:tc>
        <w:tc>
          <w:tcPr>
            <w:tcW w:type="dxa" w:w="1234"/>
          </w:tcPr>
          <w:p>
            <w:r>
              <w:t>07-27 01:42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  <w:tr>
        <w:tc>
          <w:tcPr>
            <w:tcW w:type="dxa" w:w="1234"/>
          </w:tcPr>
          <w:p>
            <w:r>
              <w:t>Vis14</w:t>
            </w:r>
          </w:p>
        </w:tc>
        <w:tc>
          <w:tcPr>
            <w:tcW w:type="dxa" w:w="1234"/>
          </w:tcPr>
          <w:p>
            <w:r>
              <w:t>76890</w:t>
            </w:r>
          </w:p>
        </w:tc>
        <w:tc>
          <w:tcPr>
            <w:tcW w:type="dxa" w:w="1234"/>
          </w:tcPr>
          <w:p>
            <w:r>
              <w:t>80370</w:t>
            </w:r>
          </w:p>
        </w:tc>
        <w:tc>
          <w:tcPr>
            <w:tcW w:type="dxa" w:w="1234"/>
          </w:tcPr>
          <w:p>
            <w:r>
              <w:t>3480</w:t>
            </w:r>
          </w:p>
        </w:tc>
        <w:tc>
          <w:tcPr>
            <w:tcW w:type="dxa" w:w="1234"/>
          </w:tcPr>
          <w:p>
            <w:r>
              <w:t>07-27 02:21</w:t>
            </w:r>
          </w:p>
        </w:tc>
        <w:tc>
          <w:tcPr>
            <w:tcW w:type="dxa" w:w="1234"/>
          </w:tcPr>
          <w:p>
            <w:r>
              <w:t>07-27 03:19</w:t>
            </w:r>
          </w:p>
        </w:tc>
        <w:tc>
          <w:tcPr>
            <w:tcW w:type="dxa" w:w="1234"/>
          </w:tcPr>
          <w:p>
            <w:r>
              <w:t>通信可用</w:t>
            </w:r>
          </w:p>
        </w:tc>
      </w:tr>
    </w:tbl>
    <w:p/>
    <w:p>
      <w:pPr>
        <w:pStyle w:val="Heading3"/>
      </w:pPr>
      <w:r>
        <w:t>X.1.2 SWA遮挡区间</w:t>
      </w:r>
    </w:p>
    <w:p>
      <w:pPr>
        <w:jc w:val="center"/>
      </w:pPr>
      <w:r>
        <w:rPr>
          <w:b/>
        </w:rPr>
        <w:t>表X-3 TLE实算SWA遮挡区间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起始T(s)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结束T(s)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时长(s)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起始(BJT)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结束(BJT)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61750</w:t>
            </w:r>
          </w:p>
        </w:tc>
        <w:tc>
          <w:tcPr>
            <w:tcW w:type="dxa" w:w="1440"/>
          </w:tcPr>
          <w:p>
            <w:r>
              <w:t>61750</w:t>
            </w:r>
          </w:p>
        </w:tc>
        <w:tc>
          <w:tcPr>
            <w:tcW w:type="dxa" w:w="1440"/>
          </w:tcPr>
          <w:p>
            <w:r>
              <w:t>07-26 05:00</w:t>
            </w:r>
          </w:p>
        </w:tc>
        <w:tc>
          <w:tcPr>
            <w:tcW w:type="dxa" w:w="1440"/>
          </w:tcPr>
          <w:p>
            <w:r>
              <w:t>07-26 22:09</w:t>
            </w:r>
          </w:p>
        </w:tc>
        <w:tc>
          <w:tcPr>
            <w:tcW w:type="dxa" w:w="1440"/>
          </w:tcPr>
          <w:p>
            <w:r>
              <w:t>不活跃</w:t>
            </w:r>
          </w:p>
        </w:tc>
      </w:tr>
      <w:tr>
        <w:tc>
          <w:tcPr>
            <w:tcW w:type="dxa" w:w="1440"/>
          </w:tcPr>
          <w:p>
            <w:r>
              <w:t>61750</w:t>
            </w:r>
          </w:p>
        </w:tc>
        <w:tc>
          <w:tcPr>
            <w:tcW w:type="dxa" w:w="1440"/>
          </w:tcPr>
          <w:p>
            <w:r>
              <w:t>62180</w:t>
            </w:r>
          </w:p>
        </w:tc>
        <w:tc>
          <w:tcPr>
            <w:tcW w:type="dxa" w:w="1440"/>
          </w:tcPr>
          <w:p>
            <w:r>
              <w:t>430</w:t>
            </w:r>
          </w:p>
        </w:tc>
        <w:tc>
          <w:tcPr>
            <w:tcW w:type="dxa" w:w="1440"/>
          </w:tcPr>
          <w:p>
            <w:r>
              <w:t>07-26 22:09</w:t>
            </w:r>
          </w:p>
        </w:tc>
        <w:tc>
          <w:tcPr>
            <w:tcW w:type="dxa" w:w="1440"/>
          </w:tcPr>
          <w:p>
            <w:r>
              <w:t>07-26 22:16</w:t>
            </w:r>
          </w:p>
        </w:tc>
        <w:tc>
          <w:tcPr>
            <w:tcW w:type="dxa" w:w="1440"/>
          </w:tcPr>
          <w:p>
            <w:r>
              <w:t>活跃</w:t>
            </w:r>
          </w:p>
        </w:tc>
      </w:tr>
      <w:tr>
        <w:tc>
          <w:tcPr>
            <w:tcW w:type="dxa" w:w="1440"/>
          </w:tcPr>
          <w:p>
            <w:r>
              <w:t>62180</w:t>
            </w:r>
          </w:p>
        </w:tc>
        <w:tc>
          <w:tcPr>
            <w:tcW w:type="dxa" w:w="1440"/>
          </w:tcPr>
          <w:p>
            <w:r>
              <w:t>75450</w:t>
            </w:r>
          </w:p>
        </w:tc>
        <w:tc>
          <w:tcPr>
            <w:tcW w:type="dxa" w:w="1440"/>
          </w:tcPr>
          <w:p>
            <w:r>
              <w:t>13270</w:t>
            </w:r>
          </w:p>
        </w:tc>
        <w:tc>
          <w:tcPr>
            <w:tcW w:type="dxa" w:w="1440"/>
          </w:tcPr>
          <w:p>
            <w:r>
              <w:t>07-26 22:16</w:t>
            </w:r>
          </w:p>
        </w:tc>
        <w:tc>
          <w:tcPr>
            <w:tcW w:type="dxa" w:w="1440"/>
          </w:tcPr>
          <w:p>
            <w:r>
              <w:t>07-27 01:57</w:t>
            </w:r>
          </w:p>
        </w:tc>
        <w:tc>
          <w:tcPr>
            <w:tcW w:type="dxa" w:w="1440"/>
          </w:tcPr>
          <w:p>
            <w:r>
              <w:t>不活跃</w:t>
            </w:r>
          </w:p>
        </w:tc>
      </w:tr>
      <w:tr>
        <w:tc>
          <w:tcPr>
            <w:tcW w:type="dxa" w:w="1440"/>
          </w:tcPr>
          <w:p>
            <w:r>
              <w:t>75450</w:t>
            </w:r>
          </w:p>
        </w:tc>
        <w:tc>
          <w:tcPr>
            <w:tcW w:type="dxa" w:w="1440"/>
          </w:tcPr>
          <w:p>
            <w:r>
              <w:t>76110</w:t>
            </w:r>
          </w:p>
        </w:tc>
        <w:tc>
          <w:tcPr>
            <w:tcW w:type="dxa" w:w="1440"/>
          </w:tcPr>
          <w:p>
            <w:r>
              <w:t>660</w:t>
            </w:r>
          </w:p>
        </w:tc>
        <w:tc>
          <w:tcPr>
            <w:tcW w:type="dxa" w:w="1440"/>
          </w:tcPr>
          <w:p>
            <w:r>
              <w:t>07-27 01:57</w:t>
            </w:r>
          </w:p>
        </w:tc>
        <w:tc>
          <w:tcPr>
            <w:tcW w:type="dxa" w:w="1440"/>
          </w:tcPr>
          <w:p>
            <w:r>
              <w:t>07-27 02:08</w:t>
            </w:r>
          </w:p>
        </w:tc>
        <w:tc>
          <w:tcPr>
            <w:tcW w:type="dxa" w:w="1440"/>
          </w:tcPr>
          <w:p>
            <w:r>
              <w:t>活跃</w:t>
            </w:r>
          </w:p>
        </w:tc>
      </w:tr>
      <w:tr>
        <w:tc>
          <w:tcPr>
            <w:tcW w:type="dxa" w:w="1440"/>
          </w:tcPr>
          <w:p>
            <w:r>
              <w:t>76110</w:t>
            </w:r>
          </w:p>
        </w:tc>
        <w:tc>
          <w:tcPr>
            <w:tcW w:type="dxa" w:w="1440"/>
          </w:tcPr>
          <w:p>
            <w:r>
              <w:t>90000</w:t>
            </w:r>
          </w:p>
        </w:tc>
        <w:tc>
          <w:tcPr>
            <w:tcW w:type="dxa" w:w="1440"/>
          </w:tcPr>
          <w:p>
            <w:r>
              <w:t>13890</w:t>
            </w:r>
          </w:p>
        </w:tc>
        <w:tc>
          <w:tcPr>
            <w:tcW w:type="dxa" w:w="1440"/>
          </w:tcPr>
          <w:p>
            <w:r>
              <w:t>07-27 02:08</w:t>
            </w:r>
          </w:p>
        </w:tc>
        <w:tc>
          <w:tcPr>
            <w:tcW w:type="dxa" w:w="1440"/>
          </w:tcPr>
          <w:p>
            <w:r>
              <w:t>07-27 06:00</w:t>
            </w:r>
          </w:p>
        </w:tc>
        <w:tc>
          <w:tcPr>
            <w:tcW w:type="dxa" w:w="1440"/>
          </w:tcPr>
          <w:p>
            <w:r>
              <w:t>不活跃</w:t>
            </w:r>
          </w:p>
        </w:tc>
      </w:tr>
    </w:tbl>
    <w:p/>
    <w:p>
      <w:pPr>
        <w:pStyle w:val="Heading2"/>
      </w:pPr>
      <w:r>
        <w:t>X.2 算例一：无遮挡冲突场景</w:t>
      </w:r>
    </w:p>
    <w:p>
      <w:r>
        <w:t>算例一选择Phase3（大臂运动）在通信窗口Vis10内执行，该窗口时段内无SWA遮挡事件。Phase3至Phase5连续在Vis10内完成，Phase6在Vis11内执行。</w:t>
      </w:r>
    </w:p>
    <w:p>
      <w:pPr>
        <w:jc w:val="center"/>
      </w:pPr>
      <w:r>
        <w:rPr>
          <w:b/>
        </w:rPr>
        <w:t>表X-4 算例一任务规划结果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开始(BJT)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结束(BJT)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时长(s)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通信窗口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遮挡</w:t>
            </w:r>
          </w:p>
        </w:tc>
      </w:tr>
      <w:tr>
        <w:tc>
          <w:tcPr>
            <w:tcW w:type="dxa" w:w="1234"/>
          </w:tcPr>
          <w:p>
            <w:r>
              <w:t>1a</w:t>
            </w:r>
          </w:p>
        </w:tc>
        <w:tc>
          <w:tcPr>
            <w:tcW w:type="dxa" w:w="1234"/>
          </w:tcPr>
          <w:p>
            <w:r>
              <w:t>大臂重启加电保温</w:t>
            </w:r>
          </w:p>
        </w:tc>
        <w:tc>
          <w:tcPr>
            <w:tcW w:type="dxa" w:w="1234"/>
          </w:tcPr>
          <w:p>
            <w:r>
              <w:t>05:01</w:t>
            </w:r>
          </w:p>
        </w:tc>
        <w:tc>
          <w:tcPr>
            <w:tcW w:type="dxa" w:w="1234"/>
          </w:tcPr>
          <w:p>
            <w:r>
              <w:t>05:18</w:t>
            </w:r>
          </w:p>
        </w:tc>
        <w:tc>
          <w:tcPr>
            <w:tcW w:type="dxa" w:w="1234"/>
          </w:tcPr>
          <w:p>
            <w:r>
              <w:t>980</w:t>
            </w:r>
          </w:p>
        </w:tc>
        <w:tc>
          <w:tcPr>
            <w:tcW w:type="dxa" w:w="1234"/>
          </w:tcPr>
          <w:p>
            <w:r>
              <w:t>Vis1</w:t>
            </w:r>
          </w:p>
        </w:tc>
        <w:tc>
          <w:tcPr>
            <w:tcW w:type="dxa" w:w="1234"/>
          </w:tcPr>
          <w:p>
            <w:r>
              <w:t>运动前14.6h</w:t>
            </w:r>
          </w:p>
        </w:tc>
      </w:tr>
      <w:tr>
        <w:tc>
          <w:tcPr>
            <w:tcW w:type="dxa" w:w="1234"/>
          </w:tcPr>
          <w:p>
            <w:r>
              <w:t>1b</w:t>
            </w:r>
          </w:p>
        </w:tc>
        <w:tc>
          <w:tcPr>
            <w:tcW w:type="dxa" w:w="1234"/>
          </w:tcPr>
          <w:p>
            <w:r>
              <w:t>小臂重启加电保温</w:t>
            </w:r>
          </w:p>
        </w:tc>
        <w:tc>
          <w:tcPr>
            <w:tcW w:type="dxa" w:w="1234"/>
          </w:tcPr>
          <w:p>
            <w:r>
              <w:t>14:52</w:t>
            </w:r>
          </w:p>
        </w:tc>
        <w:tc>
          <w:tcPr>
            <w:tcW w:type="dxa" w:w="1234"/>
          </w:tcPr>
          <w:p>
            <w:r>
              <w:t>14:55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Vis7</w:t>
            </w:r>
          </w:p>
        </w:tc>
        <w:tc>
          <w:tcPr>
            <w:tcW w:type="dxa" w:w="1234"/>
          </w:tcPr>
          <w:p>
            <w:r>
              <w:t>运动前5.0h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平台状态设置(6项)</w:t>
            </w:r>
          </w:p>
        </w:tc>
        <w:tc>
          <w:tcPr>
            <w:tcW w:type="dxa" w:w="1234"/>
          </w:tcPr>
          <w:p>
            <w:r>
              <w:t>06:42</w:t>
            </w:r>
          </w:p>
        </w:tc>
        <w:tc>
          <w:tcPr>
            <w:tcW w:type="dxa" w:w="1234"/>
          </w:tcPr>
          <w:p>
            <w:r>
              <w:t>07:41</w:t>
            </w:r>
          </w:p>
        </w:tc>
        <w:tc>
          <w:tcPr>
            <w:tcW w:type="dxa" w:w="1234"/>
          </w:tcPr>
          <w:p>
            <w:r>
              <w:t>3530</w:t>
            </w:r>
          </w:p>
        </w:tc>
        <w:tc>
          <w:tcPr>
            <w:tcW w:type="dxa" w:w="1234"/>
          </w:tcPr>
          <w:p>
            <w:r>
              <w:t>Vis2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等待运动窗口</w:t>
            </w:r>
          </w:p>
        </w:tc>
        <w:tc>
          <w:tcPr>
            <w:tcW w:type="dxa" w:w="1234"/>
          </w:tcPr>
          <w:p>
            <w:r>
              <w:t>07:41</w:t>
            </w:r>
          </w:p>
        </w:tc>
        <w:tc>
          <w:tcPr>
            <w:tcW w:type="dxa" w:w="1234"/>
          </w:tcPr>
          <w:p>
            <w:r>
              <w:t>19:52</w:t>
            </w:r>
          </w:p>
        </w:tc>
        <w:tc>
          <w:tcPr>
            <w:tcW w:type="dxa" w:w="1234"/>
          </w:tcPr>
          <w:p>
            <w:r>
              <w:t>43900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大臂运动至组合(5项)</w:t>
            </w:r>
          </w:p>
        </w:tc>
        <w:tc>
          <w:tcPr>
            <w:tcW w:type="dxa" w:w="1234"/>
          </w:tcPr>
          <w:p>
            <w:r>
              <w:t>19:52</w:t>
            </w:r>
          </w:p>
        </w:tc>
        <w:tc>
          <w:tcPr>
            <w:tcW w:type="dxa" w:w="1234"/>
          </w:tcPr>
          <w:p>
            <w:r>
              <w:t>20:23</w:t>
            </w:r>
          </w:p>
        </w:tc>
        <w:tc>
          <w:tcPr>
            <w:tcW w:type="dxa" w:w="1234"/>
          </w:tcPr>
          <w:p>
            <w:r>
              <w:t>1840</w:t>
            </w:r>
          </w:p>
        </w:tc>
        <w:tc>
          <w:tcPr>
            <w:tcW w:type="dxa" w:w="1234"/>
          </w:tcPr>
          <w:p>
            <w:r>
              <w:t>Vis10</w:t>
            </w:r>
          </w:p>
        </w:tc>
        <w:tc>
          <w:tcPr>
            <w:tcW w:type="dxa" w:w="1234"/>
          </w:tcPr>
          <w:p>
            <w:r>
              <w:t>无影响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小臂运动至SWA(2项)</w:t>
            </w:r>
          </w:p>
        </w:tc>
        <w:tc>
          <w:tcPr>
            <w:tcW w:type="dxa" w:w="1234"/>
          </w:tcPr>
          <w:p>
            <w:r>
              <w:t>20:23</w:t>
            </w:r>
          </w:p>
        </w:tc>
        <w:tc>
          <w:tcPr>
            <w:tcW w:type="dxa" w:w="1234"/>
          </w:tcPr>
          <w:p>
            <w:r>
              <w:t>20:36</w:t>
            </w:r>
          </w:p>
        </w:tc>
        <w:tc>
          <w:tcPr>
            <w:tcW w:type="dxa" w:w="1234"/>
          </w:tcPr>
          <w:p>
            <w:r>
              <w:t>770</w:t>
            </w:r>
          </w:p>
        </w:tc>
        <w:tc>
          <w:tcPr>
            <w:tcW w:type="dxa" w:w="1234"/>
          </w:tcPr>
          <w:p>
            <w:r>
              <w:t>Vis10</w:t>
            </w:r>
          </w:p>
        </w:tc>
        <w:tc>
          <w:tcPr>
            <w:tcW w:type="dxa" w:w="1234"/>
          </w:tcPr>
          <w:p>
            <w:r>
              <w:t>无影响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视觉捕获SWA(2项)</w:t>
            </w:r>
          </w:p>
        </w:tc>
        <w:tc>
          <w:tcPr>
            <w:tcW w:type="dxa" w:w="1234"/>
          </w:tcPr>
          <w:p>
            <w:r>
              <w:t>20:36</w:t>
            </w:r>
          </w:p>
        </w:tc>
        <w:tc>
          <w:tcPr>
            <w:tcW w:type="dxa" w:w="1234"/>
          </w:tcPr>
          <w:p>
            <w:r>
              <w:t>20:43</w:t>
            </w:r>
          </w:p>
        </w:tc>
        <w:tc>
          <w:tcPr>
            <w:tcW w:type="dxa" w:w="1234"/>
          </w:tcPr>
          <w:p>
            <w:r>
              <w:t>460</w:t>
            </w:r>
          </w:p>
        </w:tc>
        <w:tc>
          <w:tcPr>
            <w:tcW w:type="dxa" w:w="1234"/>
          </w:tcPr>
          <w:p>
            <w:r>
              <w:t>Vis10</w:t>
            </w:r>
          </w:p>
        </w:tc>
        <w:tc>
          <w:tcPr>
            <w:tcW w:type="dxa" w:w="1234"/>
          </w:tcPr>
          <w:p>
            <w:r>
              <w:t>无影响</w:t>
            </w:r>
          </w:p>
        </w:tc>
      </w:tr>
      <w:tr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等待通信恢复</w:t>
            </w:r>
          </w:p>
        </w:tc>
        <w:tc>
          <w:tcPr>
            <w:tcW w:type="dxa" w:w="1234"/>
          </w:tcPr>
          <w:p>
            <w:r>
              <w:t>20:43</w:t>
            </w:r>
          </w:p>
        </w:tc>
        <w:tc>
          <w:tcPr>
            <w:tcW w:type="dxa" w:w="1234"/>
          </w:tcPr>
          <w:p>
            <w:r>
              <w:t>21:30</w:t>
            </w:r>
          </w:p>
        </w:tc>
        <w:tc>
          <w:tcPr>
            <w:tcW w:type="dxa" w:w="1234"/>
          </w:tcPr>
          <w:p>
            <w:r>
              <w:t>2800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小臂独立设置(6项)</w:t>
            </w:r>
          </w:p>
        </w:tc>
        <w:tc>
          <w:tcPr>
            <w:tcW w:type="dxa" w:w="1234"/>
          </w:tcPr>
          <w:p>
            <w:r>
              <w:t>21:30</w:t>
            </w:r>
          </w:p>
        </w:tc>
        <w:tc>
          <w:tcPr>
            <w:tcW w:type="dxa" w:w="1234"/>
          </w:tcPr>
          <w:p>
            <w:r>
              <w:t>21:56</w:t>
            </w:r>
          </w:p>
        </w:tc>
        <w:tc>
          <w:tcPr>
            <w:tcW w:type="dxa" w:w="1234"/>
          </w:tcPr>
          <w:p>
            <w:r>
              <w:t>1560</w:t>
            </w:r>
          </w:p>
        </w:tc>
        <w:tc>
          <w:tcPr>
            <w:tcW w:type="dxa" w:w="1234"/>
          </w:tcPr>
          <w:p>
            <w:r>
              <w:t>Vis11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/>
    <w:p>
      <w:pPr>
        <w:pStyle w:val="Heading2"/>
      </w:pPr>
      <w:r>
        <w:t>X.3 算例二：遮挡冲突场景</w:t>
      </w:r>
    </w:p>
    <w:p>
      <w:r>
        <w:t>算例二选择Phase3在通信窗口Vis11内执行。Phase3结束后，SWA遮挡事件[61750,62180]（BJT 22:09~22:16）覆盖了Phase4的预期执行时段。遮挡结束后，Vis11剩余窗口仅690秒，不足以容纳Phase4（770秒）。规划器自动将Phase4推迟至下一通信窗口Vis12，导致68分钟的等待延迟。</w:t>
      </w:r>
    </w:p>
    <w:p>
      <w:pPr>
        <w:jc w:val="center"/>
      </w:pPr>
      <w:r>
        <w:rPr>
          <w:b/>
        </w:rPr>
        <w:t>表X-5 算例二任务规划结果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开始(BJT)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结束(BJT)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时长(s)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通信窗口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遮挡</w:t>
            </w:r>
          </w:p>
        </w:tc>
      </w:tr>
      <w:tr>
        <w:tc>
          <w:tcPr>
            <w:tcW w:type="dxa" w:w="1234"/>
          </w:tcPr>
          <w:p>
            <w:r>
              <w:t>1a</w:t>
            </w:r>
          </w:p>
        </w:tc>
        <w:tc>
          <w:tcPr>
            <w:tcW w:type="dxa" w:w="1234"/>
          </w:tcPr>
          <w:p>
            <w:r>
              <w:t>大臂重启加电保温</w:t>
            </w:r>
          </w:p>
        </w:tc>
        <w:tc>
          <w:tcPr>
            <w:tcW w:type="dxa" w:w="1234"/>
          </w:tcPr>
          <w:p>
            <w:r>
              <w:t>05:01</w:t>
            </w:r>
          </w:p>
        </w:tc>
        <w:tc>
          <w:tcPr>
            <w:tcW w:type="dxa" w:w="1234"/>
          </w:tcPr>
          <w:p>
            <w:r>
              <w:t>05:18</w:t>
            </w:r>
          </w:p>
        </w:tc>
        <w:tc>
          <w:tcPr>
            <w:tcW w:type="dxa" w:w="1234"/>
          </w:tcPr>
          <w:p>
            <w:r>
              <w:t>980</w:t>
            </w:r>
          </w:p>
        </w:tc>
        <w:tc>
          <w:tcPr>
            <w:tcW w:type="dxa" w:w="1234"/>
          </w:tcPr>
          <w:p>
            <w:r>
              <w:t>Vis1</w:t>
            </w:r>
          </w:p>
        </w:tc>
        <w:tc>
          <w:tcPr>
            <w:tcW w:type="dxa" w:w="1234"/>
          </w:tcPr>
          <w:p>
            <w:r>
              <w:t>运动前16.2h</w:t>
            </w:r>
          </w:p>
        </w:tc>
      </w:tr>
      <w:tr>
        <w:tc>
          <w:tcPr>
            <w:tcW w:type="dxa" w:w="1234"/>
          </w:tcPr>
          <w:p>
            <w:r>
              <w:t>1b</w:t>
            </w:r>
          </w:p>
        </w:tc>
        <w:tc>
          <w:tcPr>
            <w:tcW w:type="dxa" w:w="1234"/>
          </w:tcPr>
          <w:p>
            <w:r>
              <w:t>小臂重启加电保温</w:t>
            </w:r>
          </w:p>
        </w:tc>
        <w:tc>
          <w:tcPr>
            <w:tcW w:type="dxa" w:w="1234"/>
          </w:tcPr>
          <w:p>
            <w:r>
              <w:t>16:33</w:t>
            </w:r>
          </w:p>
        </w:tc>
        <w:tc>
          <w:tcPr>
            <w:tcW w:type="dxa" w:w="1234"/>
          </w:tcPr>
          <w:p>
            <w:r>
              <w:t>16:36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Vis8</w:t>
            </w:r>
          </w:p>
        </w:tc>
        <w:tc>
          <w:tcPr>
            <w:tcW w:type="dxa" w:w="1234"/>
          </w:tcPr>
          <w:p>
            <w:r>
              <w:t>运动前4.9h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平台状态设置(6项)</w:t>
            </w:r>
          </w:p>
        </w:tc>
        <w:tc>
          <w:tcPr>
            <w:tcW w:type="dxa" w:w="1234"/>
          </w:tcPr>
          <w:p>
            <w:r>
              <w:t>06:42</w:t>
            </w:r>
          </w:p>
        </w:tc>
        <w:tc>
          <w:tcPr>
            <w:tcW w:type="dxa" w:w="1234"/>
          </w:tcPr>
          <w:p>
            <w:r>
              <w:t>07:41</w:t>
            </w:r>
          </w:p>
        </w:tc>
        <w:tc>
          <w:tcPr>
            <w:tcW w:type="dxa" w:w="1234"/>
          </w:tcPr>
          <w:p>
            <w:r>
              <w:t>3530</w:t>
            </w:r>
          </w:p>
        </w:tc>
        <w:tc>
          <w:tcPr>
            <w:tcW w:type="dxa" w:w="1234"/>
          </w:tcPr>
          <w:p>
            <w:r>
              <w:t>Vis2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等待运动窗口</w:t>
            </w:r>
          </w:p>
        </w:tc>
        <w:tc>
          <w:tcPr>
            <w:tcW w:type="dxa" w:w="1234"/>
          </w:tcPr>
          <w:p>
            <w:r>
              <w:t>07:41</w:t>
            </w:r>
          </w:p>
        </w:tc>
        <w:tc>
          <w:tcPr>
            <w:tcW w:type="dxa" w:w="1234"/>
          </w:tcPr>
          <w:p>
            <w:r>
              <w:t>21:30</w:t>
            </w:r>
          </w:p>
        </w:tc>
        <w:tc>
          <w:tcPr>
            <w:tcW w:type="dxa" w:w="1234"/>
          </w:tcPr>
          <w:p>
            <w:r>
              <w:t>49770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大臂运动至组合(5项)</w:t>
            </w:r>
          </w:p>
        </w:tc>
        <w:tc>
          <w:tcPr>
            <w:tcW w:type="dxa" w:w="1234"/>
          </w:tcPr>
          <w:p>
            <w:r>
              <w:t>21:30</w:t>
            </w:r>
          </w:p>
        </w:tc>
        <w:tc>
          <w:tcPr>
            <w:tcW w:type="dxa" w:w="1234"/>
          </w:tcPr>
          <w:p>
            <w:r>
              <w:t>22:01</w:t>
            </w:r>
          </w:p>
        </w:tc>
        <w:tc>
          <w:tcPr>
            <w:tcW w:type="dxa" w:w="1234"/>
          </w:tcPr>
          <w:p>
            <w:r>
              <w:t>1840</w:t>
            </w:r>
          </w:p>
        </w:tc>
        <w:tc>
          <w:tcPr>
            <w:tcW w:type="dxa" w:w="1234"/>
          </w:tcPr>
          <w:p>
            <w:r>
              <w:t>Vis11</w:t>
            </w:r>
          </w:p>
        </w:tc>
        <w:tc>
          <w:tcPr>
            <w:tcW w:type="dxa" w:w="1234"/>
          </w:tcPr>
          <w:p>
            <w:r>
              <w:t>无影响</w:t>
            </w:r>
          </w:p>
        </w:tc>
      </w:tr>
      <w:tr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等待(遮挡+通信中断)</w:t>
            </w:r>
          </w:p>
        </w:tc>
        <w:tc>
          <w:tcPr>
            <w:tcW w:type="dxa" w:w="1234"/>
          </w:tcPr>
          <w:p>
            <w:r>
              <w:t>22:01</w:t>
            </w:r>
          </w:p>
        </w:tc>
        <w:tc>
          <w:tcPr>
            <w:tcW w:type="dxa" w:w="1234"/>
          </w:tcPr>
          <w:p>
            <w:r>
              <w:t>23:09</w:t>
            </w:r>
          </w:p>
        </w:tc>
        <w:tc>
          <w:tcPr>
            <w:tcW w:type="dxa" w:w="1234"/>
          </w:tcPr>
          <w:p>
            <w:r>
              <w:t>4090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遮挡阻断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小臂运动至SWA(2项)</w:t>
            </w:r>
          </w:p>
        </w:tc>
        <w:tc>
          <w:tcPr>
            <w:tcW w:type="dxa" w:w="1234"/>
          </w:tcPr>
          <w:p>
            <w:r>
              <w:t>23:09</w:t>
            </w:r>
          </w:p>
        </w:tc>
        <w:tc>
          <w:tcPr>
            <w:tcW w:type="dxa" w:w="1234"/>
          </w:tcPr>
          <w:p>
            <w:r>
              <w:t>23:22</w:t>
            </w:r>
          </w:p>
        </w:tc>
        <w:tc>
          <w:tcPr>
            <w:tcW w:type="dxa" w:w="1234"/>
          </w:tcPr>
          <w:p>
            <w:r>
              <w:t>770</w:t>
            </w:r>
          </w:p>
        </w:tc>
        <w:tc>
          <w:tcPr>
            <w:tcW w:type="dxa" w:w="1234"/>
          </w:tcPr>
          <w:p>
            <w:r>
              <w:t>Vis12</w:t>
            </w:r>
          </w:p>
        </w:tc>
        <w:tc>
          <w:tcPr>
            <w:tcW w:type="dxa" w:w="1234"/>
          </w:tcPr>
          <w:p>
            <w:r>
              <w:t>需无遮挡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视觉捕获SWA(2项)</w:t>
            </w:r>
          </w:p>
        </w:tc>
        <w:tc>
          <w:tcPr>
            <w:tcW w:type="dxa" w:w="1234"/>
          </w:tcPr>
          <w:p>
            <w:r>
              <w:t>23:22</w:t>
            </w:r>
          </w:p>
        </w:tc>
        <w:tc>
          <w:tcPr>
            <w:tcW w:type="dxa" w:w="1234"/>
          </w:tcPr>
          <w:p>
            <w:r>
              <w:t>23:29</w:t>
            </w:r>
          </w:p>
        </w:tc>
        <w:tc>
          <w:tcPr>
            <w:tcW w:type="dxa" w:w="1234"/>
          </w:tcPr>
          <w:p>
            <w:r>
              <w:t>460</w:t>
            </w:r>
          </w:p>
        </w:tc>
        <w:tc>
          <w:tcPr>
            <w:tcW w:type="dxa" w:w="1234"/>
          </w:tcPr>
          <w:p>
            <w:r>
              <w:t>Vis12</w:t>
            </w:r>
          </w:p>
        </w:tc>
        <w:tc>
          <w:tcPr>
            <w:tcW w:type="dxa" w:w="1234"/>
          </w:tcPr>
          <w:p>
            <w:r>
              <w:t>需无遮挡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小臂独立设置(6项)</w:t>
            </w:r>
          </w:p>
        </w:tc>
        <w:tc>
          <w:tcPr>
            <w:tcW w:type="dxa" w:w="1234"/>
          </w:tcPr>
          <w:p>
            <w:r>
              <w:t>23:29</w:t>
            </w:r>
          </w:p>
        </w:tc>
        <w:tc>
          <w:tcPr>
            <w:tcW w:type="dxa" w:w="1234"/>
          </w:tcPr>
          <w:p>
            <w:r>
              <w:t>23:55</w:t>
            </w:r>
          </w:p>
        </w:tc>
        <w:tc>
          <w:tcPr>
            <w:tcW w:type="dxa" w:w="1234"/>
          </w:tcPr>
          <w:p>
            <w:r>
              <w:t>1560</w:t>
            </w:r>
          </w:p>
        </w:tc>
        <w:tc>
          <w:tcPr>
            <w:tcW w:type="dxa" w:w="1234"/>
          </w:tcPr>
          <w:p>
            <w:r>
              <w:t>Vis12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/>
    <w:p>
      <w:pPr>
        <w:pStyle w:val="Heading2"/>
      </w:pPr>
      <w:r>
        <w:t>X.4 对比分析</w:t>
      </w:r>
    </w:p>
    <w:p>
      <w:pPr>
        <w:jc w:val="center"/>
      </w:pPr>
      <w:r>
        <w:rPr>
          <w:b/>
        </w:rPr>
        <w:t>表X-6 两算例对比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对比项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算例一（无遮挡冲突）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算例二（遮挡冲突）</w:t>
            </w:r>
          </w:p>
        </w:tc>
      </w:tr>
      <w:tr>
        <w:tc>
          <w:tcPr>
            <w:tcW w:type="dxa" w:w="2880"/>
          </w:tcPr>
          <w:p>
            <w:r>
              <w:t>Phase3所在窗口</w:t>
            </w:r>
          </w:p>
        </w:tc>
        <w:tc>
          <w:tcPr>
            <w:tcW w:type="dxa" w:w="2880"/>
          </w:tcPr>
          <w:p>
            <w:r>
              <w:t>Vis10 [53560,56850]</w:t>
            </w:r>
          </w:p>
        </w:tc>
        <w:tc>
          <w:tcPr>
            <w:tcW w:type="dxa" w:w="2880"/>
          </w:tcPr>
          <w:p>
            <w:r>
              <w:t>Vis11 [59430,62870]</w:t>
            </w:r>
          </w:p>
        </w:tc>
      </w:tr>
      <w:tr>
        <w:tc>
          <w:tcPr>
            <w:tcW w:type="dxa" w:w="2880"/>
          </w:tcPr>
          <w:p>
            <w:r>
              <w:t>SWA遮挡影响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遮挡[61750,62180]阻断Phase4</w:t>
            </w:r>
          </w:p>
        </w:tc>
      </w:tr>
      <w:tr>
        <w:tc>
          <w:tcPr>
            <w:tcW w:type="dxa" w:w="2880"/>
          </w:tcPr>
          <w:p>
            <w:r>
              <w:t>Phase4位置</w:t>
            </w:r>
          </w:p>
        </w:tc>
        <w:tc>
          <w:tcPr>
            <w:tcW w:type="dxa" w:w="2880"/>
          </w:tcPr>
          <w:p>
            <w:r>
              <w:t>紧随Phase3(Vis10内)</w:t>
            </w:r>
          </w:p>
        </w:tc>
        <w:tc>
          <w:tcPr>
            <w:tcW w:type="dxa" w:w="2880"/>
          </w:tcPr>
          <w:p>
            <w:r>
              <w:t>推迟至Vis12 [65360,68830]</w:t>
            </w:r>
          </w:p>
        </w:tc>
      </w:tr>
      <w:tr>
        <w:tc>
          <w:tcPr>
            <w:tcW w:type="dxa" w:w="2880"/>
          </w:tcPr>
          <w:p>
            <w:r>
              <w:t>遮挡导致等待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4090s (68min)</w:t>
            </w:r>
          </w:p>
        </w:tc>
      </w:tr>
      <w:tr>
        <w:tc>
          <w:tcPr>
            <w:tcW w:type="dxa" w:w="2880"/>
          </w:tcPr>
          <w:p>
            <w:r>
              <w:t>大臂提前量</w:t>
            </w:r>
          </w:p>
        </w:tc>
        <w:tc>
          <w:tcPr>
            <w:tcW w:type="dxa" w:w="2880"/>
          </w:tcPr>
          <w:p>
            <w:r>
              <w:t>14.6h ✓</w:t>
            </w:r>
          </w:p>
        </w:tc>
        <w:tc>
          <w:tcPr>
            <w:tcW w:type="dxa" w:w="2880"/>
          </w:tcPr>
          <w:p>
            <w:r>
              <w:t>16.2h ✓</w:t>
            </w:r>
          </w:p>
        </w:tc>
      </w:tr>
      <w:tr>
        <w:tc>
          <w:tcPr>
            <w:tcW w:type="dxa" w:w="2880"/>
          </w:tcPr>
          <w:p>
            <w:r>
              <w:t>小臂提前量</w:t>
            </w:r>
          </w:p>
        </w:tc>
        <w:tc>
          <w:tcPr>
            <w:tcW w:type="dxa" w:w="2880"/>
          </w:tcPr>
          <w:p>
            <w:r>
              <w:t>5.0h ✓</w:t>
            </w:r>
          </w:p>
        </w:tc>
        <w:tc>
          <w:tcPr>
            <w:tcW w:type="dxa" w:w="2880"/>
          </w:tcPr>
          <w:p>
            <w:r>
              <w:t>4.9h ✓</w:t>
            </w:r>
          </w:p>
        </w:tc>
      </w:tr>
      <w:tr>
        <w:tc>
          <w:tcPr>
            <w:tcW w:type="dxa" w:w="2880"/>
          </w:tcPr>
          <w:p>
            <w:r>
              <w:t>任务完成时间</w:t>
            </w:r>
          </w:p>
        </w:tc>
        <w:tc>
          <w:tcPr>
            <w:tcW w:type="dxa" w:w="2880"/>
          </w:tcPr>
          <w:p>
            <w:r>
              <w:t>07-26 21:56</w:t>
            </w:r>
          </w:p>
        </w:tc>
        <w:tc>
          <w:tcPr>
            <w:tcW w:type="dxa" w:w="2880"/>
          </w:tcPr>
          <w:p>
            <w:r>
              <w:t>07-26 23:55</w:t>
            </w:r>
          </w:p>
        </w:tc>
      </w:tr>
      <w:tr>
        <w:tc>
          <w:tcPr>
            <w:tcW w:type="dxa" w:w="2880"/>
          </w:tcPr>
          <w:p>
            <w:r>
              <w:t>总历时</w:t>
            </w:r>
          </w:p>
        </w:tc>
        <w:tc>
          <w:tcPr>
            <w:tcW w:type="dxa" w:w="2880"/>
          </w:tcPr>
          <w:p>
            <w:r>
              <w:t>16.9h</w:t>
            </w:r>
          </w:p>
        </w:tc>
        <w:tc>
          <w:tcPr>
            <w:tcW w:type="dxa" w:w="2880"/>
          </w:tcPr>
          <w:p>
            <w:r>
              <w:t>18.9h</w:t>
            </w:r>
          </w:p>
        </w:tc>
      </w:tr>
    </w:tbl>
    <w:p/>
    <w:p>
      <w:r>
        <w:t>对比分析表明：（1）算例一中，Phase3至Phase5在同一通信窗口内连续执行，总操作时长3070秒小于窗口容量3290秒，验证了基本调度能力；（2）算例二中，SWA遮挡事件导致Phase4无法在原窗口内执行，规划器自动将Phase4推迟至下一窗口，任务总历时增加约2小时，验证了约束回避能力。两算例均满足12小时和5小时的提前量约束。</w:t>
      </w:r>
    </w:p>
    <w:p>
      <w:pPr>
        <w:pStyle w:val="Heading2"/>
      </w:pPr>
      <w:r>
        <w:t>X.5 本章小结</w:t>
      </w:r>
    </w:p>
    <w:p>
      <w:r>
        <w:t>本章基于空间站与中继卫星的真实TLE轨道根数，通过SGP4传播模型和DH运动学联合计算确定通信窗口和遮挡区间，设计了两组仿真算例。算例一验证了规划算法在无遮挡冲突场景下的基本调度能力，算例二验证了规划算法在遮挡约束冲突场景下的自动回避能力。实验结果表明，基于EUROPA框架的缺陷导向时序回溯搜索算法能够有效处理通信窗口约束和SWA遮挡约束，在满足12小时和5小时提前量要求的前提下，生成可行的任务计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  <w:rFonts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