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AA3C" w14:textId="120CAC97" w:rsidR="00844079" w:rsidRDefault="001D03F3" w:rsidP="00E803E0">
      <w:r w:rsidRPr="001D03F3">
        <w:t>[HDDT-Intern] Tìm hiểu Framework: Castle Windsor</w:t>
      </w:r>
      <w:r>
        <w:rPr>
          <w:lang w:val="en-US"/>
        </w:rPr>
        <w:t xml:space="preserve"> </w:t>
      </w:r>
      <w:r w:rsidRPr="001D03F3">
        <w:t>– Mai Trung Tiến</w:t>
      </w:r>
    </w:p>
    <w:p w14:paraId="3E3493F3" w14:textId="77777777" w:rsidR="00E803E0" w:rsidRDefault="00E803E0" w:rsidP="00E803E0">
      <w:pPr>
        <w:pStyle w:val="Heading1"/>
        <w:rPr>
          <w:lang w:val="en-US"/>
        </w:rPr>
      </w:pPr>
      <w:r>
        <w:rPr>
          <w:lang w:val="en-US"/>
        </w:rPr>
        <w:t>Khái niệm</w:t>
      </w:r>
    </w:p>
    <w:p w14:paraId="610EA24B" w14:textId="77777777" w:rsidR="005A78EA" w:rsidRDefault="00E803E0" w:rsidP="00E803E0">
      <w:r w:rsidRPr="00E803E0">
        <w:t>Castle Windsor là một thư viện Dependency Injection (DI) và Inversion of Control (IoC) framework cho .NET. Nó cung cấp một cách để quản lý các đối tượng và sự phụ thuộc giữa chúng trong ứng dụng .NET bằng cách tự động giải quyết các phụ thuộc và cung cấp các đối tượng đã được cấu hình trước cho các thành phần khác của ứng dụng. Castle Windsor giúp tăng tính linh hoạt, giảm sự phụ thuộc và làm cho mã dễ dàng để kiểm tra và bảo trì</w:t>
      </w:r>
    </w:p>
    <w:p w14:paraId="21D5F327" w14:textId="08E62A35" w:rsidR="000C15CB" w:rsidRDefault="000C15CB" w:rsidP="000C15CB">
      <w:pPr>
        <w:pStyle w:val="Heading2"/>
      </w:pPr>
      <w:r>
        <w:t>Ưu điểm:</w:t>
      </w:r>
    </w:p>
    <w:p w14:paraId="27DDD711" w14:textId="77777777" w:rsidR="000C15CB" w:rsidRDefault="000C15CB" w:rsidP="000C15CB">
      <w:r>
        <w:t>Giảm sự phụ thuộc (Dependency Decoupling): Castle Windsor giúp giảm sự phụ thuộc cứng giữa các lớp trong ứng dụng, tạo ra các thành phần có thể tái sử dụng và dễ bảo trì.</w:t>
      </w:r>
    </w:p>
    <w:p w14:paraId="04906DFD" w14:textId="77777777" w:rsidR="000C15CB" w:rsidRDefault="000C15CB" w:rsidP="000C15CB">
      <w:r>
        <w:t>Quản lý đối tượng (Object Management): Framework cung cấp một cơ chế mạnh mẽ để quản lý vòng đời của các đối tượng, bao gồm việc tạo ra, phân giải phụ thuộc, và giải phóng.</w:t>
      </w:r>
    </w:p>
    <w:p w14:paraId="33D828FA" w14:textId="77777777" w:rsidR="000C15CB" w:rsidRDefault="000C15CB" w:rsidP="000C15CB">
      <w:r>
        <w:t>Hỗ trợ IOC (Inversion of Control): Castle Windsor thúc đẩy việc áp dụng nguyên tắc IOC, nơi điều khiển việc khởi tạo và cấu hình các thành phần được chuyển sang container.</w:t>
      </w:r>
    </w:p>
    <w:p w14:paraId="125F4D2E" w14:textId="40D640DA" w:rsidR="000C15CB" w:rsidRDefault="000C15CB" w:rsidP="000C15CB">
      <w:pPr>
        <w:pStyle w:val="Heading2"/>
      </w:pPr>
      <w:r>
        <w:t>Nhược điểm:</w:t>
      </w:r>
    </w:p>
    <w:p w14:paraId="6D208F3C" w14:textId="77777777" w:rsidR="000C15CB" w:rsidRDefault="000C15CB" w:rsidP="000C15CB">
      <w:r>
        <w:t>Học phức tạp: Sử dụng Castle Windsor có thể đòi hỏi một giai đoạn học tập đáng kể, đặc biệt đối với những người mới bắt đầu với Dependency Injection và các khái niệm liên quan.</w:t>
      </w:r>
    </w:p>
    <w:p w14:paraId="1523F37A" w14:textId="77777777" w:rsidR="000C15CB" w:rsidRDefault="000C15CB" w:rsidP="000C15CB">
      <w:r>
        <w:t>Hiệu suất: Mặc dù hiệu suất có thể không phải là một vấn đề lớn trong hầu hết các ứng dụng, nhưng việc sử dụng một container DI có thể ảnh hưởng đến hiệu suất của ứng dụng trong các trường hợp đặc biệt hoặc với số lượng lớn các đối tượng được tạo ra.</w:t>
      </w:r>
    </w:p>
    <w:p w14:paraId="1F403A68" w14:textId="322ED610" w:rsidR="000C15CB" w:rsidRDefault="000C15CB" w:rsidP="000C15CB">
      <w:pPr>
        <w:pStyle w:val="Heading1"/>
        <w:rPr>
          <w:lang w:val="en-US"/>
        </w:rPr>
      </w:pPr>
      <w:r>
        <w:rPr>
          <w:lang w:val="en-US"/>
        </w:rPr>
        <w:t>Cách triển khai</w:t>
      </w:r>
    </w:p>
    <w:p w14:paraId="4115B854" w14:textId="452F8FC6" w:rsidR="000C15CB" w:rsidRDefault="000C15CB" w:rsidP="000C15CB">
      <w:pPr>
        <w:rPr>
          <w:lang w:val="en-US"/>
        </w:rPr>
      </w:pPr>
      <w:r>
        <w:rPr>
          <w:lang w:val="en-US"/>
        </w:rPr>
        <w:t>Triển khai ở Main</w:t>
      </w:r>
    </w:p>
    <w:p w14:paraId="10D263C2" w14:textId="411D85EE" w:rsidR="000C15CB" w:rsidRDefault="000C15CB" w:rsidP="000C15CB">
      <w:pPr>
        <w:rPr>
          <w:lang w:val="en-US"/>
        </w:rPr>
      </w:pPr>
      <w:r w:rsidRPr="000C15CB">
        <w:rPr>
          <w:lang w:val="en-US"/>
        </w:rPr>
        <w:drawing>
          <wp:inline distT="0" distB="0" distL="0" distR="0" wp14:anchorId="24A7E4BD" wp14:editId="71B8BB92">
            <wp:extent cx="5731510" cy="1693545"/>
            <wp:effectExtent l="0" t="0" r="2540" b="1905"/>
            <wp:docPr id="119858509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85093" name="Picture 1" descr="A close-up of a text&#10;&#10;Description automatically generated"/>
                    <pic:cNvPicPr/>
                  </pic:nvPicPr>
                  <pic:blipFill>
                    <a:blip r:embed="rId5"/>
                    <a:stretch>
                      <a:fillRect/>
                    </a:stretch>
                  </pic:blipFill>
                  <pic:spPr>
                    <a:xfrm>
                      <a:off x="0" y="0"/>
                      <a:ext cx="5731510" cy="1693545"/>
                    </a:xfrm>
                    <a:prstGeom prst="rect">
                      <a:avLst/>
                    </a:prstGeom>
                  </pic:spPr>
                </pic:pic>
              </a:graphicData>
            </a:graphic>
          </wp:inline>
        </w:drawing>
      </w:r>
    </w:p>
    <w:p w14:paraId="55390C95" w14:textId="4BDF472A" w:rsidR="000C15CB" w:rsidRDefault="000C15CB" w:rsidP="000C15CB">
      <w:pPr>
        <w:rPr>
          <w:lang w:val="en-US"/>
        </w:rPr>
      </w:pPr>
      <w:r>
        <w:rPr>
          <w:lang w:val="en-US"/>
        </w:rPr>
        <w:lastRenderedPageBreak/>
        <w:t xml:space="preserve">Triển khai </w:t>
      </w:r>
      <w:r w:rsidRPr="000C15CB">
        <w:rPr>
          <w:lang w:val="en-US"/>
        </w:rPr>
        <w:t xml:space="preserve"> installers</w:t>
      </w:r>
    </w:p>
    <w:p w14:paraId="2DDA829F" w14:textId="13AFCC4D" w:rsidR="000C15CB" w:rsidRDefault="000C15CB" w:rsidP="000C15CB">
      <w:pPr>
        <w:rPr>
          <w:lang w:val="en-US"/>
        </w:rPr>
      </w:pPr>
      <w:r>
        <w:rPr>
          <w:lang w:val="en-US"/>
        </w:rPr>
        <w:t xml:space="preserve">Có nhiều cách triển khai </w:t>
      </w:r>
    </w:p>
    <w:p w14:paraId="01AE1F26" w14:textId="2031AD0C" w:rsidR="000C15CB" w:rsidRDefault="000C15CB" w:rsidP="000C15CB">
      <w:pPr>
        <w:rPr>
          <w:lang w:val="en-US"/>
        </w:rPr>
      </w:pPr>
      <w:r>
        <w:rPr>
          <w:lang w:val="en-US"/>
        </w:rPr>
        <w:t>Đây là cách cơ bản</w:t>
      </w:r>
    </w:p>
    <w:p w14:paraId="1E216E9D" w14:textId="4FAF1F96" w:rsidR="000C15CB" w:rsidRPr="000C15CB" w:rsidRDefault="000C15CB" w:rsidP="000C15CB">
      <w:pPr>
        <w:rPr>
          <w:lang w:val="en-US"/>
        </w:rPr>
      </w:pPr>
      <w:r w:rsidRPr="000C15CB">
        <w:rPr>
          <w:lang w:val="en-US"/>
        </w:rPr>
        <w:drawing>
          <wp:inline distT="0" distB="0" distL="0" distR="0" wp14:anchorId="0C5BA1AD" wp14:editId="30D22704">
            <wp:extent cx="5731510" cy="1459230"/>
            <wp:effectExtent l="0" t="0" r="2540" b="7620"/>
            <wp:docPr id="188340752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07524" name="Picture 1" descr="A computer screen shot of a computer code&#10;&#10;Description automatically generated"/>
                    <pic:cNvPicPr/>
                  </pic:nvPicPr>
                  <pic:blipFill>
                    <a:blip r:embed="rId6"/>
                    <a:stretch>
                      <a:fillRect/>
                    </a:stretch>
                  </pic:blipFill>
                  <pic:spPr>
                    <a:xfrm>
                      <a:off x="0" y="0"/>
                      <a:ext cx="5731510" cy="1459230"/>
                    </a:xfrm>
                    <a:prstGeom prst="rect">
                      <a:avLst/>
                    </a:prstGeom>
                  </pic:spPr>
                </pic:pic>
              </a:graphicData>
            </a:graphic>
          </wp:inline>
        </w:drawing>
      </w:r>
    </w:p>
    <w:p w14:paraId="7E0D6C43" w14:textId="77777777" w:rsidR="000C15CB" w:rsidRDefault="000C15CB" w:rsidP="000C15CB"/>
    <w:p w14:paraId="34FA4C26" w14:textId="229A63EC" w:rsidR="00E803E0" w:rsidRPr="00E803E0" w:rsidRDefault="00E803E0" w:rsidP="00E803E0"/>
    <w:sectPr w:rsidR="00E803E0" w:rsidRPr="00E80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D6349"/>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1134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7B"/>
    <w:rsid w:val="000C15CB"/>
    <w:rsid w:val="001D03F3"/>
    <w:rsid w:val="00316919"/>
    <w:rsid w:val="0037760E"/>
    <w:rsid w:val="0048657B"/>
    <w:rsid w:val="004971B7"/>
    <w:rsid w:val="005A78EA"/>
    <w:rsid w:val="006E74DD"/>
    <w:rsid w:val="00844079"/>
    <w:rsid w:val="008F4BA8"/>
    <w:rsid w:val="00E803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96D5"/>
  <w15:chartTrackingRefBased/>
  <w15:docId w15:val="{0D075FD9-E196-4BE0-AF45-8566618A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3E0"/>
    <w:pPr>
      <w:jc w:val="both"/>
    </w:pPr>
    <w:rPr>
      <w:rFonts w:ascii="Times New Roman" w:hAnsi="Times New Roman" w:cs="Times New Roman"/>
      <w:sz w:val="26"/>
      <w:szCs w:val="26"/>
      <w:shd w:val="clear" w:color="auto" w:fill="FFFFFF"/>
    </w:rPr>
  </w:style>
  <w:style w:type="paragraph" w:styleId="Heading1">
    <w:name w:val="heading 1"/>
    <w:basedOn w:val="Normal"/>
    <w:next w:val="Normal"/>
    <w:link w:val="Heading1Char"/>
    <w:uiPriority w:val="9"/>
    <w:qFormat/>
    <w:rsid w:val="0048657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657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57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57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57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57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57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57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57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6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57B"/>
    <w:rPr>
      <w:rFonts w:eastAsiaTheme="majorEastAsia" w:cstheme="majorBidi"/>
      <w:color w:val="272727" w:themeColor="text1" w:themeTint="D8"/>
    </w:rPr>
  </w:style>
  <w:style w:type="paragraph" w:styleId="Title">
    <w:name w:val="Title"/>
    <w:basedOn w:val="Normal"/>
    <w:next w:val="Normal"/>
    <w:link w:val="TitleChar"/>
    <w:uiPriority w:val="10"/>
    <w:qFormat/>
    <w:rsid w:val="00486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57B"/>
    <w:pPr>
      <w:spacing w:before="160"/>
      <w:jc w:val="center"/>
    </w:pPr>
    <w:rPr>
      <w:i/>
      <w:iCs/>
      <w:color w:val="404040" w:themeColor="text1" w:themeTint="BF"/>
    </w:rPr>
  </w:style>
  <w:style w:type="character" w:customStyle="1" w:styleId="QuoteChar">
    <w:name w:val="Quote Char"/>
    <w:basedOn w:val="DefaultParagraphFont"/>
    <w:link w:val="Quote"/>
    <w:uiPriority w:val="29"/>
    <w:rsid w:val="0048657B"/>
    <w:rPr>
      <w:i/>
      <w:iCs/>
      <w:color w:val="404040" w:themeColor="text1" w:themeTint="BF"/>
    </w:rPr>
  </w:style>
  <w:style w:type="paragraph" w:styleId="ListParagraph">
    <w:name w:val="List Paragraph"/>
    <w:basedOn w:val="Normal"/>
    <w:uiPriority w:val="34"/>
    <w:qFormat/>
    <w:rsid w:val="0048657B"/>
    <w:pPr>
      <w:ind w:left="720"/>
      <w:contextualSpacing/>
    </w:pPr>
  </w:style>
  <w:style w:type="character" w:styleId="IntenseEmphasis">
    <w:name w:val="Intense Emphasis"/>
    <w:basedOn w:val="DefaultParagraphFont"/>
    <w:uiPriority w:val="21"/>
    <w:qFormat/>
    <w:rsid w:val="0048657B"/>
    <w:rPr>
      <w:i/>
      <w:iCs/>
      <w:color w:val="0F4761" w:themeColor="accent1" w:themeShade="BF"/>
    </w:rPr>
  </w:style>
  <w:style w:type="paragraph" w:styleId="IntenseQuote">
    <w:name w:val="Intense Quote"/>
    <w:basedOn w:val="Normal"/>
    <w:next w:val="Normal"/>
    <w:link w:val="IntenseQuoteChar"/>
    <w:uiPriority w:val="30"/>
    <w:qFormat/>
    <w:rsid w:val="00486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57B"/>
    <w:rPr>
      <w:i/>
      <w:iCs/>
      <w:color w:val="0F4761" w:themeColor="accent1" w:themeShade="BF"/>
    </w:rPr>
  </w:style>
  <w:style w:type="character" w:styleId="IntenseReference">
    <w:name w:val="Intense Reference"/>
    <w:basedOn w:val="DefaultParagraphFont"/>
    <w:uiPriority w:val="32"/>
    <w:qFormat/>
    <w:rsid w:val="0048657B"/>
    <w:rPr>
      <w:b/>
      <w:bCs/>
      <w:smallCaps/>
      <w:color w:val="0F4761" w:themeColor="accent1" w:themeShade="BF"/>
      <w:spacing w:val="5"/>
    </w:rPr>
  </w:style>
  <w:style w:type="character" w:styleId="Hyperlink">
    <w:name w:val="Hyperlink"/>
    <w:basedOn w:val="DefaultParagraphFont"/>
    <w:uiPriority w:val="99"/>
    <w:unhideWhenUsed/>
    <w:rsid w:val="005A78EA"/>
    <w:rPr>
      <w:color w:val="467886" w:themeColor="hyperlink"/>
      <w:u w:val="single"/>
    </w:rPr>
  </w:style>
  <w:style w:type="character" w:styleId="UnresolvedMention">
    <w:name w:val="Unresolved Mention"/>
    <w:basedOn w:val="DefaultParagraphFont"/>
    <w:uiPriority w:val="99"/>
    <w:semiHidden/>
    <w:unhideWhenUsed/>
    <w:rsid w:val="005A7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0827">
      <w:bodyDiv w:val="1"/>
      <w:marLeft w:val="0"/>
      <w:marRight w:val="0"/>
      <w:marTop w:val="0"/>
      <w:marBottom w:val="0"/>
      <w:divBdr>
        <w:top w:val="none" w:sz="0" w:space="0" w:color="auto"/>
        <w:left w:val="none" w:sz="0" w:space="0" w:color="auto"/>
        <w:bottom w:val="none" w:sz="0" w:space="0" w:color="auto"/>
        <w:right w:val="none" w:sz="0" w:space="0" w:color="auto"/>
      </w:divBdr>
    </w:div>
    <w:div w:id="1378512711">
      <w:bodyDiv w:val="1"/>
      <w:marLeft w:val="0"/>
      <w:marRight w:val="0"/>
      <w:marTop w:val="0"/>
      <w:marBottom w:val="0"/>
      <w:divBdr>
        <w:top w:val="none" w:sz="0" w:space="0" w:color="auto"/>
        <w:left w:val="none" w:sz="0" w:space="0" w:color="auto"/>
        <w:bottom w:val="none" w:sz="0" w:space="0" w:color="auto"/>
        <w:right w:val="none" w:sz="0" w:space="0" w:color="auto"/>
      </w:divBdr>
      <w:divsChild>
        <w:div w:id="1377194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4</cp:revision>
  <dcterms:created xsi:type="dcterms:W3CDTF">2024-03-03T16:41:00Z</dcterms:created>
  <dcterms:modified xsi:type="dcterms:W3CDTF">2024-03-07T02:14:00Z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2024-03-03T17:00:31Z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5f90bcce-cd31-4883-8098-49fa89be8b7b</vt:lpwstr>
  </property>
  <property fmtid="{D5CDD505-2E9C-101B-9397-08002B2CF9AE}" pid="8" name="MSIP_Label_defa4170-0d19-0005-0004-bc88714345d2_ContentBits">
    <vt:lpwstr>0</vt:lpwstr>
  </property>
</Properties>
</file>