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D06" w14:textId="31FB89B6" w:rsidR="0095266E" w:rsidRPr="00061857" w:rsidRDefault="00F82A79" w:rsidP="00F82A79">
      <w:pPr>
        <w:pStyle w:val="1"/>
        <w:rPr>
          <w:sz w:val="32"/>
          <w:szCs w:val="36"/>
        </w:rPr>
      </w:pPr>
      <w:r w:rsidRPr="00061857">
        <w:rPr>
          <w:sz w:val="32"/>
          <w:szCs w:val="36"/>
        </w:rPr>
        <w:t>Computer Exercise 2</w:t>
      </w:r>
    </w:p>
    <w:p w14:paraId="1508CE87" w14:textId="25C9544B" w:rsidR="00F82A79" w:rsidRPr="00061857" w:rsidRDefault="00F82A79" w:rsidP="00F82A79">
      <w:pPr>
        <w:jc w:val="right"/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>2022312873</w:t>
      </w:r>
      <w:r w:rsidRPr="00061857">
        <w:rPr>
          <w:rFonts w:ascii="Calibri" w:hAnsi="Calibri" w:cs="Calibri"/>
          <w:sz w:val="22"/>
          <w:szCs w:val="24"/>
        </w:rPr>
        <w:t>李佳璇</w:t>
      </w:r>
    </w:p>
    <w:p w14:paraId="37B38F9F" w14:textId="21412819" w:rsidR="00F82A79" w:rsidRPr="00061857" w:rsidRDefault="00F82A79" w:rsidP="00F82A79">
      <w:pPr>
        <w:jc w:val="left"/>
        <w:rPr>
          <w:rFonts w:ascii="Calibri" w:hAnsi="Calibri" w:cs="Calibri" w:hint="eastAsia"/>
          <w:b/>
          <w:bCs/>
          <w:sz w:val="22"/>
          <w:szCs w:val="24"/>
        </w:rPr>
      </w:pPr>
      <w:r w:rsidRPr="00061857">
        <w:rPr>
          <w:rFonts w:ascii="Calibri" w:hAnsi="Calibri" w:cs="Calibri" w:hint="eastAsia"/>
          <w:b/>
          <w:bCs/>
          <w:sz w:val="22"/>
          <w:szCs w:val="24"/>
        </w:rPr>
        <w:t>N</w:t>
      </w:r>
      <w:r w:rsidRPr="00061857">
        <w:rPr>
          <w:rFonts w:ascii="Calibri" w:hAnsi="Calibri" w:cs="Calibri"/>
          <w:b/>
          <w:bCs/>
          <w:sz w:val="22"/>
          <w:szCs w:val="24"/>
        </w:rPr>
        <w:t xml:space="preserve">otation: The content in word it totally the same </w:t>
      </w:r>
      <w:proofErr w:type="gramStart"/>
      <w:r w:rsidRPr="00061857">
        <w:rPr>
          <w:rFonts w:ascii="Calibri" w:hAnsi="Calibri" w:cs="Calibri"/>
          <w:b/>
          <w:bCs/>
          <w:sz w:val="22"/>
          <w:szCs w:val="24"/>
        </w:rPr>
        <w:t>as .</w:t>
      </w:r>
      <w:proofErr w:type="spellStart"/>
      <w:r w:rsidRPr="00061857">
        <w:rPr>
          <w:rFonts w:ascii="Calibri" w:hAnsi="Calibri" w:cs="Calibri"/>
          <w:b/>
          <w:bCs/>
          <w:sz w:val="22"/>
          <w:szCs w:val="24"/>
        </w:rPr>
        <w:t>ipynb</w:t>
      </w:r>
      <w:proofErr w:type="spellEnd"/>
      <w:proofErr w:type="gramEnd"/>
      <w:r w:rsidRPr="00061857">
        <w:rPr>
          <w:rFonts w:ascii="Calibri" w:hAnsi="Calibri" w:cs="Calibri"/>
          <w:b/>
          <w:bCs/>
          <w:sz w:val="22"/>
          <w:szCs w:val="24"/>
        </w:rPr>
        <w:t xml:space="preserve"> document running result.</w:t>
      </w:r>
    </w:p>
    <w:p w14:paraId="14FCF3F5" w14:textId="05BCCA84" w:rsidR="00F82A79" w:rsidRPr="00061857" w:rsidRDefault="00F82A79" w:rsidP="00F82A79">
      <w:pPr>
        <w:pStyle w:val="2"/>
        <w:rPr>
          <w:sz w:val="28"/>
          <w:szCs w:val="32"/>
        </w:rPr>
      </w:pPr>
      <w:r w:rsidRPr="00061857">
        <w:rPr>
          <w:rFonts w:hint="eastAsia"/>
          <w:sz w:val="28"/>
          <w:szCs w:val="32"/>
        </w:rPr>
        <w:t>Experiment</w:t>
      </w:r>
      <w:r w:rsidRPr="00061857">
        <w:rPr>
          <w:sz w:val="28"/>
          <w:szCs w:val="32"/>
        </w:rPr>
        <w:t xml:space="preserve"> 1</w:t>
      </w:r>
    </w:p>
    <w:p w14:paraId="4DC49CE4" w14:textId="2CD5EBF1" w:rsidR="00F82A79" w:rsidRPr="00061857" w:rsidRDefault="00F82A79">
      <w:pPr>
        <w:rPr>
          <w:rFonts w:ascii="Calibri" w:hAnsi="Calibri" w:cs="Calibri"/>
          <w:b/>
          <w:bCs/>
          <w:sz w:val="22"/>
          <w:szCs w:val="24"/>
        </w:rPr>
      </w:pPr>
      <w:r w:rsidRPr="00061857">
        <w:rPr>
          <w:rFonts w:ascii="Calibri" w:hAnsi="Calibri" w:cs="Calibri" w:hint="eastAsia"/>
          <w:b/>
          <w:bCs/>
          <w:sz w:val="22"/>
          <w:szCs w:val="24"/>
        </w:rPr>
        <w:t>1)</w:t>
      </w:r>
      <w:r w:rsidRPr="00061857">
        <w:rPr>
          <w:rFonts w:ascii="Calibri" w:hAnsi="Calibri" w:cs="Calibri"/>
          <w:b/>
          <w:bCs/>
          <w:sz w:val="22"/>
          <w:szCs w:val="24"/>
        </w:rPr>
        <w:t xml:space="preserve"> Experiment Steps:</w:t>
      </w:r>
    </w:p>
    <w:p w14:paraId="7B787B01" w14:textId="6E82D909" w:rsidR="00F82A79" w:rsidRPr="00061857" w:rsidRDefault="00F82A79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2CCD129A" wp14:editId="22511A85">
            <wp:extent cx="5536155" cy="18796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11" cy="18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471A" w14:textId="49B3B844" w:rsidR="00F82A79" w:rsidRPr="00061857" w:rsidRDefault="00F82A79">
      <w:pPr>
        <w:rPr>
          <w:rFonts w:ascii="Calibri" w:hAnsi="Calibri" w:cs="Calibri"/>
          <w:b/>
          <w:bCs/>
          <w:sz w:val="22"/>
          <w:szCs w:val="24"/>
        </w:rPr>
      </w:pPr>
      <w:r w:rsidRPr="00061857">
        <w:rPr>
          <w:rFonts w:ascii="Calibri" w:hAnsi="Calibri" w:cs="Calibri" w:hint="eastAsia"/>
          <w:b/>
          <w:bCs/>
          <w:sz w:val="22"/>
          <w:szCs w:val="24"/>
        </w:rPr>
        <w:t>2</w:t>
      </w:r>
      <w:r w:rsidRPr="00061857">
        <w:rPr>
          <w:rFonts w:ascii="Calibri" w:hAnsi="Calibri" w:cs="Calibri"/>
          <w:b/>
          <w:bCs/>
          <w:sz w:val="22"/>
          <w:szCs w:val="24"/>
        </w:rPr>
        <w:t>)</w:t>
      </w:r>
      <w:r w:rsidR="00F41028" w:rsidRPr="00061857">
        <w:rPr>
          <w:rFonts w:ascii="Calibri" w:hAnsi="Calibri" w:cs="Calibri"/>
          <w:b/>
          <w:bCs/>
          <w:sz w:val="22"/>
          <w:szCs w:val="24"/>
        </w:rPr>
        <w:t xml:space="preserve"> Discriminant function</w:t>
      </w:r>
    </w:p>
    <w:p w14:paraId="0EB0D8F4" w14:textId="3C4CB1A1" w:rsidR="00F41028" w:rsidRPr="00061857" w:rsidRDefault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65473B90" wp14:editId="2155CB53">
            <wp:extent cx="4641850" cy="684039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090" cy="6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55E" w14:textId="34B174C0" w:rsidR="00F82A79" w:rsidRPr="00061857" w:rsidRDefault="00F82A79">
      <w:pPr>
        <w:rPr>
          <w:rFonts w:ascii="Calibri" w:hAnsi="Calibri" w:cs="Calibri"/>
          <w:b/>
          <w:bCs/>
          <w:sz w:val="22"/>
          <w:szCs w:val="24"/>
        </w:rPr>
      </w:pPr>
      <w:r w:rsidRPr="00061857">
        <w:rPr>
          <w:rFonts w:ascii="Calibri" w:hAnsi="Calibri" w:cs="Calibri" w:hint="eastAsia"/>
          <w:b/>
          <w:bCs/>
          <w:sz w:val="22"/>
          <w:szCs w:val="24"/>
        </w:rPr>
        <w:t>3</w:t>
      </w:r>
      <w:r w:rsidRPr="00061857">
        <w:rPr>
          <w:rFonts w:ascii="Calibri" w:hAnsi="Calibri" w:cs="Calibri"/>
          <w:b/>
          <w:bCs/>
          <w:sz w:val="22"/>
          <w:szCs w:val="24"/>
        </w:rPr>
        <w:t>)</w:t>
      </w:r>
      <w:r w:rsidR="00F41028" w:rsidRPr="00061857">
        <w:rPr>
          <w:rFonts w:ascii="Calibri" w:hAnsi="Calibri" w:cs="Calibri"/>
          <w:b/>
          <w:bCs/>
          <w:sz w:val="22"/>
          <w:szCs w:val="24"/>
        </w:rPr>
        <w:t xml:space="preserve"> Classification</w:t>
      </w:r>
    </w:p>
    <w:p w14:paraId="16D8B488" w14:textId="7E5192B3" w:rsidR="00F41028" w:rsidRPr="00061857" w:rsidRDefault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 w:hint="eastAsia"/>
          <w:sz w:val="22"/>
          <w:szCs w:val="24"/>
        </w:rPr>
        <w:t>O</w:t>
      </w:r>
      <w:r w:rsidRPr="00061857">
        <w:rPr>
          <w:rFonts w:ascii="Calibri" w:hAnsi="Calibri" w:cs="Calibri"/>
          <w:sz w:val="22"/>
          <w:szCs w:val="24"/>
        </w:rPr>
        <w:t>n training set:</w:t>
      </w:r>
    </w:p>
    <w:p w14:paraId="19CC7569" w14:textId="1A75DB6F" w:rsidR="00F41028" w:rsidRPr="00061857" w:rsidRDefault="00F41028" w:rsidP="00F41028">
      <w:pPr>
        <w:jc w:val="center"/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021B8D12" wp14:editId="6C671594">
            <wp:extent cx="4241800" cy="298754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531" cy="29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F549" w14:textId="241832DA" w:rsidR="00061857" w:rsidRPr="00061857" w:rsidRDefault="00061857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 w:hint="eastAsia"/>
          <w:sz w:val="22"/>
          <w:szCs w:val="24"/>
        </w:rPr>
        <w:t>O</w:t>
      </w:r>
      <w:r w:rsidRPr="00061857">
        <w:rPr>
          <w:rFonts w:ascii="Calibri" w:hAnsi="Calibri" w:cs="Calibri"/>
          <w:sz w:val="22"/>
          <w:szCs w:val="24"/>
        </w:rPr>
        <w:t>n testing data:</w:t>
      </w:r>
    </w:p>
    <w:p w14:paraId="4F638E11" w14:textId="64671F47" w:rsidR="00061857" w:rsidRDefault="00061857" w:rsidP="00061857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/>
          <w:sz w:val="22"/>
          <w:szCs w:val="24"/>
        </w:rPr>
        <w:t xml:space="preserve">Error rate of FLD discriminant function is </w:t>
      </w:r>
      <w:r w:rsidRPr="00061857">
        <w:rPr>
          <w:rFonts w:ascii="Calibri" w:hAnsi="Calibri" w:cs="Calibri"/>
          <w:b/>
          <w:bCs/>
          <w:sz w:val="22"/>
          <w:szCs w:val="24"/>
          <w:u w:val="single"/>
        </w:rPr>
        <w:t>0.49863</w:t>
      </w:r>
    </w:p>
    <w:p w14:paraId="6327DB88" w14:textId="77777777" w:rsidR="00061857" w:rsidRPr="00061857" w:rsidRDefault="00061857" w:rsidP="00061857">
      <w:pPr>
        <w:rPr>
          <w:rFonts w:ascii="Calibri" w:hAnsi="Calibri" w:cs="Calibri" w:hint="eastAsia"/>
          <w:sz w:val="22"/>
          <w:szCs w:val="24"/>
        </w:rPr>
      </w:pPr>
    </w:p>
    <w:p w14:paraId="5229B369" w14:textId="64527BF4" w:rsidR="00F82A79" w:rsidRPr="00061857" w:rsidRDefault="00F82A79" w:rsidP="00F82A79">
      <w:pPr>
        <w:pStyle w:val="2"/>
        <w:rPr>
          <w:rFonts w:hint="eastAsia"/>
          <w:sz w:val="28"/>
          <w:szCs w:val="32"/>
        </w:rPr>
      </w:pPr>
      <w:r w:rsidRPr="00061857">
        <w:rPr>
          <w:rFonts w:hint="eastAsia"/>
          <w:sz w:val="28"/>
          <w:szCs w:val="32"/>
        </w:rPr>
        <w:t>Experiment</w:t>
      </w:r>
      <w:r w:rsidRPr="00061857">
        <w:rPr>
          <w:sz w:val="28"/>
          <w:szCs w:val="32"/>
        </w:rPr>
        <w:t xml:space="preserve"> </w:t>
      </w:r>
      <w:r w:rsidRPr="00061857">
        <w:rPr>
          <w:sz w:val="28"/>
          <w:szCs w:val="32"/>
        </w:rPr>
        <w:t>2</w:t>
      </w:r>
    </w:p>
    <w:p w14:paraId="1E44CAD3" w14:textId="257210D8" w:rsidR="00061857" w:rsidRDefault="00F82A79" w:rsidP="00061857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 w:hint="eastAsia"/>
          <w:sz w:val="22"/>
          <w:szCs w:val="24"/>
        </w:rPr>
        <w:lastRenderedPageBreak/>
        <w:t>1)</w:t>
      </w:r>
      <w:r w:rsidRPr="00061857">
        <w:rPr>
          <w:rFonts w:ascii="Calibri" w:hAnsi="Calibri" w:cs="Calibri"/>
          <w:sz w:val="22"/>
          <w:szCs w:val="24"/>
        </w:rPr>
        <w:t xml:space="preserve"> </w:t>
      </w:r>
      <w:r w:rsidR="00061857" w:rsidRPr="00061857">
        <w:rPr>
          <w:rFonts w:ascii="Calibri" w:hAnsi="Calibri" w:cs="Calibri"/>
          <w:b/>
          <w:bCs/>
          <w:sz w:val="22"/>
          <w:szCs w:val="24"/>
          <w:u w:val="single"/>
        </w:rPr>
        <w:t>The training error rate is 0.27300, cross validation error is 0.35700, and testing error rate is 0.27803</w:t>
      </w:r>
    </w:p>
    <w:p w14:paraId="360B7B13" w14:textId="77777777" w:rsidR="00061857" w:rsidRDefault="00061857" w:rsidP="00061857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/>
          <w:b/>
          <w:bCs/>
          <w:sz w:val="22"/>
          <w:szCs w:val="24"/>
          <w:u w:val="single"/>
        </w:rPr>
        <w:drawing>
          <wp:inline distT="0" distB="0" distL="0" distR="0" wp14:anchorId="6DF1E7C8" wp14:editId="15BB1E4D">
            <wp:extent cx="5274310" cy="480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857">
        <w:rPr>
          <w:noProof/>
        </w:rPr>
        <w:t xml:space="preserve"> </w:t>
      </w:r>
    </w:p>
    <w:p w14:paraId="23FD0311" w14:textId="1B480C45" w:rsidR="00061857" w:rsidRPr="00061857" w:rsidRDefault="00061857" w:rsidP="00061857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/>
          <w:b/>
          <w:bCs/>
          <w:sz w:val="22"/>
          <w:szCs w:val="24"/>
          <w:u w:val="single"/>
        </w:rPr>
        <w:drawing>
          <wp:inline distT="0" distB="0" distL="0" distR="0" wp14:anchorId="17EA9DEE" wp14:editId="17BBD0DA">
            <wp:extent cx="5274310" cy="302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50D" w14:textId="688C6217" w:rsidR="00061857" w:rsidRDefault="00061857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6C9C0510" wp14:editId="1BE0CB54">
            <wp:extent cx="5274310" cy="494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B075" w14:textId="717D50BB" w:rsidR="00061857" w:rsidRPr="00061857" w:rsidRDefault="00061857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>We can see that the error rates in training set and testing set are almost the same (training is slightly lower than testing), which means the classifier has a good generalization performance.</w:t>
      </w:r>
    </w:p>
    <w:p w14:paraId="45FCB5C3" w14:textId="1F59F87A" w:rsidR="00F82A79" w:rsidRPr="00061857" w:rsidRDefault="00061857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 xml:space="preserve">And cross validation error is and approximation of testing error rate based on training data, but here maybe because when </w:t>
      </w:r>
      <w:r w:rsidRPr="00061857">
        <w:rPr>
          <w:rFonts w:ascii="Calibri" w:hAnsi="Calibri" w:cs="Calibri"/>
          <w:sz w:val="22"/>
          <w:szCs w:val="24"/>
        </w:rPr>
        <w:t>divided</w:t>
      </w:r>
      <w:r w:rsidRPr="00061857">
        <w:rPr>
          <w:rFonts w:ascii="Calibri" w:hAnsi="Calibri" w:cs="Calibri"/>
          <w:sz w:val="22"/>
          <w:szCs w:val="24"/>
        </w:rPr>
        <w:t xml:space="preserve"> the training data into 10 groups, the amount training data decrease, so the value is higher than the other two.</w:t>
      </w:r>
    </w:p>
    <w:p w14:paraId="0AD5C512" w14:textId="5E8A564D" w:rsidR="00F82A79" w:rsidRPr="00061857" w:rsidRDefault="00F82A79" w:rsidP="00F82A79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 w:hint="eastAsia"/>
          <w:sz w:val="22"/>
          <w:szCs w:val="24"/>
        </w:rPr>
        <w:t>2</w:t>
      </w:r>
      <w:r w:rsidRPr="00061857">
        <w:rPr>
          <w:rFonts w:ascii="Calibri" w:hAnsi="Calibri" w:cs="Calibri"/>
          <w:sz w:val="22"/>
          <w:szCs w:val="24"/>
        </w:rPr>
        <w:t>)</w:t>
      </w:r>
      <w:r w:rsidR="00061857">
        <w:rPr>
          <w:rFonts w:ascii="Calibri" w:hAnsi="Calibri" w:cs="Calibri"/>
          <w:sz w:val="22"/>
          <w:szCs w:val="24"/>
        </w:rPr>
        <w:t xml:space="preserve"> </w:t>
      </w:r>
      <w:r w:rsidR="00061857" w:rsidRPr="00061857">
        <w:rPr>
          <w:rFonts w:ascii="Calibri" w:hAnsi="Calibri" w:cs="Calibri"/>
          <w:b/>
          <w:bCs/>
          <w:sz w:val="22"/>
          <w:szCs w:val="24"/>
          <w:u w:val="single"/>
        </w:rPr>
        <w:t>The training error rate is 0.19458, cross validation error is 0.19949, and testing error rate is 0.23778</w:t>
      </w:r>
    </w:p>
    <w:p w14:paraId="04B61182" w14:textId="447FA7B7" w:rsidR="00061857" w:rsidRDefault="00061857" w:rsidP="00F82A79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70E0632C" wp14:editId="09A61BA8">
            <wp:extent cx="5274310" cy="474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D58" w14:textId="7C1DC0D4" w:rsidR="00061857" w:rsidRDefault="00061857" w:rsidP="00F82A79">
      <w:pPr>
        <w:rPr>
          <w:noProof/>
        </w:rPr>
      </w:pP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17BB9418" wp14:editId="693438FB">
            <wp:extent cx="5274310" cy="658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857">
        <w:rPr>
          <w:noProof/>
        </w:rPr>
        <w:t xml:space="preserve"> </w:t>
      </w:r>
      <w:r w:rsidRPr="00061857">
        <w:rPr>
          <w:rFonts w:ascii="Calibri" w:hAnsi="Calibri" w:cs="Calibri"/>
          <w:sz w:val="22"/>
          <w:szCs w:val="24"/>
        </w:rPr>
        <w:drawing>
          <wp:inline distT="0" distB="0" distL="0" distR="0" wp14:anchorId="11734F51" wp14:editId="616B0E1F">
            <wp:extent cx="5274310" cy="501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886" w14:textId="77777777" w:rsidR="00061857" w:rsidRPr="00061857" w:rsidRDefault="00061857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>We can see that the error rates in training set and cross validation error are almost the same (training is slightly lower than cross validation), which means the classifier has a good generalization performance see from the 0.005 difference.</w:t>
      </w:r>
    </w:p>
    <w:p w14:paraId="1C7B84B2" w14:textId="0C1163C0" w:rsidR="00061857" w:rsidRPr="00061857" w:rsidRDefault="00061857" w:rsidP="00061857">
      <w:pPr>
        <w:rPr>
          <w:rFonts w:ascii="Calibri" w:hAnsi="Calibri" w:cs="Calibri" w:hint="eastAsia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>But the testing error is higher than the other two by approximately 0.038, which means the classifier is still a little bit weak on the data that haven't seen before.</w:t>
      </w:r>
    </w:p>
    <w:p w14:paraId="69962E14" w14:textId="77777777" w:rsidR="00061857" w:rsidRPr="00061857" w:rsidRDefault="00F82A79" w:rsidP="00061857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 w:hint="eastAsia"/>
          <w:sz w:val="22"/>
          <w:szCs w:val="24"/>
        </w:rPr>
        <w:t>3</w:t>
      </w:r>
      <w:r w:rsidRPr="00061857">
        <w:rPr>
          <w:rFonts w:ascii="Calibri" w:hAnsi="Calibri" w:cs="Calibri"/>
          <w:sz w:val="22"/>
          <w:szCs w:val="24"/>
        </w:rPr>
        <w:t>)</w:t>
      </w:r>
      <w:r w:rsidR="00061857">
        <w:rPr>
          <w:rFonts w:ascii="Calibri" w:hAnsi="Calibri" w:cs="Calibri"/>
          <w:sz w:val="22"/>
          <w:szCs w:val="24"/>
        </w:rPr>
        <w:t xml:space="preserve"> </w:t>
      </w:r>
      <w:r w:rsidR="00061857" w:rsidRPr="00061857">
        <w:rPr>
          <w:rFonts w:ascii="Calibri" w:hAnsi="Calibri" w:cs="Calibri"/>
          <w:sz w:val="22"/>
          <w:szCs w:val="24"/>
        </w:rPr>
        <w:t>The result shows that the error rates onTrainingSet-2 are smaller than that on TrainingSet-1.</w:t>
      </w:r>
    </w:p>
    <w:p w14:paraId="45F6051A" w14:textId="41729912" w:rsidR="00F82A79" w:rsidRPr="00061857" w:rsidRDefault="00061857" w:rsidP="00061857">
      <w:pPr>
        <w:rPr>
          <w:rFonts w:ascii="Calibri" w:hAnsi="Calibri" w:cs="Calibri" w:hint="eastAsia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t>As Perceptron shows different error rate on different datasets, it proves that TrainingSet-2 is better than TrainingSet-1, when doing the classification of '</w:t>
      </w:r>
      <w:proofErr w:type="spellStart"/>
      <w:r w:rsidRPr="00061857">
        <w:rPr>
          <w:rFonts w:ascii="Calibri" w:hAnsi="Calibri" w:cs="Calibri"/>
          <w:sz w:val="22"/>
          <w:szCs w:val="24"/>
        </w:rPr>
        <w:t>hospital_death</w:t>
      </w:r>
      <w:proofErr w:type="spellEnd"/>
      <w:r w:rsidRPr="00061857">
        <w:rPr>
          <w:rFonts w:ascii="Calibri" w:hAnsi="Calibri" w:cs="Calibri"/>
          <w:sz w:val="22"/>
          <w:szCs w:val="24"/>
        </w:rPr>
        <w:t>'. For training, TrainingSet-2 performs better.</w:t>
      </w:r>
    </w:p>
    <w:p w14:paraId="5B5B21BA" w14:textId="24D4B0FE" w:rsidR="00F82A79" w:rsidRPr="00061857" w:rsidRDefault="00F82A79">
      <w:pPr>
        <w:rPr>
          <w:rFonts w:ascii="Calibri" w:hAnsi="Calibri" w:cs="Calibri"/>
          <w:sz w:val="22"/>
          <w:szCs w:val="24"/>
        </w:rPr>
      </w:pPr>
    </w:p>
    <w:p w14:paraId="481E4B8A" w14:textId="41B38618" w:rsidR="00F82A79" w:rsidRPr="00061857" w:rsidRDefault="00F82A79" w:rsidP="00F82A79">
      <w:pPr>
        <w:pStyle w:val="2"/>
        <w:rPr>
          <w:sz w:val="28"/>
          <w:szCs w:val="32"/>
        </w:rPr>
      </w:pPr>
      <w:r w:rsidRPr="00061857">
        <w:rPr>
          <w:sz w:val="28"/>
          <w:szCs w:val="32"/>
        </w:rPr>
        <w:t xml:space="preserve">Experiment </w:t>
      </w:r>
      <w:r w:rsidRPr="00061857">
        <w:rPr>
          <w:sz w:val="28"/>
          <w:szCs w:val="32"/>
        </w:rPr>
        <w:t>3</w:t>
      </w:r>
    </w:p>
    <w:p w14:paraId="1DA04B4F" w14:textId="2FE34688" w:rsidR="00FB7D96" w:rsidRPr="00FB7D96" w:rsidRDefault="00F82A79" w:rsidP="00F82A79">
      <w:pPr>
        <w:rPr>
          <w:rFonts w:ascii="Calibri" w:hAnsi="Calibri" w:cs="Calibri"/>
          <w:b/>
          <w:bCs/>
          <w:sz w:val="22"/>
          <w:szCs w:val="24"/>
          <w:u w:val="single"/>
        </w:rPr>
      </w:pPr>
      <w:r w:rsidRPr="00061857">
        <w:rPr>
          <w:rFonts w:ascii="Calibri" w:hAnsi="Calibri" w:cs="Calibri" w:hint="eastAsia"/>
          <w:sz w:val="22"/>
          <w:szCs w:val="24"/>
        </w:rPr>
        <w:t>1)</w:t>
      </w:r>
      <w:r w:rsidRPr="00061857">
        <w:rPr>
          <w:rFonts w:ascii="Calibri" w:hAnsi="Calibri" w:cs="Calibri"/>
          <w:sz w:val="22"/>
          <w:szCs w:val="24"/>
        </w:rPr>
        <w:t xml:space="preserve"> </w:t>
      </w:r>
      <w:r w:rsidR="00FB7D96" w:rsidRPr="00FB7D96">
        <w:rPr>
          <w:rFonts w:ascii="Calibri" w:hAnsi="Calibri" w:cs="Calibri"/>
          <w:b/>
          <w:bCs/>
          <w:sz w:val="22"/>
          <w:szCs w:val="24"/>
          <w:u w:val="single"/>
        </w:rPr>
        <w:t>training error is 0.203</w:t>
      </w:r>
      <w:r w:rsidR="00FB7D96" w:rsidRPr="00FB7D96">
        <w:rPr>
          <w:rFonts w:ascii="Calibri" w:hAnsi="Calibri" w:cs="Calibri"/>
          <w:b/>
          <w:bCs/>
          <w:sz w:val="22"/>
          <w:szCs w:val="24"/>
          <w:u w:val="single"/>
        </w:rPr>
        <w:t xml:space="preserve">80, </w:t>
      </w:r>
      <w:r w:rsidR="00FB7D96" w:rsidRPr="00FB7D96">
        <w:rPr>
          <w:rFonts w:ascii="Calibri" w:hAnsi="Calibri" w:cs="Calibri"/>
          <w:b/>
          <w:bCs/>
          <w:sz w:val="22"/>
          <w:szCs w:val="24"/>
          <w:u w:val="single"/>
        </w:rPr>
        <w:t>mean cross validation error is 0.21280</w:t>
      </w:r>
      <w:r w:rsidR="00FB7D96" w:rsidRPr="00FB7D96">
        <w:rPr>
          <w:rFonts w:ascii="Calibri" w:hAnsi="Calibri" w:cs="Calibri"/>
          <w:b/>
          <w:bCs/>
          <w:sz w:val="22"/>
          <w:szCs w:val="24"/>
          <w:u w:val="single"/>
        </w:rPr>
        <w:t xml:space="preserve">, and </w:t>
      </w:r>
      <w:r w:rsidR="00FB7D96" w:rsidRPr="00FB7D96">
        <w:rPr>
          <w:rFonts w:ascii="Calibri" w:hAnsi="Calibri" w:cs="Calibri"/>
          <w:b/>
          <w:bCs/>
          <w:sz w:val="22"/>
          <w:szCs w:val="24"/>
          <w:u w:val="single"/>
        </w:rPr>
        <w:t>testing error is 0.21240</w:t>
      </w:r>
    </w:p>
    <w:p w14:paraId="0A2E8DD1" w14:textId="12889A9E" w:rsidR="00F82A79" w:rsidRPr="00061857" w:rsidRDefault="00061857" w:rsidP="00F82A79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/>
          <w:sz w:val="22"/>
          <w:szCs w:val="24"/>
        </w:rPr>
        <w:lastRenderedPageBreak/>
        <w:drawing>
          <wp:inline distT="0" distB="0" distL="0" distR="0" wp14:anchorId="402EEC6A" wp14:editId="17F616DA">
            <wp:extent cx="5274310" cy="1292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676" w14:textId="66230A53" w:rsidR="00F82A79" w:rsidRDefault="00F82A79" w:rsidP="00F82A79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 w:hint="eastAsia"/>
          <w:sz w:val="22"/>
          <w:szCs w:val="24"/>
        </w:rPr>
        <w:t>2</w:t>
      </w:r>
      <w:r w:rsidRPr="00061857">
        <w:rPr>
          <w:rFonts w:ascii="Calibri" w:hAnsi="Calibri" w:cs="Calibri"/>
          <w:sz w:val="22"/>
          <w:szCs w:val="24"/>
        </w:rPr>
        <w:t>)</w:t>
      </w:r>
      <w:r w:rsidR="00FB7D96">
        <w:rPr>
          <w:rFonts w:ascii="Calibri" w:hAnsi="Calibri" w:cs="Calibri"/>
          <w:sz w:val="22"/>
          <w:szCs w:val="24"/>
        </w:rPr>
        <w:t xml:space="preserve"> ROC curve shows below</w:t>
      </w:r>
    </w:p>
    <w:p w14:paraId="2B2D20E4" w14:textId="785EBA47" w:rsidR="00FB7D96" w:rsidRPr="00061857" w:rsidRDefault="00FB7D96" w:rsidP="00F82A79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drawing>
          <wp:inline distT="0" distB="0" distL="0" distR="0" wp14:anchorId="651D3937" wp14:editId="38E3CA28">
            <wp:extent cx="5274310" cy="4109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14CD" w14:textId="5ED0C995" w:rsidR="00F82A79" w:rsidRDefault="00F82A79" w:rsidP="00F82A79">
      <w:pPr>
        <w:rPr>
          <w:rFonts w:ascii="Calibri" w:hAnsi="Calibri" w:cs="Calibri"/>
          <w:sz w:val="22"/>
          <w:szCs w:val="24"/>
        </w:rPr>
      </w:pPr>
      <w:r w:rsidRPr="00061857">
        <w:rPr>
          <w:rFonts w:ascii="Calibri" w:hAnsi="Calibri" w:cs="Calibri" w:hint="eastAsia"/>
          <w:sz w:val="22"/>
          <w:szCs w:val="24"/>
        </w:rPr>
        <w:t>3</w:t>
      </w:r>
      <w:r w:rsidRPr="00061857">
        <w:rPr>
          <w:rFonts w:ascii="Calibri" w:hAnsi="Calibri" w:cs="Calibri"/>
          <w:sz w:val="22"/>
          <w:szCs w:val="24"/>
        </w:rPr>
        <w:t>)</w:t>
      </w:r>
      <w:r w:rsidR="00FB7D96">
        <w:rPr>
          <w:rFonts w:ascii="Calibri" w:hAnsi="Calibri" w:cs="Calibri"/>
          <w:sz w:val="22"/>
          <w:szCs w:val="24"/>
        </w:rPr>
        <w:t xml:space="preserve"> Influence distribution shows below:</w:t>
      </w:r>
    </w:p>
    <w:p w14:paraId="0AD234C5" w14:textId="202B9D8B" w:rsidR="00FB7D96" w:rsidRPr="00061857" w:rsidRDefault="00FB7D96" w:rsidP="00FB7D96">
      <w:pPr>
        <w:jc w:val="center"/>
        <w:rPr>
          <w:rFonts w:ascii="Calibri" w:hAnsi="Calibri" w:cs="Calibri" w:hint="eastAsia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drawing>
          <wp:inline distT="0" distB="0" distL="0" distR="0" wp14:anchorId="4447A32E" wp14:editId="7C247734">
            <wp:extent cx="4570845" cy="2603500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670" cy="26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AEA8" w14:textId="77777777" w:rsidR="00FB7D96" w:rsidRPr="00FB7D96" w:rsidRDefault="00FB7D96" w:rsidP="00FB7D96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lastRenderedPageBreak/>
        <w:t>From the plot above, we can see that most of the features only have small correlation with patients' survival.</w:t>
      </w:r>
    </w:p>
    <w:p w14:paraId="02EA1B88" w14:textId="77777777" w:rsidR="00FB7D96" w:rsidRPr="00FB7D96" w:rsidRDefault="00FB7D96" w:rsidP="00FB7D96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t>But there are still some features with significant influence</w:t>
      </w:r>
    </w:p>
    <w:p w14:paraId="6A2EE23B" w14:textId="77777777" w:rsidR="00FB7D96" w:rsidRPr="00FB7D96" w:rsidRDefault="00FB7D96" w:rsidP="00FB7D96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t>-------------------------------significant influence-------------------------------------</w:t>
      </w:r>
    </w:p>
    <w:p w14:paraId="23A9E99F" w14:textId="77777777" w:rsidR="00FB7D96" w:rsidRPr="00FB7D96" w:rsidRDefault="00FB7D96" w:rsidP="00FB7D96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t xml:space="preserve">There are 2 features has high </w:t>
      </w:r>
      <w:r w:rsidRPr="00FB7D96">
        <w:rPr>
          <w:rFonts w:ascii="Calibri" w:hAnsi="Calibri" w:cs="Calibri"/>
          <w:b/>
          <w:bCs/>
          <w:sz w:val="22"/>
          <w:szCs w:val="24"/>
        </w:rPr>
        <w:t>positive correlation</w:t>
      </w:r>
      <w:r w:rsidRPr="00FB7D96">
        <w:rPr>
          <w:rFonts w:ascii="Calibri" w:hAnsi="Calibri" w:cs="Calibri"/>
          <w:sz w:val="22"/>
          <w:szCs w:val="24"/>
        </w:rPr>
        <w:t xml:space="preserve"> with final result:</w:t>
      </w:r>
    </w:p>
    <w:p w14:paraId="487450BA" w14:textId="77777777" w:rsidR="00FB7D96" w:rsidRPr="00FB7D96" w:rsidRDefault="00FB7D96" w:rsidP="00FB7D96">
      <w:pPr>
        <w:rPr>
          <w:rFonts w:ascii="Calibri" w:hAnsi="Calibri" w:cs="Calibri"/>
          <w:b/>
          <w:bCs/>
          <w:i/>
          <w:iCs/>
          <w:sz w:val="22"/>
          <w:szCs w:val="24"/>
        </w:rPr>
      </w:pPr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['</w:t>
      </w:r>
      <w:proofErr w:type="spellStart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intubated_apache</w:t>
      </w:r>
      <w:proofErr w:type="spellEnd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', '</w:t>
      </w:r>
      <w:proofErr w:type="spellStart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ventilated_apache</w:t>
      </w:r>
      <w:proofErr w:type="spellEnd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']</w:t>
      </w:r>
    </w:p>
    <w:p w14:paraId="3149D2DA" w14:textId="77777777" w:rsidR="00FB7D96" w:rsidRPr="00FB7D96" w:rsidRDefault="00FB7D96" w:rsidP="00FB7D96">
      <w:pPr>
        <w:rPr>
          <w:rFonts w:ascii="Calibri" w:hAnsi="Calibri" w:cs="Calibri"/>
          <w:sz w:val="22"/>
          <w:szCs w:val="24"/>
        </w:rPr>
      </w:pPr>
      <w:r w:rsidRPr="00FB7D96">
        <w:rPr>
          <w:rFonts w:ascii="Calibri" w:hAnsi="Calibri" w:cs="Calibri"/>
          <w:sz w:val="22"/>
          <w:szCs w:val="24"/>
        </w:rPr>
        <w:t xml:space="preserve">There are 3 features has high </w:t>
      </w:r>
      <w:r w:rsidRPr="00FB7D96">
        <w:rPr>
          <w:rFonts w:ascii="Calibri" w:hAnsi="Calibri" w:cs="Calibri"/>
          <w:b/>
          <w:bCs/>
          <w:sz w:val="22"/>
          <w:szCs w:val="24"/>
        </w:rPr>
        <w:t>negative correlation</w:t>
      </w:r>
      <w:r w:rsidRPr="00FB7D96">
        <w:rPr>
          <w:rFonts w:ascii="Calibri" w:hAnsi="Calibri" w:cs="Calibri"/>
          <w:sz w:val="22"/>
          <w:szCs w:val="24"/>
        </w:rPr>
        <w:t xml:space="preserve"> with final result:</w:t>
      </w:r>
    </w:p>
    <w:p w14:paraId="0E96BEB1" w14:textId="782AC285" w:rsidR="00F82A79" w:rsidRPr="00FB7D96" w:rsidRDefault="00FB7D96" w:rsidP="00FB7D96">
      <w:pPr>
        <w:rPr>
          <w:rFonts w:ascii="Calibri" w:hAnsi="Calibri" w:cs="Calibri" w:hint="eastAsia"/>
          <w:b/>
          <w:bCs/>
          <w:i/>
          <w:iCs/>
          <w:sz w:val="22"/>
          <w:szCs w:val="24"/>
        </w:rPr>
      </w:pPr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['</w:t>
      </w:r>
      <w:proofErr w:type="spellStart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gcs_eyes_apache</w:t>
      </w:r>
      <w:proofErr w:type="spellEnd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', '</w:t>
      </w:r>
      <w:proofErr w:type="spellStart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gcs_motor_apache</w:t>
      </w:r>
      <w:proofErr w:type="spellEnd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', '</w:t>
      </w:r>
      <w:proofErr w:type="spellStart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gcs_verbal_apache</w:t>
      </w:r>
      <w:proofErr w:type="spellEnd"/>
      <w:r w:rsidRPr="00FB7D96">
        <w:rPr>
          <w:rFonts w:ascii="Calibri" w:hAnsi="Calibri" w:cs="Calibri"/>
          <w:b/>
          <w:bCs/>
          <w:i/>
          <w:iCs/>
          <w:sz w:val="22"/>
          <w:szCs w:val="24"/>
        </w:rPr>
        <w:t>']</w:t>
      </w:r>
    </w:p>
    <w:sectPr w:rsidR="00F82A79" w:rsidRPr="00FB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2"/>
    <w:rsid w:val="00061857"/>
    <w:rsid w:val="001634C2"/>
    <w:rsid w:val="001C43EF"/>
    <w:rsid w:val="003C0A83"/>
    <w:rsid w:val="00BA4883"/>
    <w:rsid w:val="00EB320B"/>
    <w:rsid w:val="00F41028"/>
    <w:rsid w:val="00F82A79"/>
    <w:rsid w:val="00FB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6F8"/>
  <w15:chartTrackingRefBased/>
  <w15:docId w15:val="{C707758B-DD73-42F6-80A0-014E286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A79"/>
    <w:pPr>
      <w:jc w:val="center"/>
      <w:outlineLvl w:val="0"/>
    </w:pPr>
    <w:rPr>
      <w:rFonts w:ascii="Calibri" w:hAnsi="Calibri" w:cs="Calibr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A79"/>
    <w:pPr>
      <w:outlineLvl w:val="1"/>
    </w:pPr>
    <w:rPr>
      <w:rFonts w:ascii="Calibri" w:hAnsi="Calibri" w:cs="Calibri"/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2A79"/>
    <w:rPr>
      <w:rFonts w:ascii="Calibri" w:hAnsi="Calibri" w:cs="Calibri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82A79"/>
    <w:rPr>
      <w:rFonts w:ascii="Calibri" w:hAnsi="Calibri" w:cs="Calibri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8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Jiaxuan (li5jn)</dc:creator>
  <cp:keywords/>
  <dc:description/>
  <cp:lastModifiedBy>Li, Jiaxuan (li5jn)</cp:lastModifiedBy>
  <cp:revision>3</cp:revision>
  <dcterms:created xsi:type="dcterms:W3CDTF">2022-09-29T11:02:00Z</dcterms:created>
  <dcterms:modified xsi:type="dcterms:W3CDTF">2022-09-29T11:29:00Z</dcterms:modified>
</cp:coreProperties>
</file>