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48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5"/>
        <w:gridCol w:w="7515"/>
        <w:tblGridChange w:id="0">
          <w:tblGrid>
            <w:gridCol w:w="1845"/>
            <w:gridCol w:w="75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spacing w:line="240" w:lineRule="auto"/>
              <w:rPr/>
            </w:pPr>
            <w:r w:rsidDel="00000000" w:rsidR="00000000" w:rsidRPr="00000000">
              <w:rPr>
                <w:rtl w:val="0"/>
              </w:rPr>
              <w:t xml:space="preserve">Meta 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spacing w:line="240" w:lineRule="auto"/>
              <w:rPr/>
            </w:pPr>
            <w:r w:rsidDel="00000000" w:rsidR="00000000" w:rsidRPr="00000000">
              <w:rPr>
                <w:rtl w:val="0"/>
              </w:rPr>
              <w:t xml:space="preserve">AI Plan Check for AEC Firms: Why It Matters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pacing w:line="240" w:lineRule="auto"/>
              <w:rPr/>
            </w:pPr>
            <w:r w:rsidDel="00000000" w:rsidR="00000000" w:rsidRPr="00000000">
              <w:rPr>
                <w:rtl w:val="0"/>
              </w:rPr>
              <w:t xml:space="preserve">Meta 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spacing w:line="240" w:lineRule="auto"/>
              <w:rPr/>
            </w:pPr>
            <w:r w:rsidDel="00000000" w:rsidR="00000000" w:rsidRPr="00000000">
              <w:rPr>
                <w:rtl w:val="0"/>
              </w:rPr>
              <w:t xml:space="preserve">Plan check rejections cost AEC teams weeks per cycle. What the process reviews, where submissions fail, and how AI catches issues first.</w:t>
            </w:r>
          </w:p>
        </w:tc>
      </w:tr>
    </w:tbl>
    <w:p w:rsidR="00000000" w:rsidDel="00000000" w:rsidP="00000000" w:rsidRDefault="00000000" w:rsidRPr="00000000" w14:paraId="00000006">
      <w:pPr>
        <w:pStyle w:val="Heading1"/>
        <w:keepNext w:val="0"/>
        <w:keepLines w:val="0"/>
        <w:spacing w:before="480" w:lineRule="auto"/>
        <w:rPr>
          <w:b w:val="1"/>
          <w:bCs w:val="1"/>
          <w:sz w:val="46"/>
          <w:szCs w:val="46"/>
        </w:rPr>
      </w:pPr>
      <w:bookmarkStart w:colFirst="0" w:colLast="0" w:name="_9rxlri2kk7bc" w:id="0"/>
      <w:bookmarkEnd w:id="0"/>
      <w:r w:rsidDel="00000000" w:rsidR="00000000" w:rsidRPr="00000000">
        <w:rPr>
          <w:b w:val="1"/>
          <w:bCs w:val="1"/>
          <w:sz w:val="46"/>
          <w:szCs w:val="46"/>
          <w:rtl w:val="0"/>
        </w:rPr>
        <w:br w:type="textWrapping"/>
        <w:t xml:space="preserve">AI Plan Check for Private-Sector AEC Firms: What It Reviews and Why It Matters</w:t>
      </w:r>
    </w:p>
    <w:p w:rsidR="00000000" w:rsidDel="00000000" w:rsidP="00000000" w:rsidRDefault="00000000" w:rsidRPr="00000000" w14:paraId="00000007">
      <w:pPr>
        <w:spacing w:after="240" w:before="240" w:lineRule="auto"/>
        <w:rPr/>
      </w:pPr>
      <w:r w:rsidDel="00000000" w:rsidR="00000000" w:rsidRPr="00000000">
        <w:rPr>
          <w:rtl w:val="0"/>
        </w:rPr>
        <w:t xml:space="preserve">Plan check is the formal review gate every private-sector project must clear before a permit is issued, and for AEC teams submitting to building departments, the result can shape the project’s next move. </w:t>
      </w:r>
    </w:p>
    <w:p w:rsidR="00000000" w:rsidDel="00000000" w:rsidP="00000000" w:rsidRDefault="00000000" w:rsidRPr="00000000" w14:paraId="00000008">
      <w:pPr>
        <w:spacing w:after="240" w:before="240" w:lineRule="auto"/>
        <w:rPr/>
      </w:pPr>
      <w:r w:rsidDel="00000000" w:rsidR="00000000" w:rsidRPr="00000000">
        <w:rPr>
          <w:rtl w:val="0"/>
        </w:rPr>
        <w:t xml:space="preserve">An approved result keeps permitting on schedule. Corrections required, or an outright rejection, reset the clock on mobilization, procurement, and financing draws. This guide covers what the process reviews, where private-sector submissions fail, and what teams can do before submission to change that outcome.</w:t>
      </w:r>
    </w:p>
    <w:p w:rsidR="00000000" w:rsidDel="00000000" w:rsidP="00000000" w:rsidRDefault="00000000" w:rsidRPr="00000000" w14:paraId="00000009">
      <w:pPr>
        <w:pStyle w:val="Heading2"/>
        <w:keepNext w:val="0"/>
        <w:keepLines w:val="0"/>
        <w:spacing w:after="80" w:lineRule="auto"/>
        <w:rPr>
          <w:b w:val="1"/>
          <w:bCs w:val="1"/>
          <w:sz w:val="34"/>
          <w:szCs w:val="34"/>
        </w:rPr>
      </w:pPr>
      <w:bookmarkStart w:colFirst="0" w:colLast="0" w:name="_qo54o3vvnocx" w:id="1"/>
      <w:bookmarkEnd w:id="1"/>
      <w:r w:rsidDel="00000000" w:rsidR="00000000" w:rsidRPr="00000000">
        <w:rPr>
          <w:b w:val="1"/>
          <w:bCs w:val="1"/>
          <w:sz w:val="34"/>
          <w:szCs w:val="34"/>
          <w:rtl w:val="0"/>
        </w:rPr>
        <w:t xml:space="preserve">What Plan Check Actually Reviews</w:t>
      </w:r>
    </w:p>
    <w:p w:rsidR="00000000" w:rsidDel="00000000" w:rsidP="00000000" w:rsidRDefault="00000000" w:rsidRPr="00000000" w14:paraId="0000000A">
      <w:pPr>
        <w:spacing w:after="240" w:before="240" w:lineRule="auto"/>
        <w:rPr/>
      </w:pPr>
      <w:r w:rsidDel="00000000" w:rsidR="00000000" w:rsidRPr="00000000">
        <w:rPr>
          <w:rtl w:val="0"/>
        </w:rPr>
        <w:t xml:space="preserve">Plan check looks at more than whether drawings appear complete. Reviewers examine the submitted set across code compliance, required documentation, and coordination between disciplines. These three areas shape most correction letters, resubmittal delays, and rejection risks because each one affects how clearly the authority can verify the project before permit approval.</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xg61x8aucgdi" w:id="2"/>
      <w:bookmarkEnd w:id="2"/>
      <w:r w:rsidDel="00000000" w:rsidR="00000000" w:rsidRPr="00000000">
        <w:rPr>
          <w:b w:val="1"/>
          <w:bCs w:val="1"/>
          <w:color w:val="000000"/>
          <w:sz w:val="26"/>
          <w:szCs w:val="26"/>
          <w:rtl w:val="0"/>
        </w:rPr>
        <w:t xml:space="preserve">Code Compliance Across Disciplines</w:t>
      </w:r>
    </w:p>
    <w:p w:rsidR="00000000" w:rsidDel="00000000" w:rsidP="00000000" w:rsidRDefault="00000000" w:rsidRPr="00000000" w14:paraId="0000000C">
      <w:pPr>
        <w:spacing w:after="240" w:before="240" w:lineRule="auto"/>
        <w:rPr/>
      </w:pPr>
      <w:r w:rsidDel="00000000" w:rsidR="00000000" w:rsidRPr="00000000">
        <w:rPr>
          <w:rtl w:val="0"/>
        </w:rPr>
        <w:t xml:space="preserve">Plan check code review operates across multiple code bodies simultaneously, including the IBC or applicable state building code, local amendments, fire code, accessibility code such as ADA or CBC Chapter 11, energy code, and structural seismic provisions in seismic zones. </w:t>
      </w:r>
    </w:p>
    <w:p w:rsidR="00000000" w:rsidDel="00000000" w:rsidP="00000000" w:rsidRDefault="00000000" w:rsidRPr="00000000" w14:paraId="0000000D">
      <w:pPr>
        <w:spacing w:after="240" w:before="240" w:lineRule="auto"/>
        <w:rPr/>
      </w:pPr>
      <w:r w:rsidDel="00000000" w:rsidR="00000000" w:rsidRPr="00000000">
        <w:rPr>
          <w:rtl w:val="0"/>
        </w:rPr>
        <w:t xml:space="preserve">A plan examiner reviewing a commercial project is verifying compliance against all of these in parallel. The most common compliance gap is not an outright code violation. It is missing documentation of how compliance is achieved, such as no occupancy classification stated, no construction type noted, or fire-rating assemblies called out without a tested assembly reference.</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9jantb9xupkz" w:id="3"/>
      <w:bookmarkEnd w:id="3"/>
      <w:r w:rsidDel="00000000" w:rsidR="00000000" w:rsidRPr="00000000">
        <w:rPr>
          <w:b w:val="1"/>
          <w:bCs w:val="1"/>
          <w:color w:val="000000"/>
          <w:sz w:val="26"/>
          <w:szCs w:val="26"/>
          <w:rtl w:val="0"/>
        </w:rPr>
        <w:t xml:space="preserve">Documentation Completeness</w:t>
      </w:r>
    </w:p>
    <w:p w:rsidR="00000000" w:rsidDel="00000000" w:rsidP="00000000" w:rsidRDefault="00000000" w:rsidRPr="00000000" w14:paraId="0000000F">
      <w:pPr>
        <w:spacing w:after="240" w:before="240" w:lineRule="auto"/>
        <w:rPr/>
      </w:pPr>
      <w:r w:rsidDel="00000000" w:rsidR="00000000" w:rsidRPr="00000000">
        <w:rPr>
          <w:rtl w:val="0"/>
        </w:rPr>
        <w:t xml:space="preserve">Plan examiners do not approve incomplete submittals. Missing sheets, details, specifications, or code-required schedules such as door, window, or finish schedules are grounds for rejection of the full set. In many jurisdictions, reviewers stop after reaching a comment threshold and return the package. </w:t>
      </w:r>
    </w:p>
    <w:p w:rsidR="00000000" w:rsidDel="00000000" w:rsidP="00000000" w:rsidRDefault="00000000" w:rsidRPr="00000000" w14:paraId="00000010">
      <w:pPr>
        <w:spacing w:after="240" w:before="240" w:lineRule="auto"/>
        <w:rPr/>
      </w:pPr>
      <w:r w:rsidDel="00000000" w:rsidR="00000000" w:rsidRPr="00000000">
        <w:rPr>
          <w:rtl w:val="0"/>
        </w:rPr>
        <w:t xml:space="preserve">That means one missing item can end the review before other problems are even identified, which is why teams need a clear process for </w:t>
      </w:r>
      <w:hyperlink r:id="rId6">
        <w:r w:rsidDel="00000000" w:rsidR="00000000" w:rsidRPr="00000000">
          <w:rPr>
            <w:color w:val="1155cc"/>
            <w:u w:val="single"/>
            <w:rtl w:val="0"/>
          </w:rPr>
          <w:t xml:space="preserve">reducing plan check comments</w:t>
        </w:r>
      </w:hyperlink>
      <w:r w:rsidDel="00000000" w:rsidR="00000000" w:rsidRPr="00000000">
        <w:rPr>
          <w:rtl w:val="0"/>
        </w:rPr>
        <w:t xml:space="preserv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h6z3hrk0ee2n" w:id="4"/>
      <w:bookmarkEnd w:id="4"/>
      <w:r w:rsidDel="00000000" w:rsidR="00000000" w:rsidRPr="00000000">
        <w:rPr>
          <w:b w:val="1"/>
          <w:bCs w:val="1"/>
          <w:color w:val="000000"/>
          <w:sz w:val="26"/>
          <w:szCs w:val="26"/>
          <w:rtl w:val="0"/>
        </w:rPr>
        <w:t xml:space="preserve">Cross-Discipline Coordination</w:t>
      </w:r>
    </w:p>
    <w:p w:rsidR="00000000" w:rsidDel="00000000" w:rsidP="00000000" w:rsidRDefault="00000000" w:rsidRPr="00000000" w14:paraId="00000012">
      <w:pPr>
        <w:spacing w:after="240" w:before="240" w:lineRule="auto"/>
        <w:rPr/>
      </w:pPr>
      <w:r w:rsidDel="00000000" w:rsidR="00000000" w:rsidRPr="00000000">
        <w:rPr>
          <w:rtl w:val="0"/>
        </w:rPr>
        <w:t xml:space="preserve">Plan examiners review drawing sets, not individual sheets. Coordination failures between architectural, structural, mechanical, and civil drawings are visible during plan check and will generate comments. </w:t>
      </w:r>
    </w:p>
    <w:p w:rsidR="00000000" w:rsidDel="00000000" w:rsidP="00000000" w:rsidRDefault="00000000" w:rsidRPr="00000000" w14:paraId="00000013">
      <w:pPr>
        <w:spacing w:after="240" w:before="240" w:lineRule="auto"/>
        <w:rPr/>
      </w:pPr>
      <w:r w:rsidDel="00000000" w:rsidR="00000000" w:rsidRPr="00000000">
        <w:rPr>
          <w:rtl w:val="0"/>
        </w:rPr>
        <w:t xml:space="preserve">Common examples include a structural element shown on structural sheets that conflicts with an architectural opening, MEP systems routed without coordination with structural framing, or civil site work that does not reconcile with architectural floor elevations. This is where multi-discipline submittals fail most frequently in plan check.</w:t>
      </w:r>
    </w:p>
    <w:p w:rsidR="00000000" w:rsidDel="00000000" w:rsidP="00000000" w:rsidRDefault="00000000" w:rsidRPr="00000000" w14:paraId="00000014">
      <w:pPr>
        <w:pStyle w:val="Heading2"/>
        <w:keepNext w:val="0"/>
        <w:keepLines w:val="0"/>
        <w:spacing w:after="80" w:lineRule="auto"/>
        <w:rPr>
          <w:b w:val="1"/>
          <w:bCs w:val="1"/>
          <w:sz w:val="34"/>
          <w:szCs w:val="34"/>
        </w:rPr>
      </w:pPr>
      <w:bookmarkStart w:colFirst="0" w:colLast="0" w:name="_nk1z8w1en66k" w:id="5"/>
      <w:bookmarkEnd w:id="5"/>
      <w:r w:rsidDel="00000000" w:rsidR="00000000" w:rsidRPr="00000000">
        <w:rPr>
          <w:b w:val="1"/>
          <w:bCs w:val="1"/>
          <w:sz w:val="34"/>
          <w:szCs w:val="34"/>
          <w:rtl w:val="0"/>
        </w:rPr>
        <w:t xml:space="preserve">How the Plan Check Process Works</w:t>
      </w:r>
    </w:p>
    <w:p w:rsidR="00000000" w:rsidDel="00000000" w:rsidP="00000000" w:rsidRDefault="00000000" w:rsidRPr="00000000" w14:paraId="00000015">
      <w:pPr>
        <w:spacing w:after="240" w:before="240" w:lineRule="auto"/>
        <w:rPr/>
      </w:pPr>
      <w:r w:rsidDel="00000000" w:rsidR="00000000" w:rsidRPr="00000000">
        <w:rPr>
          <w:rtl w:val="0"/>
        </w:rPr>
        <w:t xml:space="preserve">Plan check follows a clear review path from submittal to approval or correction. Each stage creates a point where missing information, code gaps, or coordination issues can delay the permit.</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yqqhyaosza76" w:id="6"/>
      <w:bookmarkEnd w:id="6"/>
      <w:r w:rsidDel="00000000" w:rsidR="00000000" w:rsidRPr="00000000">
        <w:rPr>
          <w:b w:val="1"/>
          <w:bCs w:val="1"/>
          <w:color w:val="000000"/>
          <w:sz w:val="26"/>
          <w:szCs w:val="26"/>
          <w:rtl w:val="0"/>
        </w:rPr>
        <w:t xml:space="preserve">Submission and Initial Intake</w:t>
      </w:r>
    </w:p>
    <w:p w:rsidR="00000000" w:rsidDel="00000000" w:rsidP="00000000" w:rsidRDefault="00000000" w:rsidRPr="00000000" w14:paraId="00000017">
      <w:pPr>
        <w:spacing w:after="240" w:before="240" w:lineRule="auto"/>
        <w:rPr/>
      </w:pPr>
      <w:r w:rsidDel="00000000" w:rsidR="00000000" w:rsidRPr="00000000">
        <w:rPr>
          <w:rtl w:val="0"/>
        </w:rPr>
        <w:t xml:space="preserve">A complete submittal package usually includes drawings across all disciplines, project specifications, structural calculations, energy compliance documentation, soils reports where required, and jurisdiction-specific supplemental forms. </w:t>
      </w:r>
    </w:p>
    <w:p w:rsidR="00000000" w:rsidDel="00000000" w:rsidP="00000000" w:rsidRDefault="00000000" w:rsidRPr="00000000" w14:paraId="00000018">
      <w:pPr>
        <w:spacing w:after="240" w:before="240" w:lineRule="auto"/>
        <w:rPr/>
      </w:pPr>
      <w:r w:rsidDel="00000000" w:rsidR="00000000" w:rsidRPr="00000000">
        <w:rPr>
          <w:rtl w:val="0"/>
        </w:rPr>
        <w:t xml:space="preserve">Before substantive plan review begins, intake staff check the package for completeness. Many teams discover at intake that the set is incomplete, making intake review itself a reason for rejection.</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s57wlb3mx1o" w:id="7"/>
      <w:bookmarkEnd w:id="7"/>
      <w:r w:rsidDel="00000000" w:rsidR="00000000" w:rsidRPr="00000000">
        <w:rPr>
          <w:b w:val="1"/>
          <w:bCs w:val="1"/>
          <w:color w:val="000000"/>
          <w:sz w:val="26"/>
          <w:szCs w:val="26"/>
          <w:rtl w:val="0"/>
        </w:rPr>
        <w:t xml:space="preserve">The Review Cycle</w:t>
      </w:r>
    </w:p>
    <w:p w:rsidR="00000000" w:rsidDel="00000000" w:rsidP="00000000" w:rsidRDefault="00000000" w:rsidRPr="00000000" w14:paraId="0000001A">
      <w:pPr>
        <w:spacing w:after="240" w:before="240" w:lineRule="auto"/>
        <w:rPr/>
      </w:pPr>
      <w:r w:rsidDel="00000000" w:rsidR="00000000" w:rsidRPr="00000000">
        <w:rPr>
          <w:rtl w:val="0"/>
        </w:rPr>
        <w:t xml:space="preserve">First-review turnaround for commercial projects often falls in the 2–4 week range across U.S. jurisdictions, though high-volume departments and complex projects can take longer. The reviewer returns a correction list, the team responds with revised drawings and supporting documents, and the cycle repeats until the set is approved for permit issuance.</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pz3iauejyka6" w:id="8"/>
      <w:bookmarkEnd w:id="8"/>
      <w:r w:rsidDel="00000000" w:rsidR="00000000" w:rsidRPr="00000000">
        <w:rPr>
          <w:b w:val="1"/>
          <w:bCs w:val="1"/>
          <w:color w:val="000000"/>
          <w:sz w:val="26"/>
          <w:szCs w:val="26"/>
          <w:rtl w:val="0"/>
        </w:rPr>
        <w:t xml:space="preserve">Resubmittal and Correction Rounds</w:t>
      </w:r>
    </w:p>
    <w:p w:rsidR="00000000" w:rsidDel="00000000" w:rsidP="00000000" w:rsidRDefault="00000000" w:rsidRPr="00000000" w14:paraId="0000001C">
      <w:pPr>
        <w:spacing w:after="240" w:before="240" w:lineRule="auto"/>
        <w:rPr/>
      </w:pPr>
      <w:r w:rsidDel="00000000" w:rsidR="00000000" w:rsidRPr="00000000">
        <w:rPr>
          <w:rtl w:val="0"/>
        </w:rPr>
        <w:t xml:space="preserve">Resubmittal is the hidden cost of plan check. Each correction round is not just revision time. It usually sends the project back into another review queue. In jurisdictions with 2–4 week initial turnaround, each resubmittal may add another 1–2 weeks of review time before approval moves forward. </w:t>
      </w:r>
    </w:p>
    <w:p w:rsidR="00000000" w:rsidDel="00000000" w:rsidP="00000000" w:rsidRDefault="00000000" w:rsidRPr="00000000" w14:paraId="0000001D">
      <w:pPr>
        <w:spacing w:after="240" w:before="240" w:lineRule="auto"/>
        <w:rPr/>
      </w:pPr>
      <w:r w:rsidDel="00000000" w:rsidR="00000000" w:rsidRPr="00000000">
        <w:rPr>
          <w:rtl w:val="0"/>
        </w:rPr>
        <w:t xml:space="preserve">For projects requiring two or three correction rounds, the permitting timeline can extend by months before one permit is issued. See our guide on </w:t>
      </w:r>
      <w:hyperlink r:id="rId7">
        <w:r w:rsidDel="00000000" w:rsidR="00000000" w:rsidRPr="00000000">
          <w:rPr>
            <w:color w:val="1155cc"/>
            <w:u w:val="single"/>
            <w:rtl w:val="0"/>
          </w:rPr>
          <w:t xml:space="preserve">plan check vs plan review</w:t>
        </w:r>
      </w:hyperlink>
      <w:r w:rsidDel="00000000" w:rsidR="00000000" w:rsidRPr="00000000">
        <w:rPr>
          <w:rtl w:val="0"/>
        </w:rPr>
        <w:t xml:space="preserve"> for the process distinction.</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la4u18s5919m" w:id="9"/>
      <w:bookmarkEnd w:id="9"/>
      <w:r w:rsidDel="00000000" w:rsidR="00000000" w:rsidRPr="00000000">
        <w:rPr>
          <w:b w:val="1"/>
          <w:bCs w:val="1"/>
          <w:sz w:val="34"/>
          <w:szCs w:val="34"/>
          <w:rtl w:val="0"/>
        </w:rPr>
        <w:t xml:space="preserve">Where Private-Sector Submissions Fail Plan Check</w:t>
      </w:r>
    </w:p>
    <w:p w:rsidR="00000000" w:rsidDel="00000000" w:rsidP="00000000" w:rsidRDefault="00000000" w:rsidRPr="00000000" w14:paraId="0000001F">
      <w:pPr>
        <w:spacing w:after="240" w:before="240" w:lineRule="auto"/>
        <w:rPr/>
      </w:pPr>
      <w:r w:rsidDel="00000000" w:rsidR="00000000" w:rsidRPr="00000000">
        <w:rPr>
          <w:rtl w:val="0"/>
        </w:rPr>
        <w:t xml:space="preserve">Private-sector AEC submissions usually fail plan check in consistent, predictable ways. Across commercial, multifamily, tenant improvement, and mixed-use projects, the same issues appear: missing compliance documentation, incomplete submittal packages, and coordination conflicts that only become visible during full-set review.</w:t>
      </w:r>
    </w:p>
    <w:p w:rsidR="00000000" w:rsidDel="00000000" w:rsidP="00000000" w:rsidRDefault="00000000" w:rsidRPr="00000000" w14:paraId="00000020">
      <w:pPr>
        <w:pStyle w:val="Heading3"/>
        <w:keepNext w:val="0"/>
        <w:keepLines w:val="0"/>
        <w:spacing w:before="280" w:lineRule="auto"/>
        <w:rPr>
          <w:b w:val="1"/>
          <w:bCs w:val="1"/>
          <w:color w:val="000000"/>
          <w:sz w:val="26"/>
          <w:szCs w:val="26"/>
        </w:rPr>
      </w:pPr>
      <w:bookmarkStart w:colFirst="0" w:colLast="0" w:name="_g1nqcyp7tqga" w:id="10"/>
      <w:bookmarkEnd w:id="10"/>
      <w:r w:rsidDel="00000000" w:rsidR="00000000" w:rsidRPr="00000000">
        <w:rPr>
          <w:b w:val="1"/>
          <w:bCs w:val="1"/>
          <w:color w:val="000000"/>
          <w:sz w:val="26"/>
          <w:szCs w:val="26"/>
          <w:rtl w:val="0"/>
        </w:rPr>
        <w:t xml:space="preserve">Documentation Gaps</w:t>
      </w:r>
    </w:p>
    <w:p w:rsidR="00000000" w:rsidDel="00000000" w:rsidP="00000000" w:rsidRDefault="00000000" w:rsidRPr="00000000" w14:paraId="00000021">
      <w:pPr>
        <w:spacing w:after="240" w:before="240" w:lineRule="auto"/>
        <w:rPr/>
      </w:pPr>
      <w:r w:rsidDel="00000000" w:rsidR="00000000" w:rsidRPr="00000000">
        <w:rPr>
          <w:rtl w:val="0"/>
        </w:rPr>
        <w:t xml:space="preserve">The most frequent rejection category is often not code non-compliance. It is missing documentation. Missing occupancy classification, construction type statements, fire-rating references, accessibility compliance notes, or complete specification sections can stop review even when the design intent is sound. </w:t>
      </w:r>
    </w:p>
    <w:p w:rsidR="00000000" w:rsidDel="00000000" w:rsidP="00000000" w:rsidRDefault="00000000" w:rsidRPr="00000000" w14:paraId="00000022">
      <w:pPr>
        <w:spacing w:after="240" w:before="240" w:lineRule="auto"/>
        <w:rPr/>
      </w:pPr>
      <w:r w:rsidDel="00000000" w:rsidR="00000000" w:rsidRPr="00000000">
        <w:rPr>
          <w:rtl w:val="0"/>
        </w:rPr>
        <w:t xml:space="preserve">These are administrative failures, not design failures, but they stop review and reset the permitting clock regardless of how sound the underlying design is. Plan examiners in many jurisdictions operate against a comment threshold. The set comes back when that limit is reached, not when all issues have been identified. </w:t>
      </w:r>
    </w:p>
    <w:p w:rsidR="00000000" w:rsidDel="00000000" w:rsidP="00000000" w:rsidRDefault="00000000" w:rsidRPr="00000000" w14:paraId="00000023">
      <w:pPr>
        <w:spacing w:after="240" w:before="240" w:lineRule="auto"/>
        <w:rPr/>
      </w:pPr>
      <w:r w:rsidDel="00000000" w:rsidR="00000000" w:rsidRPr="00000000">
        <w:rPr>
          <w:rtl w:val="0"/>
        </w:rPr>
        <w:t xml:space="preserve">A single missing occupancy classification or incomplete specification section early in the review can trigger a return before the examiner has reached the coordination issues deeper in the set.</w:t>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3w9okyqjoitq" w:id="11"/>
      <w:bookmarkEnd w:id="11"/>
      <w:r w:rsidDel="00000000" w:rsidR="00000000" w:rsidRPr="00000000">
        <w:rPr>
          <w:b w:val="1"/>
          <w:bCs w:val="1"/>
          <w:color w:val="000000"/>
          <w:sz w:val="26"/>
          <w:szCs w:val="26"/>
          <w:rtl w:val="0"/>
        </w:rPr>
        <w:t xml:space="preserve">Code Compliance Issues</w:t>
      </w:r>
    </w:p>
    <w:p w:rsidR="00000000" w:rsidDel="00000000" w:rsidP="00000000" w:rsidRDefault="00000000" w:rsidRPr="00000000" w14:paraId="00000025">
      <w:pPr>
        <w:spacing w:after="240" w:before="240" w:lineRule="auto"/>
        <w:rPr/>
      </w:pPr>
      <w:r w:rsidDel="00000000" w:rsidR="00000000" w:rsidRPr="00000000">
        <w:rPr>
          <w:rtl w:val="0"/>
        </w:rPr>
        <w:t xml:space="preserve">Private-sector commercial submissions often fail during </w:t>
      </w:r>
      <w:hyperlink r:id="rId8">
        <w:r w:rsidDel="00000000" w:rsidR="00000000" w:rsidRPr="00000000">
          <w:rPr>
            <w:color w:val="1155cc"/>
            <w:u w:val="single"/>
            <w:rtl w:val="0"/>
          </w:rPr>
          <w:t xml:space="preserve">building code compliance review</w:t>
        </w:r>
      </w:hyperlink>
      <w:r w:rsidDel="00000000" w:rsidR="00000000" w:rsidRPr="00000000">
        <w:rPr>
          <w:rtl w:val="0"/>
        </w:rPr>
        <w:t xml:space="preserve"> in three repeat areas. Accessibility gaps include missing turning radii, incorrect reach range documentation, or non-compliant toilet room layouts shown on architectural sheets without being flagged as deviations. </w:t>
      </w:r>
    </w:p>
    <w:p w:rsidR="00000000" w:rsidDel="00000000" w:rsidP="00000000" w:rsidRDefault="00000000" w:rsidRPr="00000000" w14:paraId="00000026">
      <w:pPr>
        <w:spacing w:after="240" w:before="240" w:lineRule="auto"/>
        <w:rPr/>
      </w:pPr>
      <w:r w:rsidDel="00000000" w:rsidR="00000000" w:rsidRPr="00000000">
        <w:rPr>
          <w:rtl w:val="0"/>
        </w:rPr>
        <w:t xml:space="preserve">Fire and life safety issues include incomplete egress paths, missing occupant load calculations, or corridor fire ratings not called out. Energy code issues include missing COMcheck or T24 documentation, or reports that conflict with the drawings.</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y0rg6epsl7bw" w:id="12"/>
      <w:bookmarkEnd w:id="12"/>
      <w:r w:rsidDel="00000000" w:rsidR="00000000" w:rsidRPr="00000000">
        <w:rPr>
          <w:b w:val="1"/>
          <w:bCs w:val="1"/>
          <w:color w:val="000000"/>
          <w:sz w:val="26"/>
          <w:szCs w:val="26"/>
          <w:rtl w:val="0"/>
        </w:rPr>
        <w:t xml:space="preserve">Coordination Conflicts Between Disciplines</w:t>
      </w:r>
    </w:p>
    <w:p w:rsidR="00000000" w:rsidDel="00000000" w:rsidP="00000000" w:rsidRDefault="00000000" w:rsidRPr="00000000" w14:paraId="00000028">
      <w:pPr>
        <w:spacing w:after="240" w:before="240" w:lineRule="auto"/>
        <w:rPr/>
      </w:pPr>
      <w:r w:rsidDel="00000000" w:rsidR="00000000" w:rsidRPr="00000000">
        <w:rPr>
          <w:rtl w:val="0"/>
        </w:rPr>
        <w:t xml:space="preserve">Coordination conflicts often appear in places no single-discipline review can catch. Architectural opening locations may conflict with structural member positions shown on different sheets. Mechanical equipment may be placed in ceiling plenum space that conflicts with structural framing clearances. </w:t>
      </w:r>
    </w:p>
    <w:p w:rsidR="00000000" w:rsidDel="00000000" w:rsidP="00000000" w:rsidRDefault="00000000" w:rsidRPr="00000000" w14:paraId="00000029">
      <w:pPr>
        <w:spacing w:after="240" w:before="240" w:lineRule="auto"/>
        <w:rPr/>
      </w:pPr>
      <w:r w:rsidDel="00000000" w:rsidR="00000000" w:rsidRPr="00000000">
        <w:rPr>
          <w:rtl w:val="0"/>
        </w:rPr>
        <w:t xml:space="preserve">Civil finished grade elevations may also conflict with the architectural finished floor datum. These issues are not caught by reviewing any one discipline in isolation. They only surface when the full set is reviewed together.</w:t>
      </w:r>
    </w:p>
    <w:p w:rsidR="00000000" w:rsidDel="00000000" w:rsidP="00000000" w:rsidRDefault="00000000" w:rsidRPr="00000000" w14:paraId="0000002A">
      <w:pPr>
        <w:pStyle w:val="Heading2"/>
        <w:keepNext w:val="0"/>
        <w:keepLines w:val="0"/>
        <w:spacing w:after="80" w:lineRule="auto"/>
        <w:rPr>
          <w:b w:val="1"/>
          <w:bCs w:val="1"/>
          <w:sz w:val="34"/>
          <w:szCs w:val="34"/>
        </w:rPr>
      </w:pPr>
      <w:bookmarkStart w:colFirst="0" w:colLast="0" w:name="_k997rpg15bum" w:id="13"/>
      <w:bookmarkEnd w:id="13"/>
      <w:r w:rsidDel="00000000" w:rsidR="00000000" w:rsidRPr="00000000">
        <w:rPr>
          <w:b w:val="1"/>
          <w:bCs w:val="1"/>
          <w:sz w:val="34"/>
          <w:szCs w:val="34"/>
          <w:rtl w:val="0"/>
        </w:rPr>
        <w:t xml:space="preserve">Why Rejections Cost More Than Teams Expect</w:t>
      </w:r>
    </w:p>
    <w:p w:rsidR="00000000" w:rsidDel="00000000" w:rsidP="00000000" w:rsidRDefault="00000000" w:rsidRPr="00000000" w14:paraId="0000002B">
      <w:pPr>
        <w:spacing w:after="240" w:before="240" w:lineRule="auto"/>
        <w:rPr/>
      </w:pPr>
      <w:r w:rsidDel="00000000" w:rsidR="00000000" w:rsidRPr="00000000">
        <w:rPr>
          <w:rtl w:val="0"/>
        </w:rPr>
        <w:t xml:space="preserve">Plan check rejections create more than a correction letter. Each round adds direct labor, resubmittal work, possible re-review fees, and schedule pressure before the project can move from permit approval to construction start.</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jl0evpcqzreb" w:id="14"/>
      <w:bookmarkEnd w:id="14"/>
      <w:r w:rsidDel="00000000" w:rsidR="00000000" w:rsidRPr="00000000">
        <w:rPr>
          <w:b w:val="1"/>
          <w:bCs w:val="1"/>
          <w:color w:val="000000"/>
          <w:sz w:val="26"/>
          <w:szCs w:val="26"/>
          <w:rtl w:val="0"/>
        </w:rPr>
        <w:t xml:space="preserve">Direct Costs Per Rejection Cycle</w:t>
      </w:r>
    </w:p>
    <w:p w:rsidR="00000000" w:rsidDel="00000000" w:rsidP="00000000" w:rsidRDefault="00000000" w:rsidRPr="00000000" w14:paraId="0000002D">
      <w:pPr>
        <w:spacing w:after="240" w:before="240" w:lineRule="auto"/>
        <w:rPr/>
      </w:pPr>
      <w:r w:rsidDel="00000000" w:rsidR="00000000" w:rsidRPr="00000000">
        <w:rPr>
          <w:rtl w:val="0"/>
        </w:rPr>
        <w:t xml:space="preserve">A correction round creates direct cost before any permit fee is counted. Designers revise drawings, respond to comments, manage updated documents, and prepare the resubmittal package. A two-person team spending two days on revisions and resubmittal is already a measurable labor cost. </w:t>
      </w:r>
    </w:p>
    <w:p w:rsidR="00000000" w:rsidDel="00000000" w:rsidP="00000000" w:rsidRDefault="00000000" w:rsidRPr="00000000" w14:paraId="0000002E">
      <w:pPr>
        <w:spacing w:after="240" w:before="240" w:lineRule="auto"/>
        <w:rPr/>
      </w:pPr>
      <w:r w:rsidDel="00000000" w:rsidR="00000000" w:rsidRPr="00000000">
        <w:rPr>
          <w:rtl w:val="0"/>
        </w:rPr>
        <w:t xml:space="preserve">Some jurisdictions also charge re-review fees. </w:t>
      </w:r>
      <w:hyperlink r:id="rId9">
        <w:r w:rsidDel="00000000" w:rsidR="00000000" w:rsidRPr="00000000">
          <w:rPr>
            <w:color w:val="1155cc"/>
            <w:u w:val="single"/>
            <w:rtl w:val="0"/>
          </w:rPr>
          <w:t xml:space="preserve">Florida Statutes § 553.80(2)(b)</w:t>
        </w:r>
      </w:hyperlink>
      <w:r w:rsidDel="00000000" w:rsidR="00000000" w:rsidRPr="00000000">
        <w:rPr>
          <w:rtl w:val="0"/>
        </w:rPr>
        <w:t xml:space="preserve"> requires an added fee after the third rejection of design documents for the same continuously noted code violation.</w:t>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4cdeno2v78em" w:id="15"/>
      <w:bookmarkEnd w:id="15"/>
      <w:r w:rsidDel="00000000" w:rsidR="00000000" w:rsidRPr="00000000">
        <w:rPr>
          <w:b w:val="1"/>
          <w:bCs w:val="1"/>
          <w:color w:val="000000"/>
          <w:sz w:val="26"/>
          <w:szCs w:val="26"/>
          <w:rtl w:val="0"/>
        </w:rPr>
        <w:t xml:space="preserve">Schedule Impact on Downstream Work</w:t>
      </w:r>
    </w:p>
    <w:p w:rsidR="00000000" w:rsidDel="00000000" w:rsidP="00000000" w:rsidRDefault="00000000" w:rsidRPr="00000000" w14:paraId="00000030">
      <w:pPr>
        <w:spacing w:after="240" w:before="240" w:lineRule="auto"/>
        <w:rPr/>
      </w:pPr>
      <w:r w:rsidDel="00000000" w:rsidR="00000000" w:rsidRPr="00000000">
        <w:rPr>
          <w:rtl w:val="0"/>
        </w:rPr>
        <w:t xml:space="preserve">The permit-to-groundbreaking gap is a fixed schedule constraint on every private-sector project. When plan check adds correction cycles, it does not just delay the permit. It delays mobilization, procurement lead times staged against the permit date, and financing draws tied to construction commencement.</w:t>
      </w:r>
    </w:p>
    <w:p w:rsidR="00000000" w:rsidDel="00000000" w:rsidP="00000000" w:rsidRDefault="00000000" w:rsidRPr="00000000" w14:paraId="00000031">
      <w:pPr>
        <w:spacing w:after="240" w:before="240" w:lineRule="auto"/>
        <w:rPr/>
      </w:pPr>
      <w:r w:rsidDel="00000000" w:rsidR="00000000" w:rsidRPr="00000000">
        <w:rPr>
          <w:rtl w:val="0"/>
        </w:rPr>
        <w:t xml:space="preserve">For a developer with a construction loan, permit delay creates direct carry cost on drawn capital sitting idle. For a GC with a committed mobilization date, a delayed permit disrupts subcontractor sequencing, material delivery windows, and site logistics that were staged against a specific start date. </w:t>
      </w:r>
    </w:p>
    <w:p w:rsidR="00000000" w:rsidDel="00000000" w:rsidP="00000000" w:rsidRDefault="00000000" w:rsidRPr="00000000" w14:paraId="00000032">
      <w:pPr>
        <w:spacing w:after="240" w:before="240" w:lineRule="auto"/>
        <w:rPr/>
      </w:pPr>
      <w:r w:rsidDel="00000000" w:rsidR="00000000" w:rsidRPr="00000000">
        <w:rPr>
          <w:rtl w:val="0"/>
        </w:rPr>
        <w:t xml:space="preserve">Procurement lead times on long-lead items, like structural steel, mechanical equipment, and glazing systems, do not pause while a correction round works through the review queue. By the time the permit issues, the schedule has already absorbed weeks of compression that cannot be recovered without added cost.</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6ifinl3t6f32" w:id="16"/>
      <w:bookmarkEnd w:id="16"/>
      <w:r w:rsidDel="00000000" w:rsidR="00000000" w:rsidRPr="00000000">
        <w:rPr>
          <w:b w:val="1"/>
          <w:bCs w:val="1"/>
          <w:sz w:val="34"/>
          <w:szCs w:val="34"/>
          <w:rtl w:val="0"/>
        </w:rPr>
        <w:t xml:space="preserve">How AI Plan Review Changes the Pre-Submittal Step</w:t>
      </w:r>
    </w:p>
    <w:p w:rsidR="00000000" w:rsidDel="00000000" w:rsidP="00000000" w:rsidRDefault="00000000" w:rsidRPr="00000000" w14:paraId="00000034">
      <w:pPr>
        <w:spacing w:after="240" w:before="240" w:lineRule="auto"/>
        <w:rPr/>
      </w:pPr>
      <w:r w:rsidDel="00000000" w:rsidR="00000000" w:rsidRPr="00000000">
        <w:rPr>
          <w:rtl w:val="0"/>
        </w:rPr>
        <w:t xml:space="preserve">Once a drawing set reaches the building department, the project team is reacting to plan check comments on the jurisdiction’s timeline. AI plan review shifts the first round of issue detection earlier, before the formal submittal package enters intake or examiner review.</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1gv6w2nljsiz" w:id="17"/>
      <w:bookmarkEnd w:id="17"/>
      <w:r w:rsidDel="00000000" w:rsidR="00000000" w:rsidRPr="00000000">
        <w:rPr>
          <w:b w:val="1"/>
          <w:bCs w:val="1"/>
          <w:color w:val="000000"/>
          <w:sz w:val="26"/>
          <w:szCs w:val="26"/>
          <w:rtl w:val="0"/>
        </w:rPr>
        <w:t xml:space="preserve">What AI Catches Before Submission</w:t>
      </w:r>
    </w:p>
    <w:p w:rsidR="00000000" w:rsidDel="00000000" w:rsidP="00000000" w:rsidRDefault="00000000" w:rsidRPr="00000000" w14:paraId="00000036">
      <w:pPr>
        <w:spacing w:after="240" w:before="240" w:lineRule="auto"/>
        <w:rPr/>
      </w:pPr>
      <w:r w:rsidDel="00000000" w:rsidR="00000000" w:rsidRPr="00000000">
        <w:rPr>
          <w:rtl w:val="0"/>
        </w:rPr>
        <w:t xml:space="preserve">An </w:t>
      </w:r>
      <w:hyperlink r:id="rId10">
        <w:r w:rsidDel="00000000" w:rsidR="00000000" w:rsidRPr="00000000">
          <w:rPr>
            <w:color w:val="1155cc"/>
            <w:u w:val="single"/>
            <w:rtl w:val="0"/>
          </w:rPr>
          <w:t xml:space="preserve">AI plan review tool</w:t>
        </w:r>
      </w:hyperlink>
      <w:r w:rsidDel="00000000" w:rsidR="00000000" w:rsidRPr="00000000">
        <w:rPr>
          <w:rtl w:val="0"/>
        </w:rPr>
        <w:t xml:space="preserve"> helps teams check the same failure categories that commonly drive plan check comments: documentation gaps, code compliance issues, and cross-discipline coordination conflicts. It reviews drawings, specifications, calculations, and code references simultaneously before submission.</w:t>
      </w:r>
    </w:p>
    <w:p w:rsidR="00000000" w:rsidDel="00000000" w:rsidP="00000000" w:rsidRDefault="00000000" w:rsidRPr="00000000" w14:paraId="00000037">
      <w:pPr>
        <w:spacing w:after="240" w:before="240" w:lineRule="auto"/>
        <w:rPr/>
      </w:pPr>
      <w:r w:rsidDel="00000000" w:rsidR="00000000" w:rsidRPr="00000000">
        <w:rPr>
          <w:rtl w:val="0"/>
        </w:rPr>
        <w:t xml:space="preserve">The strongest value appears when issues only surface across disciplines. A conflict between architectural openings and structural framing, or between MEP routing and structural clearances, may not be obvious in one sheet set alone. AI review helps catch those full-set conflicts before the examiner sees the package.</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utci0uipz833" w:id="18"/>
      <w:bookmarkEnd w:id="18"/>
      <w:r w:rsidDel="00000000" w:rsidR="00000000" w:rsidRPr="00000000">
        <w:rPr>
          <w:b w:val="1"/>
          <w:bCs w:val="1"/>
          <w:color w:val="000000"/>
          <w:sz w:val="26"/>
          <w:szCs w:val="26"/>
          <w:rtl w:val="0"/>
        </w:rPr>
        <w:t xml:space="preserve">Where AI Review Fits in the Design Workflow</w:t>
      </w:r>
    </w:p>
    <w:p w:rsidR="00000000" w:rsidDel="00000000" w:rsidP="00000000" w:rsidRDefault="00000000" w:rsidRPr="00000000" w14:paraId="00000039">
      <w:pPr>
        <w:spacing w:after="240" w:before="240" w:lineRule="auto"/>
        <w:rPr/>
      </w:pPr>
      <w:r w:rsidDel="00000000" w:rsidR="00000000" w:rsidRPr="00000000">
        <w:rPr>
          <w:rtl w:val="0"/>
        </w:rPr>
        <w:t xml:space="preserve">AI review fits best before submittal, when issues can still be corrected at revision cost rather than resubmittal cost. Running a review before the set leaves the office gives the team a chance to address missing notes, incomplete documentation, and coordination conflicts before city review begins.</w:t>
      </w:r>
    </w:p>
    <w:p w:rsidR="00000000" w:rsidDel="00000000" w:rsidP="00000000" w:rsidRDefault="00000000" w:rsidRPr="00000000" w14:paraId="0000003A">
      <w:pPr>
        <w:spacing w:after="240" w:before="240" w:lineRule="auto"/>
        <w:rPr/>
      </w:pPr>
      <w:r w:rsidDel="00000000" w:rsidR="00000000" w:rsidRPr="00000000">
        <w:rPr>
          <w:rtl w:val="0"/>
        </w:rPr>
        <w:t xml:space="preserve">It can also support reviews between design milestones, where problems often accumulate across </w:t>
      </w:r>
      <w:hyperlink r:id="rId11">
        <w:r w:rsidDel="00000000" w:rsidR="00000000" w:rsidRPr="00000000">
          <w:rPr>
            <w:color w:val="1155cc"/>
            <w:u w:val="single"/>
            <w:rtl w:val="0"/>
          </w:rPr>
          <w:t xml:space="preserve">architectural drawings</w:t>
        </w:r>
      </w:hyperlink>
      <w:r w:rsidDel="00000000" w:rsidR="00000000" w:rsidRPr="00000000">
        <w:rPr>
          <w:rtl w:val="0"/>
        </w:rPr>
        <w:t xml:space="preserve">, </w:t>
      </w:r>
      <w:hyperlink r:id="rId12">
        <w:r w:rsidDel="00000000" w:rsidR="00000000" w:rsidRPr="00000000">
          <w:rPr>
            <w:color w:val="1155cc"/>
            <w:u w:val="single"/>
            <w:rtl w:val="0"/>
          </w:rPr>
          <w:t xml:space="preserve">structural drawings</w:t>
        </w:r>
      </w:hyperlink>
      <w:r w:rsidDel="00000000" w:rsidR="00000000" w:rsidRPr="00000000">
        <w:rPr>
          <w:rtl w:val="0"/>
        </w:rPr>
        <w:t xml:space="preserve">, specifications, and consultant updates. Used this way, AI review becomes an internal QA step before formal city submission.</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e3vxigfvyl77" w:id="19"/>
      <w:bookmarkEnd w:id="19"/>
      <w:r w:rsidDel="00000000" w:rsidR="00000000" w:rsidRPr="00000000">
        <w:rPr>
          <w:b w:val="1"/>
          <w:bCs w:val="1"/>
          <w:sz w:val="34"/>
          <w:szCs w:val="34"/>
          <w:rtl w:val="0"/>
        </w:rPr>
        <w:t xml:space="preserve">Frequently Asked Questions</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75jhhpak0r8" w:id="20"/>
      <w:bookmarkEnd w:id="20"/>
      <w:r w:rsidDel="00000000" w:rsidR="00000000" w:rsidRPr="00000000">
        <w:rPr>
          <w:b w:val="1"/>
          <w:bCs w:val="1"/>
          <w:color w:val="000000"/>
          <w:sz w:val="26"/>
          <w:szCs w:val="26"/>
          <w:rtl w:val="0"/>
        </w:rPr>
        <w:t xml:space="preserve">What is plan check in construction?</w:t>
      </w:r>
    </w:p>
    <w:p w:rsidR="00000000" w:rsidDel="00000000" w:rsidP="00000000" w:rsidRDefault="00000000" w:rsidRPr="00000000" w14:paraId="0000003D">
      <w:pPr>
        <w:spacing w:after="240" w:before="240" w:lineRule="auto"/>
        <w:rPr/>
      </w:pPr>
      <w:r w:rsidDel="00000000" w:rsidR="00000000" w:rsidRPr="00000000">
        <w:rPr>
          <w:rtl w:val="0"/>
        </w:rPr>
        <w:t xml:space="preserve">Plan check is the formal review of construction documents by a building department before a permit is issued. The review verifies that the proposed design complies with applicable building codes, zoning requirements, and local ordinances. For terminology detail, see </w:t>
      </w:r>
      <w:hyperlink r:id="rId13">
        <w:r w:rsidDel="00000000" w:rsidR="00000000" w:rsidRPr="00000000">
          <w:rPr>
            <w:color w:val="1155cc"/>
            <w:u w:val="single"/>
            <w:rtl w:val="0"/>
          </w:rPr>
          <w:t xml:space="preserve">plan check vs plan review</w:t>
        </w:r>
      </w:hyperlink>
      <w:r w:rsidDel="00000000" w:rsidR="00000000" w:rsidRPr="00000000">
        <w:rPr>
          <w:rtl w:val="0"/>
        </w:rPr>
        <w:t xml:space="preserve">.</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8pgqdewp6x1b" w:id="21"/>
      <w:bookmarkEnd w:id="21"/>
      <w:r w:rsidDel="00000000" w:rsidR="00000000" w:rsidRPr="00000000">
        <w:rPr>
          <w:b w:val="1"/>
          <w:bCs w:val="1"/>
          <w:color w:val="000000"/>
          <w:sz w:val="26"/>
          <w:szCs w:val="26"/>
          <w:rtl w:val="0"/>
        </w:rPr>
        <w:t xml:space="preserve">How long does plan check take?</w:t>
      </w:r>
    </w:p>
    <w:p w:rsidR="00000000" w:rsidDel="00000000" w:rsidP="00000000" w:rsidRDefault="00000000" w:rsidRPr="00000000" w14:paraId="0000003F">
      <w:pPr>
        <w:spacing w:after="240" w:before="240" w:lineRule="auto"/>
        <w:rPr/>
      </w:pPr>
      <w:r w:rsidDel="00000000" w:rsidR="00000000" w:rsidRPr="00000000">
        <w:rPr>
          <w:rtl w:val="0"/>
        </w:rPr>
        <w:t xml:space="preserve">First-review turnaround for U.S. commercial projects often falls in the 2–4 week range, depending on jurisdiction, staffing, and project complexity. In high-demand jurisdictions, the first review can extend to 8–12 weeks. Each correction round requiring resubmittal adds more queue time. Use these as planning ranges, not universal timelines, since review periods vary by location and department workload. </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tmpyq77xh4ri" w:id="22"/>
      <w:bookmarkEnd w:id="22"/>
      <w:r w:rsidDel="00000000" w:rsidR="00000000" w:rsidRPr="00000000">
        <w:rPr>
          <w:b w:val="1"/>
          <w:bCs w:val="1"/>
          <w:color w:val="000000"/>
          <w:sz w:val="26"/>
          <w:szCs w:val="26"/>
          <w:rtl w:val="0"/>
        </w:rPr>
        <w:t xml:space="preserve">What are the most common plan check rejection reasons?</w:t>
      </w:r>
    </w:p>
    <w:p w:rsidR="00000000" w:rsidDel="00000000" w:rsidP="00000000" w:rsidRDefault="00000000" w:rsidRPr="00000000" w14:paraId="00000041">
      <w:pPr>
        <w:spacing w:after="240" w:before="240" w:lineRule="auto"/>
        <w:rPr/>
      </w:pPr>
      <w:r w:rsidDel="00000000" w:rsidR="00000000" w:rsidRPr="00000000">
        <w:rPr>
          <w:rtl w:val="0"/>
        </w:rPr>
        <w:t xml:space="preserve">The most common plan check rejection reasons fall into three categories: missing documentation, code compliance gaps, and cross-discipline coordination conflicts. Missing documentation includes occupancy classification, construction type, fire-rating references, and accessibility notes. Code gaps often involve egress, fire and life safety, or energy code documentation. Coordination conflicts appear when architectural, structural, mechanical, or civil drawings do not align.</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pq6fz2u6m2wm" w:id="23"/>
      <w:bookmarkEnd w:id="23"/>
      <w:r w:rsidDel="00000000" w:rsidR="00000000" w:rsidRPr="00000000">
        <w:rPr>
          <w:b w:val="1"/>
          <w:bCs w:val="1"/>
          <w:color w:val="000000"/>
          <w:sz w:val="26"/>
          <w:szCs w:val="26"/>
          <w:rtl w:val="0"/>
        </w:rPr>
        <w:t xml:space="preserve">Is AI plan review the same as a municipal plan check?</w:t>
      </w:r>
    </w:p>
    <w:p w:rsidR="00000000" w:rsidDel="00000000" w:rsidP="00000000" w:rsidRDefault="00000000" w:rsidRPr="00000000" w14:paraId="00000043">
      <w:pPr>
        <w:spacing w:after="240" w:before="240" w:lineRule="auto"/>
        <w:rPr/>
      </w:pPr>
      <w:r w:rsidDel="00000000" w:rsidR="00000000" w:rsidRPr="00000000">
        <w:rPr>
          <w:rtl w:val="0"/>
        </w:rPr>
        <w:t xml:space="preserve">No. Municipal plan check is a legal review conducted by a building department or authorized plan examiner before permit issuance. AI plan review is a pre-submittal quality check conducted by the design team on its own document set before submission. The two serve different purposes at different points in the workflow. AI review catches issues before they reach the examiner.</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rketn1nbhol" w:id="24"/>
      <w:bookmarkEnd w:id="24"/>
      <w:r w:rsidDel="00000000" w:rsidR="00000000" w:rsidRPr="00000000">
        <w:rPr>
          <w:b w:val="1"/>
          <w:bCs w:val="1"/>
          <w:color w:val="000000"/>
          <w:sz w:val="26"/>
          <w:szCs w:val="26"/>
          <w:rtl w:val="0"/>
        </w:rPr>
        <w:t xml:space="preserve">At what design stage should teams run a pre-submittal AI review?</w:t>
      </w:r>
    </w:p>
    <w:p w:rsidR="00000000" w:rsidDel="00000000" w:rsidP="00000000" w:rsidRDefault="00000000" w:rsidRPr="00000000" w14:paraId="00000045">
      <w:pPr>
        <w:spacing w:after="240" w:before="240" w:lineRule="auto"/>
        <w:rPr/>
      </w:pPr>
      <w:r w:rsidDel="00000000" w:rsidR="00000000" w:rsidRPr="00000000">
        <w:rPr>
          <w:rtl w:val="0"/>
        </w:rPr>
        <w:t xml:space="preserve">The most cost-effective point is immediately before permit submittal, when the set is complete and issues can still be corrected before the examiner sees them. Teams can also run reviews at 60% and 90% design to prevent issue accumulation across phases. The minimum viable point is after assembly but before submission.</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nspectmind.ai/checkers/architectural" TargetMode="External"/><Relationship Id="rId10" Type="http://schemas.openxmlformats.org/officeDocument/2006/relationships/hyperlink" Target="https://www.inspectmind.ai/checkers/plan-check" TargetMode="External"/><Relationship Id="rId13" Type="http://schemas.openxmlformats.org/officeDocument/2006/relationships/hyperlink" Target="https://www.inspectmind.ai/education/plan-check-vs-plan-review" TargetMode="External"/><Relationship Id="rId12" Type="http://schemas.openxmlformats.org/officeDocument/2006/relationships/hyperlink" Target="https://www.inspectmind.ai/checkers/structur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leg.state.fl.us/statutes/index.cfm?App_mode=Display_Statute&amp;URL=0500-0599/0553/Sections/0553.80.html" TargetMode="External"/><Relationship Id="rId5" Type="http://schemas.openxmlformats.org/officeDocument/2006/relationships/styles" Target="styles.xml"/><Relationship Id="rId6" Type="http://schemas.openxmlformats.org/officeDocument/2006/relationships/hyperlink" Target="https://www.inspectmind.ai/education/how-to-reduce-plan-check-comments" TargetMode="External"/><Relationship Id="rId7" Type="http://schemas.openxmlformats.org/officeDocument/2006/relationships/hyperlink" Target="https://www.inspectmind.ai/education/plan-check-vs-plan-review" TargetMode="External"/><Relationship Id="rId8" Type="http://schemas.openxmlformats.org/officeDocument/2006/relationships/hyperlink" Target="https://www.inspectmind.ai/checkers/building-cod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