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455"/>
        <w:tblGridChange w:id="0">
          <w:tblGrid>
            <w:gridCol w:w="1905"/>
            <w:gridCol w:w="7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240" w:lineRule="auto"/>
              <w:rPr>
                <w:b w:val="1"/>
                <w:bCs w:val="1"/>
              </w:rPr>
            </w:pPr>
            <w:r w:rsidDel="00000000" w:rsidR="00000000" w:rsidRPr="00000000">
              <w:rPr>
                <w:b w:val="1"/>
                <w:bCs w:val="1"/>
                <w:rtl w:val="0"/>
              </w:rPr>
              <w:t xml:space="preserve">AI Plan Checker vs Manual QA: What AI Actually Catches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Meta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Does AI plan review find real issues or generate noise? A direct comparison of AI vs manual QA on real projects, with issue counts, types, and outcomes.</w:t>
            </w:r>
          </w:p>
        </w:tc>
      </w:tr>
    </w:tbl>
    <w:p w:rsidR="00000000" w:rsidDel="00000000" w:rsidP="00000000" w:rsidRDefault="00000000" w:rsidRPr="00000000" w14:paraId="00000006">
      <w:pPr>
        <w:keepNext w:val="0"/>
        <w:keepLines w:val="0"/>
        <w:spacing w:before="480" w:lineRule="auto"/>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zh5v4ckp957v" w:id="0"/>
      <w:bookmarkEnd w:id="0"/>
      <w:r w:rsidDel="00000000" w:rsidR="00000000" w:rsidRPr="00000000">
        <w:rPr>
          <w:b w:val="1"/>
          <w:bCs w:val="1"/>
          <w:sz w:val="46"/>
          <w:szCs w:val="46"/>
          <w:rtl w:val="0"/>
        </w:rPr>
        <w:t xml:space="preserve">AI Plan Checker vs Manual QA: What the Comparison Actually Shows</w:t>
      </w:r>
    </w:p>
    <w:p w:rsidR="00000000" w:rsidDel="00000000" w:rsidP="00000000" w:rsidRDefault="00000000" w:rsidRPr="00000000" w14:paraId="00000008">
      <w:pPr>
        <w:spacing w:after="240" w:before="240" w:lineRule="auto"/>
        <w:rPr/>
      </w:pPr>
      <w:r w:rsidDel="00000000" w:rsidR="00000000" w:rsidRPr="00000000">
        <w:rPr>
          <w:rtl w:val="0"/>
        </w:rPr>
        <w:t xml:space="preserve">The main question AEC teams ask about AI plan review is whether it finds real, actionable issues or just produces false positives and minor formatting complaints. That matters because architects, engineers, and GCs will not absorb noise: if a tool generates 200 findings and 180 require verification time without value, it costs more than it saves. </w:t>
      </w:r>
    </w:p>
    <w:p w:rsidR="00000000" w:rsidDel="00000000" w:rsidP="00000000" w:rsidRDefault="00000000" w:rsidRPr="00000000" w14:paraId="00000009">
      <w:pPr>
        <w:spacing w:after="240" w:before="240" w:lineRule="auto"/>
        <w:rPr/>
      </w:pPr>
      <w:r w:rsidDel="00000000" w:rsidR="00000000" w:rsidRPr="00000000">
        <w:rPr>
          <w:rtl w:val="0"/>
        </w:rPr>
        <w:t xml:space="preserve">This article answers that objection using real project reviews from InspectMind’s published case studies.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8mzodwtv6dfs" w:id="1"/>
      <w:bookmarkEnd w:id="1"/>
      <w:r w:rsidDel="00000000" w:rsidR="00000000" w:rsidRPr="00000000">
        <w:rPr>
          <w:b w:val="1"/>
          <w:bCs w:val="1"/>
          <w:sz w:val="34"/>
          <w:szCs w:val="34"/>
          <w:rtl w:val="0"/>
        </w:rPr>
        <w:t xml:space="preserve">What Manual Plan Review Does Well and Where It Falls Short</w:t>
      </w:r>
    </w:p>
    <w:p w:rsidR="00000000" w:rsidDel="00000000" w:rsidP="00000000" w:rsidRDefault="00000000" w:rsidRPr="00000000" w14:paraId="0000000B">
      <w:pPr>
        <w:spacing w:after="240" w:before="240" w:lineRule="auto"/>
        <w:rPr/>
      </w:pPr>
      <w:r w:rsidDel="00000000" w:rsidR="00000000" w:rsidRPr="00000000">
        <w:rPr>
          <w:rtl w:val="0"/>
        </w:rPr>
        <w:t xml:space="preserve">Manual plan review brings professional judgment, code experience, and project context that software cannot replace. Its limits show up when large drawing sets require repetitive cross-checking across sheets, schedules, specifications, and disciplines.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btjx3kbl34q" w:id="2"/>
      <w:bookmarkEnd w:id="2"/>
      <w:r w:rsidDel="00000000" w:rsidR="00000000" w:rsidRPr="00000000">
        <w:rPr>
          <w:b w:val="1"/>
          <w:bCs w:val="1"/>
          <w:color w:val="000000"/>
          <w:sz w:val="26"/>
          <w:szCs w:val="26"/>
          <w:rtl w:val="0"/>
        </w:rPr>
        <w:t xml:space="preserve">The Strengths of Experienced Human Review</w:t>
      </w:r>
    </w:p>
    <w:p w:rsidR="00000000" w:rsidDel="00000000" w:rsidP="00000000" w:rsidRDefault="00000000" w:rsidRPr="00000000" w14:paraId="0000000D">
      <w:pPr>
        <w:spacing w:after="240" w:before="240" w:lineRule="auto"/>
        <w:rPr/>
      </w:pPr>
      <w:r w:rsidDel="00000000" w:rsidR="00000000" w:rsidRPr="00000000">
        <w:rPr>
          <w:rtl w:val="0"/>
        </w:rPr>
        <w:t xml:space="preserve">Experienced reviewers bring three things AI cannot replicate: design intent interpretation, project-specific context, and professional judgment where code is ambiguous. That context includes site conditions, contractor capabilities, and client preferences. </w:t>
      </w:r>
    </w:p>
    <w:p w:rsidR="00000000" w:rsidDel="00000000" w:rsidP="00000000" w:rsidRDefault="00000000" w:rsidRPr="00000000" w14:paraId="0000000E">
      <w:pPr>
        <w:spacing w:after="240" w:before="240" w:lineRule="auto"/>
        <w:rPr/>
      </w:pPr>
      <w:r w:rsidDel="00000000" w:rsidR="00000000" w:rsidRPr="00000000">
        <w:rPr>
          <w:rtl w:val="0"/>
        </w:rPr>
        <w:t xml:space="preserve">An architect may know that “verify in field” is appropriate for a specific condition, while AI may flag it as missing information. A senior structural engineer may know which code provision applies to an unusual connection, while AI may not find the right section. </w:t>
      </w:r>
    </w:p>
    <w:p w:rsidR="00000000" w:rsidDel="00000000" w:rsidP="00000000" w:rsidRDefault="00000000" w:rsidRPr="00000000" w14:paraId="0000000F">
      <w:pPr>
        <w:spacing w:after="240" w:before="240" w:lineRule="auto"/>
        <w:rPr/>
      </w:pPr>
      <w:r w:rsidDel="00000000" w:rsidR="00000000" w:rsidRPr="00000000">
        <w:rPr>
          <w:rtl w:val="0"/>
        </w:rPr>
        <w:t xml:space="preserve">These are real limitations, not marketing disclaimers. InspectMind’s </w:t>
      </w:r>
      <w:hyperlink r:id="rId6">
        <w:r w:rsidDel="00000000" w:rsidR="00000000" w:rsidRPr="00000000">
          <w:rPr>
            <w:color w:val="1155cc"/>
            <w:u w:val="single"/>
            <w:rtl w:val="0"/>
          </w:rPr>
          <w:t xml:space="preserve">AI vs manual plan check</w:t>
        </w:r>
      </w:hyperlink>
      <w:r w:rsidDel="00000000" w:rsidR="00000000" w:rsidRPr="00000000">
        <w:rPr>
          <w:rtl w:val="0"/>
        </w:rPr>
        <w:t xml:space="preserve"> guide acknowledges this distinction directly.</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tau7zq41nao4" w:id="3"/>
      <w:bookmarkEnd w:id="3"/>
      <w:r w:rsidDel="00000000" w:rsidR="00000000" w:rsidRPr="00000000">
        <w:rPr>
          <w:b w:val="1"/>
          <w:bCs w:val="1"/>
          <w:color w:val="000000"/>
          <w:sz w:val="26"/>
          <w:szCs w:val="26"/>
          <w:rtl w:val="0"/>
        </w:rPr>
        <w:t xml:space="preserve">Where Manual Review Consistently Falls Short</w:t>
      </w:r>
    </w:p>
    <w:p w:rsidR="00000000" w:rsidDel="00000000" w:rsidP="00000000" w:rsidRDefault="00000000" w:rsidRPr="00000000" w14:paraId="00000011">
      <w:pPr>
        <w:spacing w:after="240" w:before="240" w:lineRule="auto"/>
        <w:rPr/>
      </w:pPr>
      <w:r w:rsidDel="00000000" w:rsidR="00000000" w:rsidRPr="00000000">
        <w:rPr>
          <w:rtl w:val="0"/>
        </w:rPr>
        <w:t xml:space="preserve">A 50-sheet commercial drawing set reviewed manually by one engineer can take 8–12 hours and may still leave cross-discipline coordination conflicts undetected. These issues only surface when two or more sheets are compared simultaneously.</w:t>
      </w: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The missed issues are often cross-discipline coordination conflicts because they surface only when two or more sheets are compared together. </w:t>
      </w:r>
    </w:p>
    <w:p w:rsidR="00000000" w:rsidDel="00000000" w:rsidP="00000000" w:rsidRDefault="00000000" w:rsidRPr="00000000" w14:paraId="00000013">
      <w:pPr>
        <w:spacing w:after="240" w:before="240" w:lineRule="auto"/>
        <w:rPr/>
      </w:pPr>
      <w:r w:rsidDel="00000000" w:rsidR="00000000" w:rsidRPr="00000000">
        <w:rPr>
          <w:rtl w:val="0"/>
        </w:rPr>
        <w:t xml:space="preserve">A structural engineer reviewing structural sheets does not see the architectural opening in the same location. An architect reviewing architectural sheets does not cross-reference the structural beam schedule, leaving conflicts in the gap between disciplines.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e6pkvaj14efw" w:id="4"/>
      <w:bookmarkEnd w:id="4"/>
      <w:r w:rsidDel="00000000" w:rsidR="00000000" w:rsidRPr="00000000">
        <w:rPr>
          <w:b w:val="1"/>
          <w:bCs w:val="1"/>
          <w:sz w:val="34"/>
          <w:szCs w:val="34"/>
          <w:rtl w:val="0"/>
        </w:rPr>
        <w:t xml:space="preserve">What AI Plan Review Does Differently</w:t>
      </w:r>
    </w:p>
    <w:p w:rsidR="00000000" w:rsidDel="00000000" w:rsidP="00000000" w:rsidRDefault="00000000" w:rsidRPr="00000000" w14:paraId="00000015">
      <w:pPr>
        <w:spacing w:after="240" w:before="240" w:lineRule="auto"/>
        <w:rPr/>
      </w:pPr>
      <w:r w:rsidDel="00000000" w:rsidR="00000000" w:rsidRPr="00000000">
        <w:rPr>
          <w:rtl w:val="0"/>
        </w:rPr>
        <w:t xml:space="preserve">AI plan review changes the review method, not the approval authority. Its value comes from full-set context, cited findings, and consistent checks across large document packages.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wfhpa965fk9c" w:id="5"/>
      <w:bookmarkEnd w:id="5"/>
      <w:r w:rsidDel="00000000" w:rsidR="00000000" w:rsidRPr="00000000">
        <w:rPr>
          <w:b w:val="1"/>
          <w:bCs w:val="1"/>
          <w:color w:val="000000"/>
          <w:sz w:val="26"/>
          <w:szCs w:val="26"/>
          <w:rtl w:val="0"/>
        </w:rPr>
        <w:t xml:space="preserve">Full-Set Simultaneous Review</w:t>
      </w:r>
    </w:p>
    <w:p w:rsidR="00000000" w:rsidDel="00000000" w:rsidP="00000000" w:rsidRDefault="00000000" w:rsidRPr="00000000" w14:paraId="00000017">
      <w:pPr>
        <w:spacing w:after="240" w:before="240" w:lineRule="auto"/>
        <w:rPr/>
      </w:pPr>
      <w:r w:rsidDel="00000000" w:rsidR="00000000" w:rsidRPr="00000000">
        <w:rPr>
          <w:rtl w:val="0"/>
        </w:rPr>
        <w:t xml:space="preserve">AI reviews the entire document set, including all discipline sheets, specifications, and calculations, as one corpus simultaneously. </w:t>
      </w:r>
    </w:p>
    <w:p w:rsidR="00000000" w:rsidDel="00000000" w:rsidP="00000000" w:rsidRDefault="00000000" w:rsidRPr="00000000" w14:paraId="00000018">
      <w:pPr>
        <w:spacing w:after="240" w:before="240" w:lineRule="auto"/>
        <w:rPr/>
      </w:pPr>
      <w:r w:rsidDel="00000000" w:rsidR="00000000" w:rsidRPr="00000000">
        <w:rPr>
          <w:rtl w:val="0"/>
        </w:rPr>
        <w:t xml:space="preserve">Coordination conflicts that manual review misses because no single reviewer compares two discipline sheets at the same time become visible when the full set stays in context. </w:t>
      </w:r>
    </w:p>
    <w:p w:rsidR="00000000" w:rsidDel="00000000" w:rsidP="00000000" w:rsidRDefault="00000000" w:rsidRPr="00000000" w14:paraId="00000019">
      <w:pPr>
        <w:spacing w:after="240" w:before="240" w:lineRule="auto"/>
        <w:rPr/>
      </w:pPr>
      <w:r w:rsidDel="00000000" w:rsidR="00000000" w:rsidRPr="00000000">
        <w:rPr>
          <w:rtl w:val="0"/>
        </w:rPr>
        <w:t xml:space="preserve">This is the most important structural difference between AI and manual review for multi-discipline commercial projects, especially across </w:t>
      </w:r>
      <w:hyperlink r:id="rId7">
        <w:r w:rsidDel="00000000" w:rsidR="00000000" w:rsidRPr="00000000">
          <w:rPr>
            <w:color w:val="1155cc"/>
            <w:u w:val="single"/>
            <w:rtl w:val="0"/>
          </w:rPr>
          <w:t xml:space="preserve">architectural drawing review</w:t>
        </w:r>
      </w:hyperlink>
      <w:r w:rsidDel="00000000" w:rsidR="00000000" w:rsidRPr="00000000">
        <w:rPr>
          <w:rtl w:val="0"/>
        </w:rPr>
        <w:t xml:space="preserve"> and </w:t>
      </w:r>
      <w:hyperlink r:id="rId8">
        <w:r w:rsidDel="00000000" w:rsidR="00000000" w:rsidRPr="00000000">
          <w:rPr>
            <w:color w:val="1155cc"/>
            <w:u w:val="single"/>
            <w:rtl w:val="0"/>
          </w:rPr>
          <w:t xml:space="preserve">structural drawing review</w:t>
        </w:r>
      </w:hyperlink>
      <w:r w:rsidDel="00000000" w:rsidR="00000000" w:rsidRPr="00000000">
        <w:rPr>
          <w:rtl w:val="0"/>
        </w:rPr>
        <w:t xml:space="preserv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nijsyxya8mct" w:id="6"/>
      <w:bookmarkEnd w:id="6"/>
      <w:r w:rsidDel="00000000" w:rsidR="00000000" w:rsidRPr="00000000">
        <w:rPr>
          <w:b w:val="1"/>
          <w:bCs w:val="1"/>
          <w:color w:val="000000"/>
          <w:sz w:val="26"/>
          <w:szCs w:val="26"/>
          <w:rtl w:val="0"/>
        </w:rPr>
        <w:t xml:space="preserve">Code Citation on Every Finding</w:t>
      </w:r>
    </w:p>
    <w:p w:rsidR="00000000" w:rsidDel="00000000" w:rsidP="00000000" w:rsidRDefault="00000000" w:rsidRPr="00000000" w14:paraId="0000001B">
      <w:pPr>
        <w:spacing w:after="240" w:before="240" w:lineRule="auto"/>
        <w:rPr/>
      </w:pPr>
      <w:r w:rsidDel="00000000" w:rsidR="00000000" w:rsidRPr="00000000">
        <w:rPr>
          <w:rtl w:val="0"/>
        </w:rPr>
        <w:t xml:space="preserve">Manual review findings are usually documented as redlines or written comments that describe the issue. AI plan review findings are tied to a specific code section, standard, or project document for every finding. </w:t>
      </w:r>
    </w:p>
    <w:p w:rsidR="00000000" w:rsidDel="00000000" w:rsidP="00000000" w:rsidRDefault="00000000" w:rsidRPr="00000000" w14:paraId="0000001C">
      <w:pPr>
        <w:spacing w:after="240" w:before="240" w:lineRule="auto"/>
        <w:rPr/>
      </w:pPr>
      <w:r w:rsidDel="00000000" w:rsidR="00000000" w:rsidRPr="00000000">
        <w:rPr>
          <w:rtl w:val="0"/>
        </w:rPr>
        <w:t xml:space="preserve">The practical value is that the team receiving the report does not need to research the code basis for each issue separately. </w:t>
      </w:r>
    </w:p>
    <w:p w:rsidR="00000000" w:rsidDel="00000000" w:rsidP="00000000" w:rsidRDefault="00000000" w:rsidRPr="00000000" w14:paraId="0000001D">
      <w:pPr>
        <w:spacing w:after="240" w:before="240" w:lineRule="auto"/>
        <w:rPr/>
      </w:pPr>
      <w:r w:rsidDel="00000000" w:rsidR="00000000" w:rsidRPr="00000000">
        <w:rPr>
          <w:rtl w:val="0"/>
        </w:rPr>
        <w:t xml:space="preserve">It is cited in the finding, reducing evaluation time and creating an auditable record of what was checked against which standard.</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ul9hlgyjmwcv" w:id="7"/>
      <w:bookmarkEnd w:id="7"/>
      <w:r w:rsidDel="00000000" w:rsidR="00000000" w:rsidRPr="00000000">
        <w:rPr>
          <w:b w:val="1"/>
          <w:bCs w:val="1"/>
          <w:color w:val="000000"/>
          <w:sz w:val="26"/>
          <w:szCs w:val="26"/>
          <w:rtl w:val="0"/>
        </w:rPr>
        <w:t xml:space="preserve">Consistency Across Every Sheet</w:t>
      </w:r>
    </w:p>
    <w:p w:rsidR="00000000" w:rsidDel="00000000" w:rsidP="00000000" w:rsidRDefault="00000000" w:rsidRPr="00000000" w14:paraId="0000001F">
      <w:pPr>
        <w:spacing w:after="240" w:before="240" w:lineRule="auto"/>
        <w:rPr/>
      </w:pPr>
      <w:r w:rsidDel="00000000" w:rsidR="00000000" w:rsidRPr="00000000">
        <w:rPr>
          <w:rtl w:val="0"/>
        </w:rPr>
        <w:t xml:space="preserve">Manual review quality varies by reviewer, time pressure, and fatigue. Sheet 47 of a 50-sheet set can receive less attention than Sheet 3, and a Friday afternoon review can differ from a Monday morning review. </w:t>
      </w:r>
    </w:p>
    <w:p w:rsidR="00000000" w:rsidDel="00000000" w:rsidP="00000000" w:rsidRDefault="00000000" w:rsidRPr="00000000" w14:paraId="00000020">
      <w:pPr>
        <w:spacing w:after="240" w:before="240" w:lineRule="auto"/>
        <w:rPr/>
      </w:pPr>
      <w:r w:rsidDel="00000000" w:rsidR="00000000" w:rsidRPr="00000000">
        <w:rPr>
          <w:rtl w:val="0"/>
        </w:rPr>
        <w:t xml:space="preserve">AI applies the same systematic check to every sheet regardless of position or timing. Issues buried in appendices, structural schedules, and detail sheets are checked at the same rate as issues on the cover sheet.</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iitqqq5bwzzv" w:id="8"/>
      <w:bookmarkEnd w:id="8"/>
      <w:r w:rsidDel="00000000" w:rsidR="00000000" w:rsidRPr="00000000">
        <w:rPr>
          <w:b w:val="1"/>
          <w:bCs w:val="1"/>
          <w:sz w:val="34"/>
          <w:szCs w:val="34"/>
          <w:rtl w:val="0"/>
        </w:rPr>
        <w:t xml:space="preserve">Real Project Comparison: Three InspectMind Reviews</w:t>
      </w:r>
    </w:p>
    <w:p w:rsidR="00000000" w:rsidDel="00000000" w:rsidP="00000000" w:rsidRDefault="00000000" w:rsidRPr="00000000" w14:paraId="00000022">
      <w:pPr>
        <w:spacing w:after="240" w:before="240" w:lineRule="auto"/>
        <w:rPr/>
      </w:pPr>
      <w:r w:rsidDel="00000000" w:rsidR="00000000" w:rsidRPr="00000000">
        <w:rPr>
          <w:rtl w:val="0"/>
        </w:rPr>
        <w:t xml:space="preserve">The comparison is clearest when each review is treated the same way: project type, issue count, issue examples, field consequence, and outcome.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1wuaoc3spu2a" w:id="9"/>
      <w:bookmarkEnd w:id="9"/>
      <w:r w:rsidDel="00000000" w:rsidR="00000000" w:rsidRPr="00000000">
        <w:rPr>
          <w:b w:val="1"/>
          <w:bCs w:val="1"/>
          <w:color w:val="000000"/>
          <w:sz w:val="26"/>
          <w:szCs w:val="26"/>
          <w:rtl w:val="0"/>
        </w:rPr>
        <w:t xml:space="preserve">Cold Storage Facility: 47 Issues, $2M+ Rework Risk</w:t>
      </w:r>
    </w:p>
    <w:p w:rsidR="00000000" w:rsidDel="00000000" w:rsidP="00000000" w:rsidRDefault="00000000" w:rsidRPr="00000000" w14:paraId="00000024">
      <w:pPr>
        <w:spacing w:after="240" w:before="240" w:lineRule="auto"/>
        <w:rPr/>
      </w:pPr>
      <w:r w:rsidDel="00000000" w:rsidR="00000000" w:rsidRPr="00000000">
        <w:rPr>
          <w:rtl w:val="0"/>
        </w:rPr>
        <w:t xml:space="preserve">InspectMind’s </w:t>
      </w:r>
      <w:hyperlink r:id="rId9">
        <w:r w:rsidDel="00000000" w:rsidR="00000000" w:rsidRPr="00000000">
          <w:rPr>
            <w:color w:val="1155cc"/>
            <w:u w:val="single"/>
            <w:rtl w:val="0"/>
          </w:rPr>
          <w:t xml:space="preserve">Cold Summit Development</w:t>
        </w:r>
      </w:hyperlink>
      <w:r w:rsidDel="00000000" w:rsidR="00000000" w:rsidRPr="00000000">
        <w:rPr>
          <w:rtl w:val="0"/>
        </w:rPr>
        <w:t xml:space="preserve"> case study covers a cold storage facility review where the AI found 47 issues. Three findings show why the review mattered: a TPO vs EPDM roofing membrane conflict, a wood vs HDPE blocking conflict around doors, and a slip sheet thickness mismatch where 6 mil was shown but 10 mil was specified. </w:t>
      </w:r>
    </w:p>
    <w:p w:rsidR="00000000" w:rsidDel="00000000" w:rsidP="00000000" w:rsidRDefault="00000000" w:rsidRPr="00000000" w14:paraId="00000025">
      <w:pPr>
        <w:spacing w:after="240" w:before="240" w:lineRule="auto"/>
        <w:rPr/>
      </w:pPr>
      <w:r w:rsidDel="00000000" w:rsidR="00000000" w:rsidRPr="00000000">
        <w:rPr>
          <w:rtl w:val="0"/>
        </w:rPr>
        <w:t xml:space="preserve">If missed, the roofing membrane mismatch triggers full tear-off and reinstallation. The blocking conflict compromises door performance in freeze/thaw conditions, and the slip sheet mismatch affects long-term vapor barrier performance. </w:t>
      </w:r>
    </w:p>
    <w:p w:rsidR="00000000" w:rsidDel="00000000" w:rsidP="00000000" w:rsidRDefault="00000000" w:rsidRPr="00000000" w14:paraId="00000026">
      <w:pPr>
        <w:spacing w:after="240" w:before="240" w:lineRule="auto"/>
        <w:rPr/>
      </w:pPr>
      <w:r w:rsidDel="00000000" w:rsidR="00000000" w:rsidRPr="00000000">
        <w:rPr>
          <w:rtl w:val="0"/>
        </w:rPr>
        <w:t xml:space="preserve">The case study also notes that, on a previous project before InspectMind, a door specification material mismatch went undetected and the contractor paid $2M for rework.</w:t>
      </w:r>
    </w:p>
    <w:p w:rsidR="00000000" w:rsidDel="00000000" w:rsidP="00000000" w:rsidRDefault="00000000" w:rsidRPr="00000000" w14:paraId="00000027">
      <w:pPr>
        <w:spacing w:after="240" w:before="240" w:lineRule="auto"/>
        <w:rPr/>
      </w:pPr>
      <w:r w:rsidDel="00000000" w:rsidR="00000000" w:rsidRPr="00000000">
        <w:rPr>
          <w:rtl w:val="0"/>
        </w:rPr>
        <w:t xml:space="preserve">Aaron Bass, Director of Construction at Cold Summit Development, said: “InspectMind caught 47 critical issues on our cold storage project, conflicts that would have cost us millions in field rework. It paid for itself on the first review.”</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x3mgymdr0mwh" w:id="10"/>
      <w:bookmarkEnd w:id="10"/>
      <w:r w:rsidDel="00000000" w:rsidR="00000000" w:rsidRPr="00000000">
        <w:rPr>
          <w:b w:val="1"/>
          <w:bCs w:val="1"/>
          <w:color w:val="000000"/>
          <w:sz w:val="26"/>
          <w:szCs w:val="26"/>
          <w:rtl w:val="0"/>
        </w:rPr>
        <w:t xml:space="preserve">Commercial Structural Review: 36 Issues, Foundation and Framing Errors</w:t>
      </w:r>
    </w:p>
    <w:p w:rsidR="00000000" w:rsidDel="00000000" w:rsidP="00000000" w:rsidRDefault="00000000" w:rsidRPr="00000000" w14:paraId="00000029">
      <w:pPr>
        <w:spacing w:after="240" w:before="240" w:lineRule="auto"/>
        <w:rPr/>
      </w:pPr>
      <w:r w:rsidDel="00000000" w:rsidR="00000000" w:rsidRPr="00000000">
        <w:rPr>
          <w:rtl w:val="0"/>
        </w:rPr>
        <w:t xml:space="preserve">The Wichita Mystic Lakes case study covers a </w:t>
      </w:r>
      <w:hyperlink r:id="rId10">
        <w:r w:rsidDel="00000000" w:rsidR="00000000" w:rsidRPr="00000000">
          <w:rPr>
            <w:color w:val="1155cc"/>
            <w:u w:val="single"/>
            <w:rtl w:val="0"/>
          </w:rPr>
          <w:t xml:space="preserve">commercial structural review</w:t>
        </w:r>
      </w:hyperlink>
      <w:r w:rsidDel="00000000" w:rsidR="00000000" w:rsidRPr="00000000">
        <w:rPr>
          <w:rtl w:val="0"/>
        </w:rPr>
        <w:t xml:space="preserve"> where InspectMind found 36 issues. One finding was a foundation plan showing structural columns without dimensions for column centers relative to grid lines, which means a contractor cannot set column locations from the drawing. </w:t>
      </w:r>
    </w:p>
    <w:p w:rsidR="00000000" w:rsidDel="00000000" w:rsidP="00000000" w:rsidRDefault="00000000" w:rsidRPr="00000000" w14:paraId="0000002A">
      <w:pPr>
        <w:spacing w:after="240" w:before="240" w:lineRule="auto"/>
        <w:rPr/>
      </w:pPr>
      <w:r w:rsidDel="00000000" w:rsidR="00000000" w:rsidRPr="00000000">
        <w:rPr>
          <w:rtl w:val="0"/>
        </w:rPr>
        <w:t xml:space="preserve">Another was an anchor rod schedule specifying a 3-inch projection, even though the grout bed thickness, baseplate, and washer requirements made that projection geometrically insufficient. That error would not be caught until fabrication or steel erection. </w:t>
      </w:r>
    </w:p>
    <w:p w:rsidR="00000000" w:rsidDel="00000000" w:rsidP="00000000" w:rsidRDefault="00000000" w:rsidRPr="00000000" w14:paraId="0000002B">
      <w:pPr>
        <w:spacing w:after="240" w:before="240" w:lineRule="auto"/>
        <w:rPr/>
      </w:pPr>
      <w:r w:rsidDel="00000000" w:rsidR="00000000" w:rsidRPr="00000000">
        <w:rPr>
          <w:rtl w:val="0"/>
        </w:rPr>
        <w:t xml:space="preserve">A third issue was Drawing Note 7 stating reinforcing bars were “for estimating purposes only,” despite ACI 318-19 Section 26.6.1.1 requiring construction documents to provide actual design reinforcement information. If missed, these issues can cause layout errors, steel erection delays, reinforcement RFIs, inspection failure, and concrete placement delay.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xoe8asiito6a" w:id="11"/>
      <w:bookmarkEnd w:id="11"/>
      <w:r w:rsidDel="00000000" w:rsidR="00000000" w:rsidRPr="00000000">
        <w:rPr>
          <w:b w:val="1"/>
          <w:bCs w:val="1"/>
          <w:color w:val="000000"/>
          <w:sz w:val="26"/>
          <w:szCs w:val="26"/>
          <w:rtl w:val="0"/>
        </w:rPr>
        <w:t xml:space="preserve">Residential Structural Review: 47 Issues Including Code Edition Conflict</w:t>
      </w:r>
    </w:p>
    <w:p w:rsidR="00000000" w:rsidDel="00000000" w:rsidP="00000000" w:rsidRDefault="00000000" w:rsidRPr="00000000" w14:paraId="0000002D">
      <w:pPr>
        <w:spacing w:after="240" w:before="240" w:lineRule="auto"/>
        <w:rPr/>
      </w:pPr>
      <w:r w:rsidDel="00000000" w:rsidR="00000000" w:rsidRPr="00000000">
        <w:rPr>
          <w:rtl w:val="0"/>
        </w:rPr>
        <w:t xml:space="preserve">The Carriger Road Sonoma case study covers a </w:t>
      </w:r>
      <w:hyperlink r:id="rId11">
        <w:r w:rsidDel="00000000" w:rsidR="00000000" w:rsidRPr="00000000">
          <w:rPr>
            <w:color w:val="1155cc"/>
            <w:u w:val="single"/>
            <w:rtl w:val="0"/>
          </w:rPr>
          <w:t xml:space="preserve">residential structural review</w:t>
        </w:r>
      </w:hyperlink>
      <w:r w:rsidDel="00000000" w:rsidR="00000000" w:rsidRPr="00000000">
        <w:rPr>
          <w:rtl w:val="0"/>
        </w:rPr>
        <w:t xml:space="preserve"> where InspectMind found 47 issues. One finding was a code edition conflict: Structural Design Parameters referenced 2025 CBC and Site Class CD under ASCE 7-22, while the seismic force resisting system referenced ASCE 7-16 Table 12.2-1. </w:t>
      </w:r>
    </w:p>
    <w:p w:rsidR="00000000" w:rsidDel="00000000" w:rsidP="00000000" w:rsidRDefault="00000000" w:rsidRPr="00000000" w14:paraId="0000002E">
      <w:pPr>
        <w:spacing w:after="240" w:before="240" w:lineRule="auto"/>
        <w:rPr/>
      </w:pPr>
      <w:r w:rsidDel="00000000" w:rsidR="00000000" w:rsidRPr="00000000">
        <w:rPr>
          <w:rtl w:val="0"/>
        </w:rPr>
        <w:t xml:space="preserve">That conflict invalidates the seismic design basis and affects the entire structural design, not a single-sheet redline. A second finding was a sheer wall schedule missing types 7 and 17 entirely, leaving the contractor unable to construct them and the special inspector unable to verify installation. </w:t>
      </w:r>
    </w:p>
    <w:p w:rsidR="00000000" w:rsidDel="00000000" w:rsidP="00000000" w:rsidRDefault="00000000" w:rsidRPr="00000000" w14:paraId="0000002F">
      <w:pPr>
        <w:spacing w:after="240" w:before="240" w:lineRule="auto"/>
        <w:rPr/>
      </w:pPr>
      <w:r w:rsidDel="00000000" w:rsidR="00000000" w:rsidRPr="00000000">
        <w:rPr>
          <w:rtl w:val="0"/>
        </w:rPr>
        <w:t xml:space="preserve">A third was a holdown embedment table listing HDUE13 twice with different embedment depths where HDUE17 was intended, which could lead to 24-inch embedment being installed where 30 inches was required.</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b7k8u7sfzhw9" w:id="12"/>
      <w:bookmarkEnd w:id="12"/>
      <w:r w:rsidDel="00000000" w:rsidR="00000000" w:rsidRPr="00000000">
        <w:rPr>
          <w:b w:val="1"/>
          <w:bCs w:val="1"/>
          <w:sz w:val="34"/>
          <w:szCs w:val="34"/>
          <w:rtl w:val="0"/>
        </w:rPr>
        <w:t xml:space="preserve">What the Comparison Reveals About Manual vs AI Review</w:t>
      </w:r>
    </w:p>
    <w:p w:rsidR="00000000" w:rsidDel="00000000" w:rsidP="00000000" w:rsidRDefault="00000000" w:rsidRPr="00000000" w14:paraId="00000031">
      <w:pPr>
        <w:spacing w:after="240" w:before="240" w:lineRule="auto"/>
        <w:rPr/>
      </w:pPr>
      <w:r w:rsidDel="00000000" w:rsidR="00000000" w:rsidRPr="00000000">
        <w:rPr>
          <w:rtl w:val="0"/>
        </w:rPr>
        <w:t xml:space="preserve">The case studies show a narrow but important distinction. AI is strongest at systematic document comparison, while human reviewers remain essential for judgment, intent, and professional responsibility.</w:t>
      </w:r>
    </w:p>
    <w:p w:rsidR="00000000" w:rsidDel="00000000" w:rsidP="00000000" w:rsidRDefault="00000000" w:rsidRPr="00000000" w14:paraId="00000032">
      <w:pPr>
        <w:spacing w:after="240" w:before="240" w:lineRule="auto"/>
        <w:rPr/>
      </w:pPr>
      <w:r w:rsidDel="00000000" w:rsidR="00000000" w:rsidRPr="00000000">
        <w:rPr>
          <w:rtl w:val="0"/>
        </w:rPr>
        <w:t xml:space="preserve">The difference between AI and manual plan review is not quality; it is method and coverage. Here is how the two approaches compare across the factors that matter on a real project.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4.6325878594243"/>
        <w:gridCol w:w="3115.0159744408943"/>
        <w:gridCol w:w="3010.3514376996804"/>
        <w:tblGridChange w:id="0">
          <w:tblGrid>
            <w:gridCol w:w="3234.6325878594243"/>
            <w:gridCol w:w="3115.0159744408943"/>
            <w:gridCol w:w="3010.35143769968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pPr>
            <w:r w:rsidDel="00000000" w:rsidR="00000000" w:rsidRPr="00000000">
              <w:rPr>
                <w:b w:val="1"/>
                <w:bCs w:val="1"/>
                <w:rtl w:val="0"/>
              </w:rPr>
              <w:t xml:space="preserve">Manual Plan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pPr>
            <w:r w:rsidDel="00000000" w:rsidR="00000000" w:rsidRPr="00000000">
              <w:rPr>
                <w:b w:val="1"/>
                <w:bCs w:val="1"/>
                <w:rtl w:val="0"/>
              </w:rPr>
              <w:t xml:space="preserve">AI Plan Review</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b w:val="1"/>
                <w:bCs w:val="1"/>
                <w:rtl w:val="0"/>
              </w:rPr>
              <w:t xml:space="preserve">Reviews full document set simultaneously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No; reviewer works sheet by sheet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Yes; entire set reviewed as one corpus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Cross-discipline coordination checks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Inconsistent; depends on reviewer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Systematic across all disciplines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Code citation on every 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No; typically redlines or written 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Yes; every finding tied to a code section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Consistency across all sheets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Varies by reviewer fatigue and time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Same check applied to every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b w:val="1"/>
                <w:bCs w:val="1"/>
                <w:rtl w:val="0"/>
              </w:rPr>
              <w:t xml:space="preserve">Design intent interpretation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b w:val="1"/>
                <w:bCs w:val="1"/>
                <w:rtl w:val="0"/>
              </w:rPr>
              <w:t xml:space="preserve">Field condition judgment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Professional stamp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Yes; where licensed review is performed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b w:val="1"/>
                <w:bCs w:val="1"/>
                <w:rtl w:val="0"/>
              </w:rPr>
              <w:t xml:space="preserve">Turnaround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Days to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Entry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Varies; hourly or engagement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From $100 per upload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b w:val="1"/>
                <w:bCs w:val="1"/>
                <w:rtl w:val="0"/>
              </w:rPr>
              <w:t xml:space="preserve">Output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Redlines, written 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Prioritized issue report with sheet references</w:t>
            </w:r>
          </w:p>
        </w:tc>
      </w:tr>
    </w:tbl>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ubnp27aociuj" w:id="13"/>
      <w:bookmarkEnd w:id="13"/>
      <w:r w:rsidDel="00000000" w:rsidR="00000000" w:rsidRPr="00000000">
        <w:rPr>
          <w:b w:val="1"/>
          <w:bCs w:val="1"/>
          <w:color w:val="000000"/>
          <w:sz w:val="26"/>
          <w:szCs w:val="26"/>
          <w:rtl w:val="0"/>
        </w:rPr>
        <w:t xml:space="preserve">Issue Types AI Catches That Manual Review Misses</w:t>
      </w:r>
    </w:p>
    <w:p w:rsidR="00000000" w:rsidDel="00000000" w:rsidP="00000000" w:rsidRDefault="00000000" w:rsidRPr="00000000" w14:paraId="00000056">
      <w:pPr>
        <w:spacing w:after="240" w:before="240" w:lineRule="auto"/>
        <w:rPr/>
      </w:pPr>
      <w:r w:rsidDel="00000000" w:rsidR="00000000" w:rsidRPr="00000000">
        <w:rPr>
          <w:rtl w:val="0"/>
        </w:rPr>
        <w:t xml:space="preserve">AI is strongest at issues that require simultaneous comparison across documents. Cold Summit showed spec vs drawing conflicts, including roofing membrane, blocking material, and slip sheet mismatches. </w:t>
      </w:r>
    </w:p>
    <w:p w:rsidR="00000000" w:rsidDel="00000000" w:rsidP="00000000" w:rsidRDefault="00000000" w:rsidRPr="00000000" w14:paraId="00000057">
      <w:pPr>
        <w:spacing w:after="240" w:before="240" w:lineRule="auto"/>
        <w:rPr/>
      </w:pPr>
      <w:r w:rsidDel="00000000" w:rsidR="00000000" w:rsidRPr="00000000">
        <w:rPr>
          <w:rtl w:val="0"/>
        </w:rPr>
        <w:t xml:space="preserve">Wichita and Carriger showed drawing vs schedule conflicts, including anchor rod projection issues, missing shear wall entries, duplicate holdown entries, and geometric impossibilities. </w:t>
      </w:r>
    </w:p>
    <w:p w:rsidR="00000000" w:rsidDel="00000000" w:rsidP="00000000" w:rsidRDefault="00000000" w:rsidRPr="00000000" w14:paraId="00000058">
      <w:pPr>
        <w:spacing w:after="240" w:before="240" w:lineRule="auto"/>
        <w:rPr/>
      </w:pPr>
      <w:r w:rsidDel="00000000" w:rsidR="00000000" w:rsidRPr="00000000">
        <w:rPr>
          <w:rtl w:val="0"/>
        </w:rPr>
        <w:t xml:space="preserve">Carriger also showed a code edition conflict between ASCE 7-16 and ASCE 7-22, a systematic issue that one-sheet review can miss. These are cross-reference failures across drawings, schedules, specifications, standards, and geometry.</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caobs76n7g3o" w:id="14"/>
      <w:bookmarkEnd w:id="14"/>
      <w:r w:rsidDel="00000000" w:rsidR="00000000" w:rsidRPr="00000000">
        <w:rPr>
          <w:b w:val="1"/>
          <w:bCs w:val="1"/>
          <w:color w:val="000000"/>
          <w:sz w:val="26"/>
          <w:szCs w:val="26"/>
          <w:rtl w:val="0"/>
        </w:rPr>
        <w:t xml:space="preserve">What AI Cannot Replace</w:t>
      </w:r>
    </w:p>
    <w:p w:rsidR="00000000" w:rsidDel="00000000" w:rsidP="00000000" w:rsidRDefault="00000000" w:rsidRPr="00000000" w14:paraId="0000005A">
      <w:pPr>
        <w:spacing w:after="240" w:before="240" w:lineRule="auto"/>
        <w:rPr/>
      </w:pPr>
      <w:r w:rsidDel="00000000" w:rsidR="00000000" w:rsidRPr="00000000">
        <w:rPr>
          <w:rtl w:val="0"/>
        </w:rPr>
        <w:t xml:space="preserve">AI cannot interpret designer intent from an ambiguous drawing, make judgment calls where code is silent, verify field conditions or constructability beyond the documents, or provide a professional stamp. Its output is a findings report, not a signed review. Licensed professional review remains required for permit submission and construction. </w:t>
      </w:r>
    </w:p>
    <w:p w:rsidR="00000000" w:rsidDel="00000000" w:rsidP="00000000" w:rsidRDefault="00000000" w:rsidRPr="00000000" w14:paraId="0000005B">
      <w:pPr>
        <w:spacing w:after="240" w:before="240" w:lineRule="auto"/>
        <w:rPr/>
      </w:pPr>
      <w:r w:rsidDel="00000000" w:rsidR="00000000" w:rsidRPr="00000000">
        <w:rPr>
          <w:rtl w:val="0"/>
        </w:rPr>
        <w:t xml:space="preserve">AI helps surface issues such as </w:t>
      </w:r>
      <w:hyperlink r:id="rId12">
        <w:r w:rsidDel="00000000" w:rsidR="00000000" w:rsidRPr="00000000">
          <w:rPr>
            <w:color w:val="1155cc"/>
            <w:u w:val="single"/>
            <w:rtl w:val="0"/>
          </w:rPr>
          <w:t xml:space="preserve">spec vs drawing conflicts</w:t>
        </w:r>
      </w:hyperlink>
      <w:r w:rsidDel="00000000" w:rsidR="00000000" w:rsidRPr="00000000">
        <w:rPr>
          <w:rtl w:val="0"/>
        </w:rPr>
        <w:t xml:space="preserve">, but the engineer’s time still goes to judgment and validation rather than systematic cross-referencing. </w:t>
      </w:r>
    </w:p>
    <w:p w:rsidR="00000000" w:rsidDel="00000000" w:rsidP="00000000" w:rsidRDefault="00000000" w:rsidRPr="00000000" w14:paraId="0000005C">
      <w:pPr>
        <w:spacing w:after="240" w:before="240" w:lineRule="auto"/>
        <w:rPr/>
      </w:pPr>
      <w:r w:rsidDel="00000000" w:rsidR="00000000" w:rsidRPr="00000000">
        <w:rPr>
          <w:rtl w:val="0"/>
        </w:rPr>
        <w:t xml:space="preserve">Julio, Owner of Pesco Engineering, said: “We used to spend 40+ hours on plan review. Now I upload the drawings, and get back a complete issue report that catches code violations I would have missed.” </w: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f8sq72xuxss6" w:id="15"/>
      <w:bookmarkEnd w:id="15"/>
      <w:r w:rsidDel="00000000" w:rsidR="00000000" w:rsidRPr="00000000">
        <w:rPr>
          <w:b w:val="1"/>
          <w:bCs w:val="1"/>
          <w:sz w:val="34"/>
          <w:szCs w:val="34"/>
          <w:rtl w:val="0"/>
        </w:rPr>
        <w:t xml:space="preserve">How the Workflow Works in Practice</w:t>
      </w:r>
    </w:p>
    <w:p w:rsidR="00000000" w:rsidDel="00000000" w:rsidP="00000000" w:rsidRDefault="00000000" w:rsidRPr="00000000" w14:paraId="0000005E">
      <w:pPr>
        <w:spacing w:after="240" w:before="240" w:lineRule="auto"/>
        <w:rPr/>
      </w:pPr>
      <w:r w:rsidDel="00000000" w:rsidR="00000000" w:rsidRPr="00000000">
        <w:rPr>
          <w:rtl w:val="0"/>
        </w:rPr>
        <w:t xml:space="preserve">The workflow is simple: upload the drawing set and project specifications to InspectMind, then receive a prioritized issue report with sheet references and code citations within hours. The engineer or architect reviews the findings, validates priority items, and resolves them before submittal or before construction begins.</w:t>
      </w:r>
    </w:p>
    <w:p w:rsidR="00000000" w:rsidDel="00000000" w:rsidP="00000000" w:rsidRDefault="00000000" w:rsidRPr="00000000" w14:paraId="0000005F">
      <w:pPr>
        <w:spacing w:after="240" w:before="240" w:lineRule="auto"/>
        <w:rPr/>
      </w:pPr>
      <w:r w:rsidDel="00000000" w:rsidR="00000000" w:rsidRPr="00000000">
        <w:rPr>
          <w:rtl w:val="0"/>
        </w:rPr>
        <w:t xml:space="preserve">Teams can </w:t>
      </w:r>
      <w:hyperlink r:id="rId13">
        <w:r w:rsidDel="00000000" w:rsidR="00000000" w:rsidRPr="00000000">
          <w:rPr>
            <w:color w:val="1155cc"/>
            <w:u w:val="single"/>
            <w:rtl w:val="0"/>
          </w:rPr>
          <w:t xml:space="preserve">run a check</w:t>
        </w:r>
      </w:hyperlink>
      <w:r w:rsidDel="00000000" w:rsidR="00000000" w:rsidRPr="00000000">
        <w:rPr>
          <w:rtl w:val="0"/>
        </w:rPr>
        <w:t xml:space="preserve"> before the formal review cycle starts. Thomas Owens, P.E., P.L.S., Assoc. AIA, Owens Design Consultants, said: </w:t>
      </w:r>
    </w:p>
    <w:p w:rsidR="00000000" w:rsidDel="00000000" w:rsidP="00000000" w:rsidRDefault="00000000" w:rsidRPr="00000000" w14:paraId="00000060">
      <w:pPr>
        <w:spacing w:after="240" w:before="240" w:lineRule="auto"/>
        <w:rPr/>
      </w:pPr>
      <w:r w:rsidDel="00000000" w:rsidR="00000000" w:rsidRPr="00000000">
        <w:rPr>
          <w:rtl w:val="0"/>
        </w:rPr>
        <w:t xml:space="preserve">“We got fewer pages of city comments because the AI had already caught a lot of things that would have come back. Most of the comments are small and insignificant.”</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eqql9i7864j2" w:id="16"/>
      <w:bookmarkEnd w:id="16"/>
      <w:r w:rsidDel="00000000" w:rsidR="00000000" w:rsidRPr="00000000">
        <w:rPr>
          <w:b w:val="1"/>
          <w:bCs w:val="1"/>
          <w:sz w:val="34"/>
          <w:szCs w:val="34"/>
          <w:rtl w:val="0"/>
        </w:rPr>
        <w:t xml:space="preserve">Frequently Asked Questions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vgam98ioy5" w:id="17"/>
      <w:bookmarkEnd w:id="17"/>
      <w:r w:rsidDel="00000000" w:rsidR="00000000" w:rsidRPr="00000000">
        <w:rPr>
          <w:b w:val="1"/>
          <w:bCs w:val="1"/>
          <w:color w:val="000000"/>
          <w:sz w:val="26"/>
          <w:szCs w:val="26"/>
          <w:rtl w:val="0"/>
        </w:rPr>
        <w:t xml:space="preserve">Does AI plan review replace a licensed engineer's review?</w:t>
      </w:r>
    </w:p>
    <w:p w:rsidR="00000000" w:rsidDel="00000000" w:rsidP="00000000" w:rsidRDefault="00000000" w:rsidRPr="00000000" w14:paraId="00000063">
      <w:pPr>
        <w:spacing w:after="240" w:before="240" w:lineRule="auto"/>
        <w:rPr/>
      </w:pPr>
      <w:r w:rsidDel="00000000" w:rsidR="00000000" w:rsidRPr="00000000">
        <w:rPr>
          <w:rtl w:val="0"/>
        </w:rPr>
        <w:t xml:space="preserve">No. AI plan review is a pre-review QA tool that identifies issues in the document set so that licensed professional review time focuses on judgment, validation, and resolution. </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8z9ekqmj8f28" w:id="18"/>
      <w:bookmarkEnd w:id="18"/>
      <w:r w:rsidDel="00000000" w:rsidR="00000000" w:rsidRPr="00000000">
        <w:rPr>
          <w:b w:val="1"/>
          <w:bCs w:val="1"/>
          <w:color w:val="000000"/>
          <w:sz w:val="26"/>
          <w:szCs w:val="26"/>
          <w:rtl w:val="0"/>
        </w:rPr>
        <w:t xml:space="preserve">How many issues does AI typically find on a commercial project?</w:t>
      </w:r>
    </w:p>
    <w:p w:rsidR="00000000" w:rsidDel="00000000" w:rsidP="00000000" w:rsidRDefault="00000000" w:rsidRPr="00000000" w14:paraId="00000065">
      <w:pPr>
        <w:spacing w:after="240" w:before="240" w:lineRule="auto"/>
        <w:rPr/>
      </w:pPr>
      <w:r w:rsidDel="00000000" w:rsidR="00000000" w:rsidRPr="00000000">
        <w:rPr>
          <w:rtl w:val="0"/>
        </w:rPr>
        <w:t xml:space="preserve">Issue counts vary by project size, complexity, coordination quality, and review zone. InspectMind’s case studies show 36 to 47 issues on structural reviews and 47 issues on a cold storage facility, with a minimum 5-issue guarantee or full refund.</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8gumzipoynwi" w:id="19"/>
      <w:bookmarkEnd w:id="19"/>
      <w:r w:rsidDel="00000000" w:rsidR="00000000" w:rsidRPr="00000000">
        <w:rPr>
          <w:b w:val="1"/>
          <w:bCs w:val="1"/>
          <w:color w:val="000000"/>
          <w:sz w:val="26"/>
          <w:szCs w:val="26"/>
          <w:rtl w:val="0"/>
        </w:rPr>
        <w:t xml:space="preserve">What types of issues does AI miss?</w:t>
      </w:r>
    </w:p>
    <w:p w:rsidR="00000000" w:rsidDel="00000000" w:rsidP="00000000" w:rsidRDefault="00000000" w:rsidRPr="00000000" w14:paraId="00000067">
      <w:pPr>
        <w:spacing w:after="240" w:before="240" w:lineRule="auto"/>
        <w:rPr/>
      </w:pPr>
      <w:r w:rsidDel="00000000" w:rsidR="00000000" w:rsidRPr="00000000">
        <w:rPr>
          <w:rtl w:val="0"/>
        </w:rPr>
        <w:t xml:space="preserve">AI can miss issues that require designer intent, field judgment, accessibility interpretation, or site knowledge not shown in the documents. It reviews what the document set shows, not what is implied, assumed, or unwritten.</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9oxcqlz79d5d" w:id="20"/>
      <w:bookmarkEnd w:id="20"/>
      <w:r w:rsidDel="00000000" w:rsidR="00000000" w:rsidRPr="00000000">
        <w:rPr>
          <w:b w:val="1"/>
          <w:bCs w:val="1"/>
          <w:color w:val="000000"/>
          <w:sz w:val="26"/>
          <w:szCs w:val="26"/>
          <w:rtl w:val="0"/>
        </w:rPr>
        <w:t xml:space="preserve">How long does an AI plan review take?</w:t>
      </w:r>
    </w:p>
    <w:p w:rsidR="00000000" w:rsidDel="00000000" w:rsidP="00000000" w:rsidRDefault="00000000" w:rsidRPr="00000000" w14:paraId="00000069">
      <w:pPr>
        <w:spacing w:after="240" w:before="240" w:lineRule="auto"/>
        <w:rPr/>
      </w:pPr>
      <w:r w:rsidDel="00000000" w:rsidR="00000000" w:rsidRPr="00000000">
        <w:rPr>
          <w:rtl w:val="0"/>
        </w:rPr>
        <w:t xml:space="preserve">InspectMind returns AI-powered review results within hours for most commercial drawing sets. It has also processed very large sets of 10,000+ sheets.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n4qihbrsv6yz" w:id="21"/>
      <w:bookmarkEnd w:id="21"/>
      <w:r w:rsidDel="00000000" w:rsidR="00000000" w:rsidRPr="00000000">
        <w:rPr>
          <w:b w:val="1"/>
          <w:bCs w:val="1"/>
          <w:color w:val="000000"/>
          <w:sz w:val="26"/>
          <w:szCs w:val="26"/>
          <w:rtl w:val="0"/>
        </w:rPr>
        <w:t xml:space="preserve">Is the output from AI plan review usable in a plan check response?</w:t>
      </w:r>
    </w:p>
    <w:p w:rsidR="00000000" w:rsidDel="00000000" w:rsidP="00000000" w:rsidRDefault="00000000" w:rsidRPr="00000000" w14:paraId="0000006B">
      <w:pPr>
        <w:spacing w:after="240" w:before="240" w:lineRule="auto"/>
        <w:rPr/>
      </w:pPr>
      <w:r w:rsidDel="00000000" w:rsidR="00000000" w:rsidRPr="00000000">
        <w:rPr>
          <w:rtl w:val="0"/>
        </w:rPr>
        <w:t xml:space="preserve">The findings report includes sheet references and cited code sections for every finding, giving teams the detail needed to prepare corrections and </w:t>
      </w:r>
      <w:hyperlink r:id="rId14">
        <w:r w:rsidDel="00000000" w:rsidR="00000000" w:rsidRPr="00000000">
          <w:rPr>
            <w:color w:val="1155cc"/>
            <w:u w:val="single"/>
            <w:rtl w:val="0"/>
          </w:rPr>
          <w:t xml:space="preserve">reduce plan check comments</w:t>
        </w:r>
      </w:hyperlink>
      <w:r w:rsidDel="00000000" w:rsidR="00000000" w:rsidRPr="00000000">
        <w:rPr>
          <w:rtl w:val="0"/>
        </w:rPr>
        <w:t xml:space="preserve"> before submission. It is not a stamped document and cannot substitute for a licensed professional's response to a plan examiner.</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spectmind.ai/case-studies/carriger-road-sonoma-ca-47-issues" TargetMode="External"/><Relationship Id="rId10" Type="http://schemas.openxmlformats.org/officeDocument/2006/relationships/hyperlink" Target="https://www.inspectmind.ai/case-studies/wichita-mystic-lakes-36-issues" TargetMode="External"/><Relationship Id="rId13" Type="http://schemas.openxmlformats.org/officeDocument/2006/relationships/hyperlink" Target="https://www.inspectmind.ai/checkers/plan-check" TargetMode="External"/><Relationship Id="rId12" Type="http://schemas.openxmlformats.org/officeDocument/2006/relationships/hyperlink" Target="https://www.inspectmind.ai/checkers/spec-draw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pectmind.ai/case-studies/cold-summit-development" TargetMode="External"/><Relationship Id="rId14" Type="http://schemas.openxmlformats.org/officeDocument/2006/relationships/hyperlink" Target="https://www.inspectmind.ai/education/how-to-reduce-plan-check-comments" TargetMode="External"/><Relationship Id="rId5" Type="http://schemas.openxmlformats.org/officeDocument/2006/relationships/styles" Target="styles.xml"/><Relationship Id="rId6" Type="http://schemas.openxmlformats.org/officeDocument/2006/relationships/hyperlink" Target="https://www.inspectmind.ai/resources/guides/ai-vs-manual-plan-check" TargetMode="External"/><Relationship Id="rId7" Type="http://schemas.openxmlformats.org/officeDocument/2006/relationships/hyperlink" Target="https://www.inspectmind.ai/checkers/architectural" TargetMode="External"/><Relationship Id="rId8" Type="http://schemas.openxmlformats.org/officeDocument/2006/relationships/hyperlink" Target="https://www.inspectmind.ai/checkers/structu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