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470"/>
        <w:tblGridChange w:id="0">
          <w:tblGrid>
            <w:gridCol w:w="1890"/>
            <w:gridCol w:w="7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InspectMind vs Firmus AI: Independent vs Acquired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Firmus AI was acquired by Nemetschek Group. InspectMind is independent, self-serve, and built for construction teams. Here's how they compare in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/compare/firmus</w:t>
            </w:r>
          </w:p>
        </w:tc>
      </w:tr>
    </w:tbl>
    <w:p w:rsidR="00000000" w:rsidDel="00000000" w:rsidP="00000000" w:rsidRDefault="00000000" w:rsidRPr="00000000" w14:paraId="00000008">
      <w:pPr>
        <w:keepNext w:val="0"/>
        <w:keepLines w:val="0"/>
        <w:spacing w:before="480" w:lineRule="auto"/>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hf9i7hwtep07" w:id="0"/>
      <w:bookmarkEnd w:id="0"/>
      <w:r w:rsidDel="00000000" w:rsidR="00000000" w:rsidRPr="00000000">
        <w:rPr>
          <w:b w:val="1"/>
          <w:bCs w:val="1"/>
          <w:sz w:val="46"/>
          <w:szCs w:val="46"/>
          <w:rtl w:val="0"/>
        </w:rPr>
        <w:t xml:space="preserve">InspectMind vs Firmus AI</w:t>
      </w:r>
    </w:p>
    <w:p w:rsidR="00000000" w:rsidDel="00000000" w:rsidP="00000000" w:rsidRDefault="00000000" w:rsidRPr="00000000" w14:paraId="0000000A">
      <w:pPr>
        <w:spacing w:after="240" w:before="240" w:lineRule="auto"/>
        <w:rPr/>
      </w:pPr>
      <w:r w:rsidDel="00000000" w:rsidR="00000000" w:rsidRPr="00000000">
        <w:rPr>
          <w:rtl w:val="0"/>
        </w:rPr>
        <w:t xml:space="preserve">InspectMind and Firmus AI both sit in the AI construction review category, but the comparison looks different in 2026. Firmus AI has been acquired by Bluebeam, part of the Nemetschek Group. </w:t>
      </w:r>
    </w:p>
    <w:p w:rsidR="00000000" w:rsidDel="00000000" w:rsidP="00000000" w:rsidRDefault="00000000" w:rsidRPr="00000000" w14:paraId="0000000B">
      <w:pPr>
        <w:spacing w:after="240" w:before="240" w:lineRule="auto"/>
        <w:rPr/>
      </w:pPr>
      <w:r w:rsidDel="00000000" w:rsidR="00000000" w:rsidRPr="00000000">
        <w:rPr>
          <w:rtl w:val="0"/>
        </w:rPr>
        <w:t xml:space="preserve">InspectMind remains independent, self-serve, and purpose-built for construction QA teams that want to start without a sales process. For teams evaluating both, the question is whether they need an acquired platform moving into a larger ecosystem, or a standalone tool available today.</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860fw8srfa9q" w:id="1"/>
      <w:bookmarkEnd w:id="1"/>
      <w:r w:rsidDel="00000000" w:rsidR="00000000" w:rsidRPr="00000000">
        <w:rPr>
          <w:b w:val="1"/>
          <w:bCs w:val="1"/>
          <w:sz w:val="34"/>
          <w:szCs w:val="34"/>
          <w:rtl w:val="0"/>
        </w:rPr>
        <w:t xml:space="preserve">What’s Changed: Firmus AI in 2026</w:t>
      </w:r>
    </w:p>
    <w:p w:rsidR="00000000" w:rsidDel="00000000" w:rsidP="00000000" w:rsidRDefault="00000000" w:rsidRPr="00000000" w14:paraId="0000000D">
      <w:pPr>
        <w:spacing w:after="240" w:before="240" w:lineRule="auto"/>
        <w:rPr/>
      </w:pPr>
      <w:r w:rsidDel="00000000" w:rsidR="00000000" w:rsidRPr="00000000">
        <w:rPr>
          <w:rtl w:val="0"/>
        </w:rPr>
        <w:t xml:space="preserve">Firmus AI is no longer just an independent AI construction review platform to compare in isolation. Bluebeam, part of the Nemetschek Group, </w:t>
      </w:r>
      <w:hyperlink r:id="rId6">
        <w:r w:rsidDel="00000000" w:rsidR="00000000" w:rsidRPr="00000000">
          <w:rPr>
            <w:color w:val="1155cc"/>
            <w:u w:val="single"/>
            <w:rtl w:val="0"/>
          </w:rPr>
          <w:t xml:space="preserve">acquired Firmus AI</w:t>
        </w:r>
      </w:hyperlink>
      <w:r w:rsidDel="00000000" w:rsidR="00000000" w:rsidRPr="00000000">
        <w:rPr>
          <w:rtl w:val="0"/>
        </w:rPr>
        <w:t xml:space="preserve"> in September 2025, adding Firmus’s preconstruction design review and risk analysis technology to Bluebeam’s product direction.</w:t>
      </w:r>
    </w:p>
    <w:p w:rsidR="00000000" w:rsidDel="00000000" w:rsidP="00000000" w:rsidRDefault="00000000" w:rsidRPr="00000000" w14:paraId="0000000E">
      <w:pPr>
        <w:spacing w:after="240" w:before="240" w:lineRule="auto"/>
        <w:rPr/>
      </w:pPr>
      <w:r w:rsidDel="00000000" w:rsidR="00000000" w:rsidRPr="00000000">
        <w:rPr>
          <w:rtl w:val="0"/>
        </w:rPr>
        <w:t xml:space="preserve">Teams currently evaluating Firmus should verify current standalone availability and roadmap status directly with Firmus or Bluebeam before committing, as integration timelines and product packaging may have changed since the acquisition. </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q7lc6ijukxen" w:id="2"/>
      <w:bookmarkEnd w:id="2"/>
      <w:r w:rsidDel="00000000" w:rsidR="00000000" w:rsidRPr="00000000">
        <w:rPr>
          <w:b w:val="1"/>
          <w:bCs w:val="1"/>
          <w:sz w:val="34"/>
          <w:szCs w:val="34"/>
          <w:rtl w:val="0"/>
        </w:rPr>
        <w:t xml:space="preserve">What Firmus AI Does</w:t>
      </w:r>
    </w:p>
    <w:p w:rsidR="00000000" w:rsidDel="00000000" w:rsidP="00000000" w:rsidRDefault="00000000" w:rsidRPr="00000000" w14:paraId="00000010">
      <w:pPr>
        <w:spacing w:after="240" w:before="240" w:lineRule="auto"/>
        <w:rPr/>
      </w:pPr>
      <w:r w:rsidDel="00000000" w:rsidR="00000000" w:rsidRPr="00000000">
        <w:rPr>
          <w:rtl w:val="0"/>
        </w:rPr>
        <w:t xml:space="preserve">Firmus AI provides preconstruction design review and risk analysis for AEC teams. Its products analyse 2D PDF drawings to detect missing information, scope gaps, cross-discipline inconsistencies, and drawing-set changes. </w:t>
      </w:r>
    </w:p>
    <w:p w:rsidR="00000000" w:rsidDel="00000000" w:rsidP="00000000" w:rsidRDefault="00000000" w:rsidRPr="00000000" w14:paraId="00000011">
      <w:pPr>
        <w:spacing w:after="240" w:before="240" w:lineRule="auto"/>
        <w:rPr/>
      </w:pPr>
      <w:r w:rsidDel="00000000" w:rsidR="00000000" w:rsidRPr="00000000">
        <w:rPr>
          <w:rtl w:val="0"/>
        </w:rPr>
        <w:t xml:space="preserve">Following the Bluebeam acquisition, product scope and availability should be verified directly with Firmus or Bluebeam before publishing, as packaging and roadmap details may have changed.</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76kj8u9ewkpn" w:id="3"/>
      <w:bookmarkEnd w:id="3"/>
      <w:r w:rsidDel="00000000" w:rsidR="00000000" w:rsidRPr="00000000">
        <w:rPr>
          <w:b w:val="1"/>
          <w:bCs w:val="1"/>
          <w:sz w:val="34"/>
          <w:szCs w:val="34"/>
          <w:rtl w:val="0"/>
        </w:rPr>
        <w:t xml:space="preserve">What InspectMind Does</w:t>
      </w:r>
    </w:p>
    <w:p w:rsidR="00000000" w:rsidDel="00000000" w:rsidP="00000000" w:rsidRDefault="00000000" w:rsidRPr="00000000" w14:paraId="00000013">
      <w:pPr>
        <w:spacing w:after="240" w:before="240" w:lineRule="auto"/>
        <w:rPr/>
      </w:pPr>
      <w:r w:rsidDel="00000000" w:rsidR="00000000" w:rsidRPr="00000000">
        <w:rPr>
          <w:rtl w:val="0"/>
        </w:rPr>
        <w:t xml:space="preserve">InspectMind is built for construction teams that need fast, practical drawing QA before review, procurement, or construction. The main difference is workflow fit: InspectMind is self-serve, focused on construction QA, and available for teams that want to start without a long buying process.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lynngk0c969" w:id="4"/>
      <w:bookmarkEnd w:id="4"/>
      <w:r w:rsidDel="00000000" w:rsidR="00000000" w:rsidRPr="00000000">
        <w:rPr>
          <w:b w:val="1"/>
          <w:bCs w:val="1"/>
          <w:color w:val="000000"/>
          <w:sz w:val="26"/>
          <w:szCs w:val="26"/>
          <w:rtl w:val="0"/>
        </w:rPr>
        <w:t xml:space="preserve">Self-Serve Access With No Sales Process</w:t>
      </w:r>
    </w:p>
    <w:p w:rsidR="00000000" w:rsidDel="00000000" w:rsidP="00000000" w:rsidRDefault="00000000" w:rsidRPr="00000000" w14:paraId="00000015">
      <w:pPr>
        <w:spacing w:after="240" w:before="240" w:lineRule="auto"/>
        <w:rPr/>
      </w:pPr>
      <w:r w:rsidDel="00000000" w:rsidR="00000000" w:rsidRPr="00000000">
        <w:rPr>
          <w:rtl w:val="0"/>
        </w:rPr>
        <w:t xml:space="preserve">InspectMind is built for teams that want to start quickly. Users can upload drawings, pay, and receive findings in hours, with no demo, sales call, or contract required. InspectMind offers self-serve</w:t>
      </w:r>
      <w:hyperlink r:id="rId7">
        <w:r w:rsidDel="00000000" w:rsidR="00000000" w:rsidRPr="00000000">
          <w:rPr>
            <w:rtl w:val="0"/>
          </w:rPr>
          <w:t xml:space="preserve"> </w:t>
        </w:r>
      </w:hyperlink>
      <w:hyperlink r:id="rId8">
        <w:r w:rsidDel="00000000" w:rsidR="00000000" w:rsidRPr="00000000">
          <w:rPr>
            <w:color w:val="1155cc"/>
            <w:u w:val="single"/>
            <w:rtl w:val="0"/>
          </w:rPr>
          <w:t xml:space="preserve">AI plan check</w:t>
        </w:r>
      </w:hyperlink>
      <w:r w:rsidDel="00000000" w:rsidR="00000000" w:rsidRPr="00000000">
        <w:rPr>
          <w:rtl w:val="0"/>
        </w:rPr>
        <w:t xml:space="preserve"> for full construction QA from the start, with no procurement cycle required.</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9yhr9qup28f" w:id="5"/>
      <w:bookmarkEnd w:id="5"/>
      <w:r w:rsidDel="00000000" w:rsidR="00000000" w:rsidRPr="00000000">
        <w:rPr>
          <w:b w:val="1"/>
          <w:bCs w:val="1"/>
          <w:color w:val="000000"/>
          <w:sz w:val="26"/>
          <w:szCs w:val="26"/>
          <w:rtl w:val="0"/>
        </w:rPr>
        <w:t xml:space="preserve">Full Document Set Review</w:t>
      </w:r>
    </w:p>
    <w:p w:rsidR="00000000" w:rsidDel="00000000" w:rsidP="00000000" w:rsidRDefault="00000000" w:rsidRPr="00000000" w14:paraId="00000017">
      <w:pPr>
        <w:spacing w:after="240" w:before="240" w:lineRule="auto"/>
        <w:rPr/>
      </w:pPr>
      <w:r w:rsidDel="00000000" w:rsidR="00000000" w:rsidRPr="00000000">
        <w:rPr>
          <w:rtl w:val="0"/>
        </w:rPr>
        <w:t xml:space="preserve">InspectMind reviews full drawing packages for issues that matter before submission or construction. It checks relationships between plans, details, schedules, notes, specs, and disciplines to flag coordination gaps, missing information, and documentation conflicts. That includes</w:t>
      </w:r>
      <w:hyperlink r:id="rId9">
        <w:r w:rsidDel="00000000" w:rsidR="00000000" w:rsidRPr="00000000">
          <w:rPr>
            <w:rtl w:val="0"/>
          </w:rPr>
          <w:t xml:space="preserve"> </w:t>
        </w:r>
      </w:hyperlink>
      <w:hyperlink r:id="rId10">
        <w:r w:rsidDel="00000000" w:rsidR="00000000" w:rsidRPr="00000000">
          <w:rPr>
            <w:color w:val="1155cc"/>
            <w:u w:val="single"/>
            <w:rtl w:val="0"/>
          </w:rPr>
          <w:t xml:space="preserve">spec vs drawing</w:t>
        </w:r>
      </w:hyperlink>
      <w:r w:rsidDel="00000000" w:rsidR="00000000" w:rsidRPr="00000000">
        <w:rPr>
          <w:rtl w:val="0"/>
        </w:rPr>
        <w:t xml:space="preserve"> mismatches that can be hard to catch during manual review, especially across large, fast-changing drawing sets.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ocs3q3jgr6ed" w:id="6"/>
      <w:bookmarkEnd w:id="6"/>
      <w:r w:rsidDel="00000000" w:rsidR="00000000" w:rsidRPr="00000000">
        <w:rPr>
          <w:b w:val="1"/>
          <w:bCs w:val="1"/>
          <w:color w:val="000000"/>
          <w:sz w:val="26"/>
          <w:szCs w:val="26"/>
          <w:rtl w:val="0"/>
        </w:rPr>
        <w:t xml:space="preserve">Proven Results With Public Case Studies</w:t>
      </w:r>
    </w:p>
    <w:p w:rsidR="00000000" w:rsidDel="00000000" w:rsidP="00000000" w:rsidRDefault="00000000" w:rsidRPr="00000000" w14:paraId="00000019">
      <w:pPr>
        <w:spacing w:after="240" w:before="240" w:lineRule="auto"/>
        <w:rPr/>
      </w:pPr>
      <w:r w:rsidDel="00000000" w:rsidR="00000000" w:rsidRPr="00000000">
        <w:rPr>
          <w:rtl w:val="0"/>
        </w:rPr>
        <w:t xml:space="preserve">InspectMind gives teams a practical way to evaluate results because its </w:t>
      </w:r>
      <w:hyperlink r:id="rId11">
        <w:r w:rsidDel="00000000" w:rsidR="00000000" w:rsidRPr="00000000">
          <w:rPr>
            <w:color w:val="1155cc"/>
            <w:u w:val="single"/>
            <w:rtl w:val="0"/>
          </w:rPr>
          <w:t xml:space="preserve">public case studies</w:t>
        </w:r>
      </w:hyperlink>
      <w:r w:rsidDel="00000000" w:rsidR="00000000" w:rsidRPr="00000000">
        <w:rPr>
          <w:rtl w:val="0"/>
        </w:rPr>
        <w:t xml:space="preserve"> connect AI review to project outcomes. InspectMind's public case studies connect AI review to specific project outcomes; earlier issue detection, reduced review friction, and measurable schedule impact. That proof matters for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architects and engineers</w:t>
        </w:r>
      </w:hyperlink>
      <w:r w:rsidDel="00000000" w:rsidR="00000000" w:rsidRPr="00000000">
        <w:rPr>
          <w:rtl w:val="0"/>
        </w:rPr>
        <w:t xml:space="preserve">, GCs, and developers comparing Firmus with a self-serve construction QA platform.</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8gw240fz5xef" w:id="7"/>
      <w:bookmarkEnd w:id="7"/>
      <w:r w:rsidDel="00000000" w:rsidR="00000000" w:rsidRPr="00000000">
        <w:rPr>
          <w:b w:val="1"/>
          <w:bCs w:val="1"/>
          <w:sz w:val="34"/>
          <w:szCs w:val="34"/>
          <w:rtl w:val="0"/>
        </w:rPr>
        <w:t xml:space="preserve">Feature Comparison</w:t>
      </w:r>
    </w:p>
    <w:p w:rsidR="00000000" w:rsidDel="00000000" w:rsidP="00000000" w:rsidRDefault="00000000" w:rsidRPr="00000000" w14:paraId="0000001B">
      <w:pPr>
        <w:spacing w:after="240" w:before="240" w:lineRule="auto"/>
        <w:rPr/>
      </w:pPr>
      <w:r w:rsidDel="00000000" w:rsidR="00000000" w:rsidRPr="00000000">
        <w:rPr>
          <w:rtl w:val="0"/>
        </w:rPr>
        <w:t xml:space="preserve">This comparison should be reviewed against current Firmus and Bluebeam product pages before publishing, especially because acquisition-related packaging and roadmap language can change.</w:t>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015"/>
        <w:gridCol w:w="4410"/>
        <w:tblGridChange w:id="0">
          <w:tblGrid>
            <w:gridCol w:w="1890"/>
            <w:gridCol w:w="3015"/>
            <w:gridCol w:w="44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b w:val="1"/>
                <w:bCs w:val="1"/>
              </w:rPr>
            </w:pPr>
            <w:r w:rsidDel="00000000" w:rsidR="00000000" w:rsidRPr="00000000">
              <w:rPr>
                <w:b w:val="1"/>
                <w:bCs w:val="1"/>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b w:val="1"/>
                <w:bCs w:val="1"/>
              </w:rPr>
            </w:pPr>
            <w:r w:rsidDel="00000000" w:rsidR="00000000" w:rsidRPr="00000000">
              <w:rPr>
                <w:b w:val="1"/>
                <w:bCs w:val="1"/>
                <w:rtl w:val="0"/>
              </w:rPr>
              <w:t xml:space="preserve">InspectMind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b w:val="1"/>
                <w:bCs w:val="1"/>
              </w:rPr>
            </w:pPr>
            <w:r w:rsidDel="00000000" w:rsidR="00000000" w:rsidRPr="00000000">
              <w:rPr>
                <w:b w:val="1"/>
                <w:bCs w:val="1"/>
                <w:rtl w:val="0"/>
              </w:rPr>
              <w:t xml:space="preserve">Firmus AI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Primary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Self-serve AI drawing QA for construction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Preconstruction design review and risk analysis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Core Review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Drawing issues, coordination gaps, spec conflicts, and construction QA findings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Missing information, scope gaps, cross-discipline inconsistencies, drawing changes, and preconstruction risk</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Access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Self-serve upload and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Annual subscription model. Plans require a form submission to get started. No self-serve upload and pay option.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Pricing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Starts at $50 per upload.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ind w:left="0" w:right="600" w:firstLine="0"/>
              <w:rPr/>
            </w:pPr>
            <w:r w:rsidDel="00000000" w:rsidR="00000000" w:rsidRPr="00000000">
              <w:rPr>
                <w:rtl w:val="0"/>
              </w:rPr>
              <w:t xml:space="preserve">Annual subscription plans (Basic, Advanced, Premium, Enterprise). No public dollar amounts. Demo or form submission required to get started.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Document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Full drawing package review for construction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2D PDF drawing review through AI-REVIEW and AI-MATCH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Spec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Includes</w:t>
            </w:r>
            <w:r w:rsidDel="00000000" w:rsidR="00000000" w:rsidRPr="00000000">
              <w:rPr>
                <w:rtl w:val="0"/>
              </w:rPr>
              <w:t xml:space="preserve"> spec vs drawing</w:t>
            </w:r>
            <w:r w:rsidDel="00000000" w:rsidR="00000000" w:rsidRPr="00000000">
              <w:rPr>
                <w:rtl w:val="0"/>
              </w:rPr>
              <w:t xml:space="preserve"> conflict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Do not claim spec review unless Firmus publicly confirms it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Building Code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Supports drawing QA related to</w:t>
            </w:r>
            <w:r w:rsidDel="00000000" w:rsidR="00000000" w:rsidRPr="00000000">
              <w:rPr>
                <w:rtl w:val="0"/>
              </w:rPr>
              <w:t xml:space="preserve"> building code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Firmus is positioned around preconstruction risk analysis, not primarily as a code compliance checker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Acquisition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Independent, Y Combinator-backed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Acquired by Bluebeam, part of Nemetschek Group</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Best Fit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Teams that want fast, self-serve construction QA without a long buying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Teams evaluating preconstruction design review and risk analysis, especially in drawing-review workflows</w:t>
            </w:r>
          </w:p>
        </w:tc>
      </w:tr>
    </w:tbl>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1giqos59tjs4" w:id="8"/>
      <w:bookmarkEnd w:id="8"/>
      <w:r w:rsidDel="00000000" w:rsidR="00000000" w:rsidRPr="00000000">
        <w:rPr>
          <w:b w:val="1"/>
          <w:bCs w:val="1"/>
          <w:sz w:val="34"/>
          <w:szCs w:val="34"/>
          <w:rtl w:val="0"/>
        </w:rPr>
        <w:t xml:space="preserve">Why Teams Are Choosing InspectMind</w:t>
      </w:r>
    </w:p>
    <w:p w:rsidR="00000000" w:rsidDel="00000000" w:rsidP="00000000" w:rsidRDefault="00000000" w:rsidRPr="00000000" w14:paraId="0000003B">
      <w:pPr>
        <w:spacing w:after="240" w:before="240" w:lineRule="auto"/>
        <w:rPr/>
      </w:pPr>
      <w:r w:rsidDel="00000000" w:rsidR="00000000" w:rsidRPr="00000000">
        <w:rPr>
          <w:rtl w:val="0"/>
        </w:rPr>
        <w:t xml:space="preserve">Teams evaluating Firmus in 2026 face genuine uncertainty about product roadmap and integration path following the Bluebeam acquisition. </w:t>
      </w:r>
    </w:p>
    <w:p w:rsidR="00000000" w:rsidDel="00000000" w:rsidP="00000000" w:rsidRDefault="00000000" w:rsidRPr="00000000" w14:paraId="0000003C">
      <w:pPr>
        <w:spacing w:after="240" w:before="240" w:lineRule="auto"/>
        <w:rPr/>
      </w:pPr>
      <w:r w:rsidDel="00000000" w:rsidR="00000000" w:rsidRPr="00000000">
        <w:rPr>
          <w:rtl w:val="0"/>
        </w:rPr>
        <w:t xml:space="preserve">InspectMind remains independent, purpose-built for construction QA, and available today for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general contractors</w:t>
        </w:r>
      </w:hyperlink>
      <w:r w:rsidDel="00000000" w:rsidR="00000000" w:rsidRPr="00000000">
        <w:rPr>
          <w:rtl w:val="0"/>
        </w:rPr>
        <w:t xml:space="preserve">, architects, engineers, and developers who need fast drawing review without a procurement cycle.</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70% faster to get started</w:t>
        <w:br w:type="textWrapping"/>
      </w:r>
      <w:r w:rsidDel="00000000" w:rsidR="00000000" w:rsidRPr="00000000">
        <w:rPr>
          <w:rtl w:val="0"/>
        </w:rPr>
        <w:t xml:space="preserve">InspectMind is self-serve, so teams can upload, pay, and begin review without waiting through a long procurement cycle.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$2M+ saved</w:t>
        <w:br w:type="textWrapping"/>
      </w:r>
      <w:hyperlink r:id="rId16">
        <w:r w:rsidDel="00000000" w:rsidR="00000000" w:rsidRPr="00000000">
          <w:rPr>
            <w:color w:val="1155cc"/>
            <w:u w:val="single"/>
            <w:rtl w:val="0"/>
          </w:rPr>
          <w:t xml:space="preserve">Public case studies</w:t>
        </w:r>
      </w:hyperlink>
      <w:r w:rsidDel="00000000" w:rsidR="00000000" w:rsidRPr="00000000">
        <w:rPr>
          <w:rtl w:val="0"/>
        </w:rPr>
        <w:t xml:space="preserve"> help teams connect AI review findings to avoid risk, earlier issue detection, and measurable project impact.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Results in hours</w:t>
        <w:br w:type="textWrapping"/>
      </w:r>
      <w:r w:rsidDel="00000000" w:rsidR="00000000" w:rsidRPr="00000000">
        <w:rPr>
          <w:rtl w:val="0"/>
        </w:rPr>
        <w:t xml:space="preserve">InspectMind is built for active project teams that need fast feedback on drawing issues, coordination gaps, and review risks before they become bigger problems.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ohgu2b8xs6ml" w:id="9"/>
      <w:bookmarkEnd w:id="9"/>
      <w:r w:rsidDel="00000000" w:rsidR="00000000" w:rsidRPr="00000000">
        <w:rPr>
          <w:b w:val="1"/>
          <w:bCs w:val="1"/>
          <w:sz w:val="34"/>
          <w:szCs w:val="34"/>
          <w:rtl w:val="0"/>
        </w:rPr>
        <w:t xml:space="preserve">Frequently Asked Questions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pkycif7h05hi" w:id="10"/>
      <w:bookmarkEnd w:id="10"/>
      <w:r w:rsidDel="00000000" w:rsidR="00000000" w:rsidRPr="00000000">
        <w:rPr>
          <w:b w:val="1"/>
          <w:bCs w:val="1"/>
          <w:color w:val="000000"/>
          <w:sz w:val="26"/>
          <w:szCs w:val="26"/>
          <w:rtl w:val="0"/>
        </w:rPr>
        <w:t xml:space="preserve">Has Firmus AI been acquired?</w:t>
      </w:r>
    </w:p>
    <w:p w:rsidR="00000000" w:rsidDel="00000000" w:rsidP="00000000" w:rsidRDefault="00000000" w:rsidRPr="00000000" w14:paraId="00000042">
      <w:pPr>
        <w:spacing w:after="240" w:before="240" w:lineRule="auto"/>
        <w:rPr/>
      </w:pPr>
      <w:r w:rsidDel="00000000" w:rsidR="00000000" w:rsidRPr="00000000">
        <w:rPr>
          <w:rtl w:val="0"/>
        </w:rPr>
        <w:t xml:space="preserve">Yes. Bluebeam, part of the Nemetschek Group, acquired Firmus AI in September 2025. Nemetschek described Firmus as drawing-first preconstruction risk analysis technology for AEC teams. </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nwmfeo7nbbq4" w:id="11"/>
      <w:bookmarkEnd w:id="11"/>
      <w:r w:rsidDel="00000000" w:rsidR="00000000" w:rsidRPr="00000000">
        <w:rPr>
          <w:b w:val="1"/>
          <w:bCs w:val="1"/>
          <w:color w:val="000000"/>
          <w:sz w:val="26"/>
          <w:szCs w:val="26"/>
          <w:rtl w:val="0"/>
        </w:rPr>
        <w:t xml:space="preserve">Is Firmus AI still available as a standalone product?</w:t>
      </w:r>
    </w:p>
    <w:p w:rsidR="00000000" w:rsidDel="00000000" w:rsidP="00000000" w:rsidRDefault="00000000" w:rsidRPr="00000000" w14:paraId="00000044">
      <w:pPr>
        <w:spacing w:after="240" w:before="240" w:lineRule="auto"/>
        <w:rPr/>
      </w:pPr>
      <w:r w:rsidDel="00000000" w:rsidR="00000000" w:rsidRPr="00000000">
        <w:rPr>
          <w:rtl w:val="0"/>
        </w:rPr>
        <w:t xml:space="preserve">Firmus stated after the acquisition announcement that its platform, products, resources, support, and brand would remain the same. Before publishing, verify current standalone availability through Firmus and Bluebeam pages, especially if your deployment depends on a stable review workflow for large data centre or AI infrastructure projects.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7o0u0vrjnqnx" w:id="12"/>
      <w:bookmarkEnd w:id="12"/>
      <w:r w:rsidDel="00000000" w:rsidR="00000000" w:rsidRPr="00000000">
        <w:rPr>
          <w:b w:val="1"/>
          <w:bCs w:val="1"/>
          <w:color w:val="000000"/>
          <w:sz w:val="26"/>
          <w:szCs w:val="26"/>
          <w:rtl w:val="0"/>
        </w:rPr>
        <w:t xml:space="preserve">What does InspectMind catch that Firmus doesn't?</w:t>
      </w:r>
    </w:p>
    <w:p w:rsidR="00000000" w:rsidDel="00000000" w:rsidP="00000000" w:rsidRDefault="00000000" w:rsidRPr="00000000" w14:paraId="00000046">
      <w:pPr>
        <w:spacing w:after="240" w:before="240" w:lineRule="auto"/>
        <w:rPr/>
      </w:pPr>
      <w:r w:rsidDel="00000000" w:rsidR="00000000" w:rsidRPr="00000000">
        <w:rPr>
          <w:rtl w:val="0"/>
        </w:rPr>
        <w:t xml:space="preserve">InspectMind focuses on construction QA across drawings, specs, code documentation, and coordination issues, including</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spec vs drawing</w:t>
        </w:r>
      </w:hyperlink>
      <w:r w:rsidDel="00000000" w:rsidR="00000000" w:rsidRPr="00000000">
        <w:rPr>
          <w:rtl w:val="0"/>
        </w:rPr>
        <w:t xml:space="preserve"> conflicts, missing details, and</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building code compliance</w:t>
        </w:r>
      </w:hyperlink>
      <w:r w:rsidDel="00000000" w:rsidR="00000000" w:rsidRPr="00000000">
        <w:rPr>
          <w:rtl w:val="0"/>
        </w:rPr>
        <w:t xml:space="preserve"> gaps. Firmus positions primarily around preconstruction risk analysis; InspectMind covers the broader documentation and coordination layer that affects permit submission and construction readiness.</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xgwe4wn47y3p" w:id="13"/>
      <w:bookmarkEnd w:id="13"/>
      <w:r w:rsidDel="00000000" w:rsidR="00000000" w:rsidRPr="00000000">
        <w:rPr>
          <w:b w:val="1"/>
          <w:bCs w:val="1"/>
          <w:color w:val="000000"/>
          <w:sz w:val="26"/>
          <w:szCs w:val="26"/>
          <w:rtl w:val="0"/>
        </w:rPr>
        <w:t xml:space="preserve">How quickly can I get started with InspectMind?</w:t>
      </w:r>
    </w:p>
    <w:p w:rsidR="00000000" w:rsidDel="00000000" w:rsidP="00000000" w:rsidRDefault="00000000" w:rsidRPr="00000000" w14:paraId="00000048">
      <w:pPr>
        <w:spacing w:after="240" w:before="240" w:lineRule="auto"/>
        <w:rPr/>
      </w:pPr>
      <w:r w:rsidDel="00000000" w:rsidR="00000000" w:rsidRPr="00000000">
        <w:rPr>
          <w:rtl w:val="0"/>
        </w:rPr>
        <w:t xml:space="preserve">Start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AI plan check</w:t>
        </w:r>
      </w:hyperlink>
      <w:r w:rsidDel="00000000" w:rsidR="00000000" w:rsidRPr="00000000">
        <w:rPr>
          <w:rtl w:val="0"/>
        </w:rPr>
        <w:t xml:space="preserve"> by uploading and paying from $50. No demo, sales call, or contract required. Results return in hours, helping teams use AI to enable faster review before deployment, construction, or permit milestones.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gc96hz3qia4l" w:id="14"/>
      <w:bookmarkEnd w:id="14"/>
      <w:r w:rsidDel="00000000" w:rsidR="00000000" w:rsidRPr="00000000">
        <w:rPr>
          <w:b w:val="1"/>
          <w:bCs w:val="1"/>
          <w:color w:val="000000"/>
          <w:sz w:val="26"/>
          <w:szCs w:val="26"/>
          <w:rtl w:val="0"/>
        </w:rPr>
        <w:t xml:space="preserve">Does InspectMind offer an issue guarantee?</w:t>
      </w:r>
    </w:p>
    <w:p w:rsidR="00000000" w:rsidDel="00000000" w:rsidP="00000000" w:rsidRDefault="00000000" w:rsidRPr="00000000" w14:paraId="0000004A">
      <w:pPr>
        <w:spacing w:after="240" w:before="240" w:lineRule="auto"/>
        <w:rPr/>
      </w:pPr>
      <w:r w:rsidDel="00000000" w:rsidR="00000000" w:rsidRPr="00000000">
        <w:rPr>
          <w:rtl w:val="0"/>
        </w:rPr>
        <w:t xml:space="preserve">Yes. InspectMind offers an issue guarantee: if it does not find 5+ issues, you get a full refund. This gives teams a low-risk way to test AI drawing review on a real project before committing to a longer review workflow.</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nspectmind.ai/checkers/building-codes" TargetMode="External"/><Relationship Id="rId11" Type="http://schemas.openxmlformats.org/officeDocument/2006/relationships/hyperlink" Target="https://www.inspectmind.ai/case-studies" TargetMode="External"/><Relationship Id="rId22" Type="http://schemas.openxmlformats.org/officeDocument/2006/relationships/hyperlink" Target="https://www.inspectmind.ai/checkers/plan-check" TargetMode="External"/><Relationship Id="rId10" Type="http://schemas.openxmlformats.org/officeDocument/2006/relationships/hyperlink" Target="https://www.inspectmind.ai/checkers/spec-drawing" TargetMode="External"/><Relationship Id="rId21" Type="http://schemas.openxmlformats.org/officeDocument/2006/relationships/hyperlink" Target="https://www.inspectmind.ai/checkers/plan-check" TargetMode="External"/><Relationship Id="rId13" Type="http://schemas.openxmlformats.org/officeDocument/2006/relationships/hyperlink" Target="https://www.inspectmind.ai/solutions/architects-engineers" TargetMode="External"/><Relationship Id="rId12" Type="http://schemas.openxmlformats.org/officeDocument/2006/relationships/hyperlink" Target="https://www.inspectmind.ai/solutions/architects-engine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pectmind.ai/checkers/spec-drawing" TargetMode="External"/><Relationship Id="rId15" Type="http://schemas.openxmlformats.org/officeDocument/2006/relationships/hyperlink" Target="https://www.inspectmind.ai/solutions/contractors" TargetMode="External"/><Relationship Id="rId14" Type="http://schemas.openxmlformats.org/officeDocument/2006/relationships/hyperlink" Target="https://www.inspectmind.ai/solutions/contractors" TargetMode="External"/><Relationship Id="rId17" Type="http://schemas.openxmlformats.org/officeDocument/2006/relationships/hyperlink" Target="https://www.inspectmind.ai/checkers/spec-drawing" TargetMode="External"/><Relationship Id="rId16" Type="http://schemas.openxmlformats.org/officeDocument/2006/relationships/hyperlink" Target="https://www.inspectmind.ai/case-studies" TargetMode="External"/><Relationship Id="rId5" Type="http://schemas.openxmlformats.org/officeDocument/2006/relationships/styles" Target="styles.xml"/><Relationship Id="rId19" Type="http://schemas.openxmlformats.org/officeDocument/2006/relationships/hyperlink" Target="https://www.inspectmind.ai/checkers/building-codes" TargetMode="External"/><Relationship Id="rId6" Type="http://schemas.openxmlformats.org/officeDocument/2006/relationships/hyperlink" Target="https://press.bluebeam.com/2025/09/bluebeam-acquires-firmus-ai-to-accelerate-intelligence-for-drawing-reviews-and-financial-risk-mitigation/" TargetMode="External"/><Relationship Id="rId18" Type="http://schemas.openxmlformats.org/officeDocument/2006/relationships/hyperlink" Target="https://www.inspectmind.ai/checkers/spec-drawing" TargetMode="External"/><Relationship Id="rId7" Type="http://schemas.openxmlformats.org/officeDocument/2006/relationships/hyperlink" Target="https://www.inspectmind.ai/checkers/plan-check" TargetMode="External"/><Relationship Id="rId8" Type="http://schemas.openxmlformats.org/officeDocument/2006/relationships/hyperlink" Target="https://www.inspectmind.ai/checkers/plan-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