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ld2jojeuqgb" w:id="0"/>
      <w:bookmarkEnd w:id="0"/>
      <w:commentRangeStart w:id="0"/>
      <w:r w:rsidDel="00000000" w:rsidR="00000000" w:rsidRPr="00000000">
        <w:rPr>
          <w:b w:val="1"/>
          <w:bCs w:val="1"/>
          <w:sz w:val="46"/>
          <w:szCs w:val="46"/>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commentRangeEnd w:id="0"/>
      <w:r w:rsidDel="00000000" w:rsidR="00000000" w:rsidRPr="00000000">
        <w:commentReference w:id="0"/>
      </w:r>
      <w:r w:rsidDel="00000000" w:rsidR="00000000" w:rsidRPr="00000000">
        <w:rPr>
          <w:b w:val="1"/>
          <w:bCs w:val="1"/>
          <w:sz w:val="46"/>
          <w:szCs w:val="46"/>
          <w:rtl w:val="0"/>
        </w:rPr>
        <w:t xml:space="preserve">Lean Six Sigma </w:t>
      </w:r>
      <w:r w:rsidDel="00000000" w:rsidR="00000000" w:rsidRPr="00000000">
        <w:rPr>
          <w:b w:val="1"/>
          <w:bCs w:val="1"/>
          <w:sz w:val="46"/>
          <w:szCs w:val="46"/>
          <w:rtl w:val="0"/>
        </w:rPr>
        <w:t xml:space="preserve">White Belt vs Yellow Belt: Which Does Your Team Need First?</w:t>
      </w:r>
    </w:p>
    <w:p w:rsidR="00000000" w:rsidDel="00000000" w:rsidP="00000000" w:rsidRDefault="00000000" w:rsidRPr="00000000" w14:paraId="00000002">
      <w:pPr>
        <w:spacing w:after="240" w:before="240" w:lineRule="auto"/>
        <w:rPr/>
      </w:pPr>
      <w:r w:rsidDel="00000000" w:rsidR="00000000" w:rsidRPr="00000000">
        <w:rPr>
          <w:rtl w:val="0"/>
        </w:rPr>
        <w:t xml:space="preserve">The decision between White Belt and Yellow Belt certification shapes how effectively your organisation builds structured improvement capability. This is not simply a training choice. It is a sequencing decision that determines whether employees contribute at the right level, at the right time.</w:t>
      </w:r>
    </w:p>
    <w:p w:rsidR="00000000" w:rsidDel="00000000" w:rsidP="00000000" w:rsidRDefault="00000000" w:rsidRPr="00000000" w14:paraId="00000003">
      <w:pPr>
        <w:spacing w:after="240" w:before="240" w:lineRule="auto"/>
        <w:rPr/>
      </w:pPr>
      <w:r w:rsidDel="00000000" w:rsidR="00000000" w:rsidRPr="00000000">
        <w:rPr>
          <w:rtl w:val="0"/>
        </w:rPr>
        <w:t xml:space="preserve">This article explains how each level operates in practice, when each is appropriate, and how to structure a pathway that builds sustainable improvement maturity across your workforce.</w:t>
      </w:r>
      <w:r w:rsidDel="00000000" w:rsidR="00000000" w:rsidRPr="00000000">
        <w:rPr>
          <w:rtl w:val="0"/>
        </w:rPr>
      </w:r>
    </w:p>
    <w:p w:rsidR="00000000" w:rsidDel="00000000" w:rsidP="00000000" w:rsidRDefault="00000000" w:rsidRPr="00000000" w14:paraId="00000004">
      <w:pPr>
        <w:keepNext w:val="0"/>
        <w:keepLines w:val="0"/>
        <w:spacing w:before="28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White Belt builds workforce-wide awareness and cultural alignment, while Yellow Belt develops applied project support capability.</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Training must match organisational maturity and immediate operational objectives to generate return.</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Starting at the wrong level can dilute impact, reduce engagement, and delay measurable improvement.</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A sequenced pathway across both levels creates scalable capability rather than isolated certification events.</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qepe646nz5uw" w:id="1"/>
      <w:bookmarkEnd w:id="1"/>
      <w:r w:rsidDel="00000000" w:rsidR="00000000" w:rsidRPr="00000000">
        <w:rPr>
          <w:b w:val="1"/>
          <w:bCs w:val="1"/>
          <w:sz w:val="34"/>
          <w:szCs w:val="34"/>
          <w:rtl w:val="0"/>
        </w:rPr>
        <w:t xml:space="preserve">Why the Sequencing Decision Matters</w:t>
      </w:r>
    </w:p>
    <w:p w:rsidR="00000000" w:rsidDel="00000000" w:rsidP="00000000" w:rsidRDefault="00000000" w:rsidRPr="00000000" w14:paraId="0000000A">
      <w:pPr>
        <w:spacing w:after="240" w:before="240" w:lineRule="auto"/>
        <w:rPr/>
      </w:pPr>
      <w:r w:rsidDel="00000000" w:rsidR="00000000" w:rsidRPr="00000000">
        <w:rPr>
          <w:rtl w:val="0"/>
        </w:rPr>
        <w:t xml:space="preserve">Choosing the right sequence for your team's professional development is a strategic capability decision that shapes how effectively your organisation executes improvement initiatives.</w:t>
      </w:r>
    </w:p>
    <w:p w:rsidR="00000000" w:rsidDel="00000000" w:rsidP="00000000" w:rsidRDefault="00000000" w:rsidRPr="00000000" w14:paraId="0000000B">
      <w:pPr>
        <w:spacing w:after="240" w:before="240" w:lineRule="auto"/>
        <w:rPr/>
      </w:pPr>
      <w:r w:rsidDel="00000000" w:rsidR="00000000" w:rsidRPr="00000000">
        <w:rPr>
          <w:rtl w:val="0"/>
        </w:rPr>
        <w:t xml:space="preserve">When training aligns with role complexity and operational responsibility, employees contribute with clarity and confidence. When sequencing is poorly considered, momentum slows, expectations blur, and improvement efforts lose traction.</w:t>
      </w:r>
    </w:p>
    <w:p w:rsidR="00000000" w:rsidDel="00000000" w:rsidP="00000000" w:rsidRDefault="00000000" w:rsidRPr="00000000" w14:paraId="0000000C">
      <w:pPr>
        <w:pStyle w:val="Heading3"/>
        <w:keepNext w:val="0"/>
        <w:keepLines w:val="0"/>
        <w:spacing w:after="80" w:lineRule="auto"/>
        <w:rPr/>
      </w:pPr>
      <w:bookmarkStart w:colFirst="0" w:colLast="0" w:name="_ceknemasmkck" w:id="2"/>
      <w:bookmarkEnd w:id="2"/>
      <w:r w:rsidDel="00000000" w:rsidR="00000000" w:rsidRPr="00000000">
        <w:rPr>
          <w:rtl w:val="0"/>
        </w:rPr>
        <w:t xml:space="preserve">The Cost of Starting at the Wrong Level</w:t>
      </w:r>
    </w:p>
    <w:p w:rsidR="00000000" w:rsidDel="00000000" w:rsidP="00000000" w:rsidRDefault="00000000" w:rsidRPr="00000000" w14:paraId="0000000D">
      <w:pPr>
        <w:spacing w:after="240" w:before="240" w:lineRule="auto"/>
        <w:rPr/>
      </w:pPr>
      <w:r w:rsidDel="00000000" w:rsidR="00000000" w:rsidRPr="00000000">
        <w:rPr>
          <w:rtl w:val="0"/>
        </w:rPr>
        <w:t xml:space="preserve">M</w:t>
      </w:r>
      <w:r w:rsidDel="00000000" w:rsidR="00000000" w:rsidRPr="00000000">
        <w:rPr>
          <w:rtl w:val="0"/>
        </w:rPr>
        <w:t xml:space="preserve">isaligning lean six sigma training with operational need creates avoidable inefficiency. Placing staff in a belt programme that exceeds their practical responsibilities leads to unused capability and wasted budget. Under-training, on the other hand, restricts contribution and slows project execution.</w:t>
      </w:r>
    </w:p>
    <w:p w:rsidR="00000000" w:rsidDel="00000000" w:rsidP="00000000" w:rsidRDefault="00000000" w:rsidRPr="00000000" w14:paraId="0000000E">
      <w:pPr>
        <w:spacing w:after="240" w:before="240" w:lineRule="auto"/>
        <w:rPr/>
      </w:pPr>
      <w:r w:rsidDel="00000000" w:rsidR="00000000" w:rsidRPr="00000000">
        <w:rPr>
          <w:rtl w:val="0"/>
        </w:rPr>
        <w:t xml:space="preserve">Common pitfalls include:</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Investing in advanced tools that cannot be applied in current roles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Overlooking foundational awareness, which creates resistance during implementation</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Failing to align belt level with project complexity</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Incurring ongoing certification costs without measurable utilisation</w:t>
      </w:r>
    </w:p>
    <w:p w:rsidR="00000000" w:rsidDel="00000000" w:rsidP="00000000" w:rsidRDefault="00000000" w:rsidRPr="00000000" w14:paraId="00000013">
      <w:pPr>
        <w:spacing w:after="240" w:before="240" w:lineRule="auto"/>
        <w:rPr/>
      </w:pPr>
      <w:r w:rsidDel="00000000" w:rsidR="00000000" w:rsidRPr="00000000">
        <w:rPr>
          <w:rtl w:val="0"/>
        </w:rPr>
        <w:t xml:space="preserve">The cost is not just financial. It is reduced credibility and stalled improvement momentum.</w:t>
      </w:r>
    </w:p>
    <w:p w:rsidR="00000000" w:rsidDel="00000000" w:rsidP="00000000" w:rsidRDefault="00000000" w:rsidRPr="00000000" w14:paraId="00000014">
      <w:pPr>
        <w:pStyle w:val="Heading3"/>
        <w:keepNext w:val="0"/>
        <w:keepLines w:val="0"/>
        <w:spacing w:after="80" w:lineRule="auto"/>
        <w:rPr/>
      </w:pPr>
      <w:bookmarkStart w:colFirst="0" w:colLast="0" w:name="_o537n9hqxn1w" w:id="3"/>
      <w:bookmarkEnd w:id="3"/>
      <w:r w:rsidDel="00000000" w:rsidR="00000000" w:rsidRPr="00000000">
        <w:rPr>
          <w:rtl w:val="0"/>
        </w:rPr>
        <w:t xml:space="preserve">How the Two Belts Work Together Rather Than Compete</w:t>
      </w:r>
    </w:p>
    <w:p w:rsidR="00000000" w:rsidDel="00000000" w:rsidP="00000000" w:rsidRDefault="00000000" w:rsidRPr="00000000" w14:paraId="00000015">
      <w:pPr>
        <w:spacing w:after="240" w:before="240" w:lineRule="auto"/>
        <w:rPr/>
      </w:pPr>
      <w:commentRangeStart w:id="1"/>
      <w:r w:rsidDel="00000000" w:rsidR="00000000" w:rsidRPr="00000000">
        <w:rPr>
          <w:rtl w:val="0"/>
        </w:rPr>
        <w:t xml:space="preserve">White Belt</w:t>
      </w:r>
      <w:commentRangeEnd w:id="1"/>
      <w:r w:rsidDel="00000000" w:rsidR="00000000" w:rsidRPr="00000000">
        <w:commentReference w:id="1"/>
      </w:r>
      <w:r w:rsidDel="00000000" w:rsidR="00000000" w:rsidRPr="00000000">
        <w:rPr>
          <w:rtl w:val="0"/>
        </w:rPr>
        <w:t xml:space="preserve"> and Yellow Belt are not competing credentials. They are complementary layers within a structured improvement architecture.</w:t>
      </w:r>
    </w:p>
    <w:p w:rsidR="00000000" w:rsidDel="00000000" w:rsidP="00000000" w:rsidRDefault="00000000" w:rsidRPr="00000000" w14:paraId="00000016">
      <w:pPr>
        <w:spacing w:after="240" w:before="240" w:lineRule="auto"/>
        <w:rPr/>
      </w:pPr>
      <w:r w:rsidDel="00000000" w:rsidR="00000000" w:rsidRPr="00000000">
        <w:rPr>
          <w:rtl w:val="0"/>
        </w:rPr>
        <w:t xml:space="preserve">White Belt builds shared language, awareness, and cultural alignment. Yellow Belt introduces applied capability and structured project participation. Together, they create an environment where improvement is both understood and executed.</w:t>
      </w:r>
    </w:p>
    <w:p w:rsidR="00000000" w:rsidDel="00000000" w:rsidP="00000000" w:rsidRDefault="00000000" w:rsidRPr="00000000" w14:paraId="00000017">
      <w:pPr>
        <w:spacing w:after="240" w:before="240" w:lineRule="auto"/>
        <w:rPr/>
      </w:pPr>
      <w:r w:rsidDel="00000000" w:rsidR="00000000" w:rsidRPr="00000000">
        <w:rPr>
          <w:rtl w:val="0"/>
        </w:rPr>
        <w:t xml:space="preserve">The following table illustrates how these roles support your organisation:</w:t>
      </w:r>
    </w:p>
    <w:tbl>
      <w:tblPr>
        <w:tblStyle w:val="Table1"/>
        <w:tblW w:w="5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2090"/>
        <w:gridCol w:w="2090"/>
        <w:tblGridChange w:id="0">
          <w:tblGrid>
            <w:gridCol w:w="1685"/>
            <w:gridCol w:w="2090"/>
            <w:gridCol w:w="20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pPr>
            <w:r w:rsidDel="00000000" w:rsidR="00000000" w:rsidRPr="00000000">
              <w:rPr>
                <w:b w:val="1"/>
                <w:bCs w:val="1"/>
                <w:rtl w:val="0"/>
              </w:rPr>
              <w:t xml:space="preserve">White Belt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pPr>
            <w:r w:rsidDel="00000000" w:rsidR="00000000" w:rsidRPr="00000000">
              <w:rPr>
                <w:b w:val="1"/>
                <w:bCs w:val="1"/>
                <w:rtl w:val="0"/>
              </w:rPr>
              <w:t xml:space="preserve">Yellow Belt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Primary Focus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Awareness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Project Support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Skill Depth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Foundational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Technical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Strategic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Cultural Alignment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Operational Impact</w:t>
            </w:r>
          </w:p>
        </w:tc>
      </w:tr>
    </w:tbl>
    <w:p w:rsidR="00000000" w:rsidDel="00000000" w:rsidP="00000000" w:rsidRDefault="00000000" w:rsidRPr="00000000" w14:paraId="00000024">
      <w:pPr>
        <w:spacing w:after="240" w:before="240" w:lineRule="auto"/>
        <w:rPr/>
      </w:pPr>
      <w:r w:rsidDel="00000000" w:rsidR="00000000" w:rsidRPr="00000000">
        <w:rPr>
          <w:rtl w:val="0"/>
        </w:rPr>
        <w:t xml:space="preserve">When deployed intentionally, these levels reinforce one another and strengthen overall performance maturity.</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t9zasxxb387k" w:id="4"/>
      <w:bookmarkEnd w:id="4"/>
      <w:r w:rsidDel="00000000" w:rsidR="00000000" w:rsidRPr="00000000">
        <w:rPr>
          <w:b w:val="1"/>
          <w:bCs w:val="1"/>
          <w:sz w:val="34"/>
          <w:szCs w:val="34"/>
          <w:rtl w:val="0"/>
        </w:rPr>
        <w:t xml:space="preserve">What White Belt Certification Covers</w:t>
      </w:r>
    </w:p>
    <w:p w:rsidR="00000000" w:rsidDel="00000000" w:rsidP="00000000" w:rsidRDefault="00000000" w:rsidRPr="00000000" w14:paraId="00000026">
      <w:pPr>
        <w:spacing w:after="240" w:before="240" w:lineRule="auto"/>
        <w:rPr/>
      </w:pPr>
      <w:r w:rsidDel="00000000" w:rsidR="00000000" w:rsidRPr="00000000">
        <w:rPr>
          <w:rtl w:val="0"/>
        </w:rPr>
        <w:t xml:space="preserve">If you are considering the order of Six Sigma belts, </w:t>
      </w:r>
      <w:hyperlink r:id="rId8">
        <w:r w:rsidDel="00000000" w:rsidR="00000000" w:rsidRPr="00000000">
          <w:rPr>
            <w:color w:val="1155cc"/>
            <w:u w:val="single"/>
            <w:rtl w:val="0"/>
          </w:rPr>
          <w:t xml:space="preserve">White Belt certification</w:t>
        </w:r>
      </w:hyperlink>
      <w:r w:rsidDel="00000000" w:rsidR="00000000" w:rsidRPr="00000000">
        <w:rPr>
          <w:rtl w:val="0"/>
        </w:rPr>
        <w:t xml:space="preserve"> establishes the organisational foundation for structured improvement. It introduces Lean Six Sigma principles in a way that builds shared understanding across teams, functions, and leadership levels.</w:t>
      </w:r>
    </w:p>
    <w:p w:rsidR="00000000" w:rsidDel="00000000" w:rsidP="00000000" w:rsidRDefault="00000000" w:rsidRPr="00000000" w14:paraId="00000027">
      <w:pPr>
        <w:pStyle w:val="Heading3"/>
        <w:keepNext w:val="0"/>
        <w:keepLines w:val="0"/>
        <w:rPr/>
      </w:pPr>
      <w:bookmarkStart w:colFirst="0" w:colLast="0" w:name="_wu3ooqqjzo0l" w:id="5"/>
      <w:bookmarkEnd w:id="5"/>
      <w:r w:rsidDel="00000000" w:rsidR="00000000" w:rsidRPr="00000000">
        <w:rPr>
          <w:rtl w:val="0"/>
        </w:rPr>
        <w:t xml:space="preserve">Scope of Knowledge and Tools</w:t>
      </w:r>
    </w:p>
    <w:p w:rsidR="00000000" w:rsidDel="00000000" w:rsidP="00000000" w:rsidRDefault="00000000" w:rsidRPr="00000000" w14:paraId="00000028">
      <w:pPr>
        <w:spacing w:after="240" w:before="240" w:lineRule="auto"/>
        <w:rPr/>
      </w:pPr>
      <w:r w:rsidDel="00000000" w:rsidR="00000000" w:rsidRPr="00000000">
        <w:rPr>
          <w:rtl w:val="0"/>
        </w:rPr>
        <w:t xml:space="preserve">The Six Sigma white belt curriculum develops awareness of improvement fundamentals without requiring statistical depth. Participants learn to identify the eight forms of waste, understand the purpose and flow of </w:t>
      </w:r>
      <w:hyperlink r:id="rId9">
        <w:r w:rsidDel="00000000" w:rsidR="00000000" w:rsidRPr="00000000">
          <w:rPr>
            <w:color w:val="1155cc"/>
            <w:u w:val="single"/>
            <w:rtl w:val="0"/>
          </w:rPr>
          <w:t xml:space="preserve">DMAIC</w:t>
        </w:r>
      </w:hyperlink>
      <w:r w:rsidDel="00000000" w:rsidR="00000000" w:rsidRPr="00000000">
        <w:rPr>
          <w:rtl w:val="0"/>
        </w:rPr>
        <w:t xml:space="preserve">, and recognise how everyday inefficiencies affect operational outcomes.</w:t>
      </w:r>
    </w:p>
    <w:p w:rsidR="00000000" w:rsidDel="00000000" w:rsidP="00000000" w:rsidRDefault="00000000" w:rsidRPr="00000000" w14:paraId="00000029">
      <w:pPr>
        <w:spacing w:after="240" w:before="240" w:lineRule="auto"/>
        <w:rPr/>
      </w:pPr>
      <w:r w:rsidDel="00000000" w:rsidR="00000000" w:rsidRPr="00000000">
        <w:rPr>
          <w:rtl w:val="0"/>
        </w:rPr>
        <w:t xml:space="preserve">The focus is clarity and engagement. Staff gain the language and confidence to participate in improvement conversations and identify issues within their own workflows. White Belt equips teams to see problems earlier and support structured solutions more effectively.</w:t>
      </w:r>
    </w:p>
    <w:p w:rsidR="00000000" w:rsidDel="00000000" w:rsidP="00000000" w:rsidRDefault="00000000" w:rsidRPr="00000000" w14:paraId="0000002A">
      <w:pPr>
        <w:pStyle w:val="Heading3"/>
        <w:keepNext w:val="0"/>
        <w:keepLines w:val="0"/>
        <w:rPr/>
      </w:pPr>
      <w:bookmarkStart w:colFirst="0" w:colLast="0" w:name="_9oby7t8e9kn9" w:id="6"/>
      <w:bookmarkEnd w:id="6"/>
      <w:r w:rsidDel="00000000" w:rsidR="00000000" w:rsidRPr="00000000">
        <w:rPr>
          <w:rtl w:val="0"/>
        </w:rPr>
        <w:t xml:space="preserve">The Role White Belts Play in Improvement Activity</w:t>
      </w:r>
    </w:p>
    <w:p w:rsidR="00000000" w:rsidDel="00000000" w:rsidP="00000000" w:rsidRDefault="00000000" w:rsidRPr="00000000" w14:paraId="0000002B">
      <w:pPr>
        <w:spacing w:after="240" w:before="240" w:lineRule="auto"/>
        <w:rPr/>
      </w:pPr>
      <w:commentRangeStart w:id="2"/>
      <w:r w:rsidDel="00000000" w:rsidR="00000000" w:rsidRPr="00000000">
        <w:rPr>
          <w:rtl w:val="0"/>
        </w:rPr>
        <w:t xml:space="preserve">White Belts strengthen the improvement culture</w:t>
      </w:r>
      <w:commentRangeEnd w:id="2"/>
      <w:r w:rsidDel="00000000" w:rsidR="00000000" w:rsidRPr="00000000">
        <w:commentReference w:id="2"/>
      </w:r>
      <w:r w:rsidDel="00000000" w:rsidR="00000000" w:rsidRPr="00000000">
        <w:rPr>
          <w:rtl w:val="0"/>
        </w:rPr>
        <w:t xml:space="preserve"> from within daily operations. They observe process friction, support data gathering, and reinforce disciplined thinking during change initiatives.</w:t>
      </w:r>
    </w:p>
    <w:p w:rsidR="00000000" w:rsidDel="00000000" w:rsidP="00000000" w:rsidRDefault="00000000" w:rsidRPr="00000000" w14:paraId="0000002C">
      <w:pPr>
        <w:spacing w:after="240" w:before="240" w:lineRule="auto"/>
        <w:rPr/>
      </w:pPr>
      <w:r w:rsidDel="00000000" w:rsidR="00000000" w:rsidRPr="00000000">
        <w:rPr>
          <w:rtl w:val="0"/>
        </w:rPr>
        <w:t xml:space="preserve">Although they do not lead projects, they reduce resistance and increase adoption by understanding the purpose behind improvement activity. This cultural reinforcement often determines whether structured initiatives gain traction or stall.</w:t>
      </w:r>
    </w:p>
    <w:tbl>
      <w:tblPr>
        <w:tblStyle w:val="Table2"/>
        <w:tblW w:w="9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2795"/>
        <w:gridCol w:w="2480"/>
        <w:gridCol w:w="1895"/>
        <w:tblGridChange w:id="0">
          <w:tblGrid>
            <w:gridCol w:w="2150"/>
            <w:gridCol w:w="2795"/>
            <w:gridCol w:w="2480"/>
            <w:gridCol w:w="18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pPr>
            <w:r w:rsidDel="00000000" w:rsidR="00000000" w:rsidRPr="00000000">
              <w:rPr>
                <w:b w:val="1"/>
                <w:bCs w:val="1"/>
                <w:rtl w:val="0"/>
              </w:rPr>
              <w:t xml:space="preserve">Certification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pPr>
            <w:r w:rsidDel="00000000" w:rsidR="00000000" w:rsidRPr="00000000">
              <w:rPr>
                <w:b w:val="1"/>
                <w:bCs w:val="1"/>
                <w:rtl w:val="0"/>
              </w:rPr>
              <w:t xml:space="preserve">Primary 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pPr>
            <w:r w:rsidDel="00000000" w:rsidR="00000000" w:rsidRPr="00000000">
              <w:rPr>
                <w:b w:val="1"/>
                <w:bCs w:val="1"/>
                <w:rtl w:val="0"/>
              </w:rPr>
              <w:t xml:space="preserve">Project 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pPr>
            <w:r w:rsidDel="00000000" w:rsidR="00000000" w:rsidRPr="00000000">
              <w:rPr>
                <w:b w:val="1"/>
                <w:bCs w:val="1"/>
                <w:rtl w:val="0"/>
              </w:rPr>
              <w:t xml:space="preserve">Technical Depth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White Belt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Awareness &amp; Terminology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Support &amp; Observation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Foundational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Yellow Belt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Process Mapping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Active Team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Intermediate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Green Belt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Data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Project Lead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Advanced</w:t>
            </w:r>
          </w:p>
        </w:tc>
      </w:tr>
    </w:tbl>
    <w:p w:rsidR="00000000" w:rsidDel="00000000" w:rsidP="00000000" w:rsidRDefault="00000000" w:rsidRPr="00000000" w14:paraId="0000003D">
      <w:pPr>
        <w:pStyle w:val="Heading2"/>
        <w:keepNext w:val="0"/>
        <w:keepLines w:val="0"/>
        <w:rPr/>
      </w:pPr>
      <w:bookmarkStart w:colFirst="0" w:colLast="0" w:name="_7gqyf8xuuf81" w:id="7"/>
      <w:bookmarkEnd w:id="7"/>
      <w:r w:rsidDel="00000000" w:rsidR="00000000" w:rsidRPr="00000000">
        <w:rPr>
          <w:rtl w:val="0"/>
        </w:rPr>
        <w:t xml:space="preserve">What White Belt Does Not Prepare Someone to Do</w:t>
      </w:r>
    </w:p>
    <w:p w:rsidR="00000000" w:rsidDel="00000000" w:rsidP="00000000" w:rsidRDefault="00000000" w:rsidRPr="00000000" w14:paraId="0000003E">
      <w:pPr>
        <w:spacing w:after="240" w:before="240" w:lineRule="auto"/>
        <w:rPr/>
      </w:pPr>
      <w:r w:rsidDel="00000000" w:rsidR="00000000" w:rsidRPr="00000000">
        <w:rPr>
          <w:rtl w:val="0"/>
        </w:rPr>
        <w:t xml:space="preserve">White Belt does not prepare participants to scope projects, conduct statistical validation, or manage cross-functional initiatives. It is not designed for project ownership or analytical decision-making.</w:t>
      </w:r>
    </w:p>
    <w:p w:rsidR="00000000" w:rsidDel="00000000" w:rsidP="00000000" w:rsidRDefault="00000000" w:rsidRPr="00000000" w14:paraId="0000003F">
      <w:pPr>
        <w:pStyle w:val="Heading3"/>
        <w:keepNext w:val="0"/>
        <w:keepLines w:val="0"/>
        <w:rPr/>
      </w:pPr>
      <w:bookmarkStart w:colFirst="0" w:colLast="0" w:name="_7hb851l2hsvt" w:id="8"/>
      <w:bookmarkEnd w:id="8"/>
      <w:r w:rsidDel="00000000" w:rsidR="00000000" w:rsidRPr="00000000">
        <w:rPr>
          <w:rtl w:val="0"/>
        </w:rPr>
        <w:t xml:space="preserve">What Yellow Belt Certification Covers</w:t>
      </w:r>
    </w:p>
    <w:p w:rsidR="00000000" w:rsidDel="00000000" w:rsidP="00000000" w:rsidRDefault="00000000" w:rsidRPr="00000000" w14:paraId="00000040">
      <w:pPr>
        <w:spacing w:after="240" w:before="240" w:lineRule="auto"/>
        <w:rPr/>
      </w:pPr>
      <w:r w:rsidDel="00000000" w:rsidR="00000000" w:rsidRPr="00000000">
        <w:rPr>
          <w:rtl w:val="0"/>
        </w:rPr>
        <w:t xml:space="preserve">While White Belt builds awareness, Yellow Belt builds applied capability. This certification equips staff to actively contribute to structured improvement projects rather than simply observe them.</w:t>
      </w:r>
    </w:p>
    <w:p w:rsidR="00000000" w:rsidDel="00000000" w:rsidP="00000000" w:rsidRDefault="00000000" w:rsidRPr="00000000" w14:paraId="00000041">
      <w:pPr>
        <w:spacing w:after="240" w:before="240" w:lineRule="auto"/>
        <w:rPr/>
      </w:pPr>
      <w:r w:rsidDel="00000000" w:rsidR="00000000" w:rsidRPr="00000000">
        <w:rPr>
          <w:rtl w:val="0"/>
        </w:rPr>
        <w:t xml:space="preserve">Choosing Yellow Belt signals that you expect meaningful participation in problem-solving efforts. It strengthens execution capacity within departments and supports disciplined application of Lean Six Sigma tools.</w:t>
      </w:r>
    </w:p>
    <w:p w:rsidR="00000000" w:rsidDel="00000000" w:rsidP="00000000" w:rsidRDefault="00000000" w:rsidRPr="00000000" w14:paraId="00000042">
      <w:pPr>
        <w:pStyle w:val="Heading3"/>
        <w:keepNext w:val="0"/>
        <w:keepLines w:val="0"/>
        <w:rPr/>
      </w:pPr>
      <w:bookmarkStart w:colFirst="0" w:colLast="0" w:name="_o4se2nt18096" w:id="9"/>
      <w:bookmarkEnd w:id="9"/>
      <w:r w:rsidDel="00000000" w:rsidR="00000000" w:rsidRPr="00000000">
        <w:rPr>
          <w:rtl w:val="0"/>
        </w:rPr>
        <w:t xml:space="preserve">Scope of Knowledge and Tools</w:t>
      </w:r>
    </w:p>
    <w:p w:rsidR="00000000" w:rsidDel="00000000" w:rsidP="00000000" w:rsidRDefault="00000000" w:rsidRPr="00000000" w14:paraId="00000043">
      <w:pPr>
        <w:spacing w:after="240" w:before="240" w:lineRule="auto"/>
        <w:rPr/>
      </w:pPr>
      <w:r w:rsidDel="00000000" w:rsidR="00000000" w:rsidRPr="00000000">
        <w:rPr>
          <w:rtl w:val="0"/>
        </w:rPr>
        <w:t xml:space="preserve">At this level, training shifts from awareness to structured application. Yellow Belt participants work within the DMAIC framework and apply practical tools to analyse and improve defined processes.</w:t>
      </w:r>
    </w:p>
    <w:p w:rsidR="00000000" w:rsidDel="00000000" w:rsidP="00000000" w:rsidRDefault="00000000" w:rsidRPr="00000000" w14:paraId="00000044">
      <w:pPr>
        <w:spacing w:after="240" w:before="240" w:lineRule="auto"/>
        <w:rPr/>
      </w:pPr>
      <w:r w:rsidDel="00000000" w:rsidR="00000000" w:rsidRPr="00000000">
        <w:rPr>
          <w:rtl w:val="0"/>
        </w:rPr>
        <w:t xml:space="preserve">The curriculum typically includes:</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Process mapping to visualise workflow inefficiencies</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Data collection techniques to establish performance baselines</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Root cause analysis tools such as Fishbone diagrams</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Pareto analysis to prioritise improvement opportunities</w:t>
      </w:r>
    </w:p>
    <w:p w:rsidR="00000000" w:rsidDel="00000000" w:rsidP="00000000" w:rsidRDefault="00000000" w:rsidRPr="00000000" w14:paraId="00000049">
      <w:pPr>
        <w:spacing w:after="240" w:before="240" w:lineRule="auto"/>
        <w:rPr/>
      </w:pPr>
      <w:r w:rsidDel="00000000" w:rsidR="00000000" w:rsidRPr="00000000">
        <w:rPr>
          <w:rtl w:val="0"/>
        </w:rPr>
        <w:t xml:space="preserve">The emphasis is disciplined contribution rather than advanced modelling.</w:t>
      </w:r>
    </w:p>
    <w:p w:rsidR="00000000" w:rsidDel="00000000" w:rsidP="00000000" w:rsidRDefault="00000000" w:rsidRPr="00000000" w14:paraId="0000004A">
      <w:pPr>
        <w:pStyle w:val="Heading3"/>
        <w:keepNext w:val="0"/>
        <w:keepLines w:val="0"/>
        <w:rPr/>
      </w:pPr>
      <w:bookmarkStart w:colFirst="0" w:colLast="0" w:name="_s0tj6x67vdb" w:id="10"/>
      <w:bookmarkEnd w:id="10"/>
      <w:r w:rsidDel="00000000" w:rsidR="00000000" w:rsidRPr="00000000">
        <w:rPr>
          <w:rtl w:val="0"/>
        </w:rPr>
        <w:t xml:space="preserve">The Role Yellow Belts Play in Improvement Activity</w:t>
      </w:r>
    </w:p>
    <w:p w:rsidR="00000000" w:rsidDel="00000000" w:rsidP="00000000" w:rsidRDefault="00000000" w:rsidRPr="00000000" w14:paraId="0000004B">
      <w:pPr>
        <w:spacing w:after="240" w:before="240" w:lineRule="auto"/>
        <w:rPr/>
      </w:pPr>
      <w:r w:rsidDel="00000000" w:rsidR="00000000" w:rsidRPr="00000000">
        <w:rPr>
          <w:rtl w:val="0"/>
        </w:rPr>
        <w:t xml:space="preserve">Yellow Belts serve as active project contributors. They gather performance data, validate process behaviour, and support solution implementation within their operational areas.</w:t>
      </w:r>
    </w:p>
    <w:p w:rsidR="00000000" w:rsidDel="00000000" w:rsidP="00000000" w:rsidRDefault="00000000" w:rsidRPr="00000000" w14:paraId="0000004C">
      <w:pPr>
        <w:spacing w:after="240" w:before="240" w:lineRule="auto"/>
        <w:rPr/>
      </w:pPr>
      <w:r w:rsidDel="00000000" w:rsidR="00000000" w:rsidRPr="00000000">
        <w:rPr>
          <w:rtl w:val="0"/>
        </w:rPr>
        <w:t xml:space="preserve">Their involvement increases project accuracy and accelerates execution. Because they understand structured improvement methods, they strengthen collaboration between operational teams and project leaders.</w:t>
      </w:r>
    </w:p>
    <w:p w:rsidR="00000000" w:rsidDel="00000000" w:rsidP="00000000" w:rsidRDefault="00000000" w:rsidRPr="00000000" w14:paraId="0000004D">
      <w:pPr>
        <w:spacing w:after="240" w:before="240" w:lineRule="auto"/>
        <w:rPr/>
      </w:pPr>
      <w:r w:rsidDel="00000000" w:rsidR="00000000" w:rsidRPr="00000000">
        <w:rPr>
          <w:rtl w:val="0"/>
        </w:rPr>
        <w:t xml:space="preserve">Yellow Belts often act as departmental subject matter experts, ensuring solutions are practical and sustainable.</w:t>
      </w:r>
    </w:p>
    <w:p w:rsidR="00000000" w:rsidDel="00000000" w:rsidP="00000000" w:rsidRDefault="00000000" w:rsidRPr="00000000" w14:paraId="0000004E">
      <w:pPr>
        <w:pStyle w:val="Heading3"/>
        <w:keepNext w:val="0"/>
        <w:keepLines w:val="0"/>
        <w:rPr/>
      </w:pPr>
      <w:bookmarkStart w:colFirst="0" w:colLast="0" w:name="_v4sic7boym7r" w:id="11"/>
      <w:bookmarkEnd w:id="11"/>
      <w:r w:rsidDel="00000000" w:rsidR="00000000" w:rsidRPr="00000000">
        <w:rPr>
          <w:rtl w:val="0"/>
        </w:rPr>
        <w:t xml:space="preserve">What Yellow Belt Does Not Prepare Someone to Do</w:t>
      </w:r>
    </w:p>
    <w:p w:rsidR="00000000" w:rsidDel="00000000" w:rsidP="00000000" w:rsidRDefault="00000000" w:rsidRPr="00000000" w14:paraId="0000004F">
      <w:pPr>
        <w:spacing w:after="240" w:before="240" w:lineRule="auto"/>
        <w:rPr/>
      </w:pPr>
      <w:r w:rsidDel="00000000" w:rsidR="00000000" w:rsidRPr="00000000">
        <w:rPr>
          <w:rtl w:val="0"/>
        </w:rPr>
        <w:t xml:space="preserve">Yellow Belt certification does not prepare participants to lead large-scale, cross-functional transformation initiatives. That level of responsibility requires Green Belt or higher-level training.</w:t>
      </w:r>
    </w:p>
    <w:p w:rsidR="00000000" w:rsidDel="00000000" w:rsidP="00000000" w:rsidRDefault="00000000" w:rsidRPr="00000000" w14:paraId="00000050">
      <w:pPr>
        <w:spacing w:after="240" w:before="240" w:lineRule="auto"/>
        <w:rPr/>
      </w:pPr>
      <w:r w:rsidDel="00000000" w:rsidR="00000000" w:rsidRPr="00000000">
        <w:rPr>
          <w:rtl w:val="0"/>
        </w:rPr>
        <w:t xml:space="preserve">It also does not provide the advanced statistical depth required for complex experimentation or enterprise-level modelling. Yellow Belt strengthens execution support, not strategic programme leadership.</w: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24hewplgwa2q" w:id="12"/>
      <w:bookmarkEnd w:id="12"/>
      <w:r w:rsidDel="00000000" w:rsidR="00000000" w:rsidRPr="00000000">
        <w:rPr>
          <w:b w:val="1"/>
          <w:bCs w:val="1"/>
          <w:sz w:val="34"/>
          <w:szCs w:val="34"/>
          <w:rtl w:val="0"/>
        </w:rPr>
        <w:t xml:space="preserve">How the Two Belts Differ in Practice</w:t>
      </w:r>
    </w:p>
    <w:p w:rsidR="00000000" w:rsidDel="00000000" w:rsidP="00000000" w:rsidRDefault="00000000" w:rsidRPr="00000000" w14:paraId="00000052">
      <w:pPr>
        <w:spacing w:after="240" w:before="240" w:lineRule="auto"/>
        <w:rPr/>
      </w:pPr>
      <w:r w:rsidDel="00000000" w:rsidR="00000000" w:rsidRPr="00000000">
        <w:rPr>
          <w:rtl w:val="0"/>
        </w:rPr>
        <w:t xml:space="preserve">The difference between a Six Sigma White Belt and a Yellow Belt becomes clear in day-to-day operations. Both contribute to continuous improvement, but they operate at different levels of responsibility and influence.</w:t>
      </w:r>
    </w:p>
    <w:p w:rsidR="00000000" w:rsidDel="00000000" w:rsidP="00000000" w:rsidRDefault="00000000" w:rsidRPr="00000000" w14:paraId="00000053">
      <w:pPr>
        <w:pStyle w:val="Heading3"/>
        <w:keepNext w:val="0"/>
        <w:keepLines w:val="0"/>
        <w:rPr/>
      </w:pPr>
      <w:bookmarkStart w:colFirst="0" w:colLast="0" w:name="_u7o2jui69zpn" w:id="13"/>
      <w:bookmarkEnd w:id="13"/>
      <w:r w:rsidDel="00000000" w:rsidR="00000000" w:rsidRPr="00000000">
        <w:rPr>
          <w:rtl w:val="0"/>
        </w:rPr>
        <w:t xml:space="preserve">Awareness vs Active Project Participation</w:t>
      </w:r>
    </w:p>
    <w:p w:rsidR="00000000" w:rsidDel="00000000" w:rsidP="00000000" w:rsidRDefault="00000000" w:rsidRPr="00000000" w14:paraId="00000054">
      <w:pPr>
        <w:spacing w:after="240" w:before="240" w:lineRule="auto"/>
        <w:rPr/>
      </w:pPr>
      <w:r w:rsidDel="00000000" w:rsidR="00000000" w:rsidRPr="00000000">
        <w:rPr>
          <w:rtl w:val="0"/>
        </w:rPr>
        <w:t xml:space="preserve">A White Belt builds awareness. Participants understand the language of Lean Six Sigma, recognise waste, and support improvement initiatives within their immediate work environment. Their contribution is observational and cultural.</w:t>
      </w:r>
    </w:p>
    <w:p w:rsidR="00000000" w:rsidDel="00000000" w:rsidP="00000000" w:rsidRDefault="00000000" w:rsidRPr="00000000" w14:paraId="00000055">
      <w:pPr>
        <w:spacing w:after="240" w:before="240" w:lineRule="auto"/>
        <w:rPr/>
      </w:pPr>
      <w:r w:rsidDel="00000000" w:rsidR="00000000" w:rsidRPr="00000000">
        <w:rPr>
          <w:rtl w:val="0"/>
        </w:rPr>
        <w:t xml:space="preserve">A Yellow Belt moves from awareness to structured participation. These team members actively contribute to defined improvement projects, gather data, assist with analysis, and support implementation under the guidance of Green or Black Belts. The shift is from recognising issues to helping resolve them.</w:t>
      </w:r>
    </w:p>
    <w:p w:rsidR="00000000" w:rsidDel="00000000" w:rsidP="00000000" w:rsidRDefault="00000000" w:rsidRPr="00000000" w14:paraId="00000056">
      <w:pPr>
        <w:pStyle w:val="Heading3"/>
        <w:keepNext w:val="0"/>
        <w:keepLines w:val="0"/>
        <w:rPr/>
      </w:pPr>
      <w:bookmarkStart w:colFirst="0" w:colLast="0" w:name="_qyeauc67qbch" w:id="14"/>
      <w:bookmarkEnd w:id="14"/>
      <w:r w:rsidDel="00000000" w:rsidR="00000000" w:rsidRPr="00000000">
        <w:rPr>
          <w:rtl w:val="0"/>
        </w:rPr>
        <w:t xml:space="preserve">Depth of Lean Six Sigma Knowledge</w:t>
      </w:r>
    </w:p>
    <w:p w:rsidR="00000000" w:rsidDel="00000000" w:rsidP="00000000" w:rsidRDefault="00000000" w:rsidRPr="00000000" w14:paraId="00000057">
      <w:pPr>
        <w:spacing w:after="240" w:before="240" w:lineRule="auto"/>
        <w:rPr/>
      </w:pPr>
      <w:r w:rsidDel="00000000" w:rsidR="00000000" w:rsidRPr="00000000">
        <w:rPr>
          <w:rtl w:val="0"/>
        </w:rPr>
        <w:t xml:space="preserve">White Belt training introduces high-level Lean concepts and basic improvement terminology. It provides context without requiring analytical depth or tool application.</w:t>
      </w:r>
    </w:p>
    <w:p w:rsidR="00000000" w:rsidDel="00000000" w:rsidP="00000000" w:rsidRDefault="00000000" w:rsidRPr="00000000" w14:paraId="00000058">
      <w:pPr>
        <w:spacing w:after="240" w:before="240" w:lineRule="auto"/>
        <w:rPr/>
      </w:pPr>
      <w:r w:rsidDel="00000000" w:rsidR="00000000" w:rsidRPr="00000000">
        <w:rPr>
          <w:rtl w:val="0"/>
        </w:rPr>
        <w:t xml:space="preserve">Yellow Belt training introduces practical tools that support measurable improvement. Participants apply process mapping, basic data analysis, and root cause techniques within structured project environments. While not advanced statistical specialists, Yellow Belts contribute with technical confidence rather than conceptual familiarity.</w:t>
      </w:r>
    </w:p>
    <w:p w:rsidR="00000000" w:rsidDel="00000000" w:rsidP="00000000" w:rsidRDefault="00000000" w:rsidRPr="00000000" w14:paraId="00000059">
      <w:pPr>
        <w:pStyle w:val="Heading3"/>
        <w:keepNext w:val="0"/>
        <w:keepLines w:val="0"/>
        <w:rPr/>
      </w:pPr>
      <w:bookmarkStart w:colFirst="0" w:colLast="0" w:name="_z4o3dbrtb5yy" w:id="15"/>
      <w:bookmarkEnd w:id="15"/>
      <w:r w:rsidDel="00000000" w:rsidR="00000000" w:rsidRPr="00000000">
        <w:rPr>
          <w:rtl w:val="0"/>
        </w:rPr>
        <w:t xml:space="preserve">Time Commitment and Prerequisite Requirements</w:t>
      </w:r>
    </w:p>
    <w:p w:rsidR="00000000" w:rsidDel="00000000" w:rsidP="00000000" w:rsidRDefault="00000000" w:rsidRPr="00000000" w14:paraId="0000005A">
      <w:pPr>
        <w:spacing w:after="240" w:before="240" w:lineRule="auto"/>
        <w:rPr/>
      </w:pPr>
      <w:r w:rsidDel="00000000" w:rsidR="00000000" w:rsidRPr="00000000">
        <w:rPr>
          <w:rtl w:val="0"/>
        </w:rPr>
        <w:t xml:space="preserve">White Belt certification is intentionally accessible. It is typically delivered in a short session and requires no prior exposure to improvement frameworks. This makes it suitable for broad workforce alignment.</w:t>
      </w:r>
    </w:p>
    <w:p w:rsidR="00000000" w:rsidDel="00000000" w:rsidP="00000000" w:rsidRDefault="00000000" w:rsidRPr="00000000" w14:paraId="0000005B">
      <w:pPr>
        <w:spacing w:after="240" w:before="240" w:lineRule="auto"/>
        <w:rPr/>
      </w:pPr>
      <w:r w:rsidDel="00000000" w:rsidR="00000000" w:rsidRPr="00000000">
        <w:rPr>
          <w:rtl w:val="0"/>
        </w:rPr>
        <w:t xml:space="preserve">Yellow Belt requires a greater time investment because it includes practical exercises and tool application. The additional depth reflects the increased expectation for active participation in live improvement activity.</w:t>
      </w:r>
    </w:p>
    <w:p w:rsidR="00000000" w:rsidDel="00000000" w:rsidP="00000000" w:rsidRDefault="00000000" w:rsidRPr="00000000" w14:paraId="0000005C">
      <w:pPr>
        <w:pStyle w:val="Heading3"/>
        <w:keepNext w:val="0"/>
        <w:keepLines w:val="0"/>
        <w:rPr/>
      </w:pPr>
      <w:bookmarkStart w:colFirst="0" w:colLast="0" w:name="_sdttoikl2ik7" w:id="16"/>
      <w:bookmarkEnd w:id="16"/>
      <w:r w:rsidDel="00000000" w:rsidR="00000000" w:rsidRPr="00000000">
        <w:rPr>
          <w:rtl w:val="0"/>
        </w:rPr>
        <w:t xml:space="preserve">Certification Assessment Structure</w:t>
      </w:r>
    </w:p>
    <w:p w:rsidR="00000000" w:rsidDel="00000000" w:rsidP="00000000" w:rsidRDefault="00000000" w:rsidRPr="00000000" w14:paraId="0000005D">
      <w:pPr>
        <w:spacing w:after="240" w:before="240" w:lineRule="auto"/>
        <w:rPr/>
      </w:pPr>
      <w:r w:rsidDel="00000000" w:rsidR="00000000" w:rsidRPr="00000000">
        <w:rPr>
          <w:rtl w:val="0"/>
        </w:rPr>
        <w:t xml:space="preserve">Assessment methods reflect capability expectations. White Belt certification usually involves a basic knowledge validation to confirm understanding of terminology and concepts. The objective is awareness confirmation, not execution testing.</w:t>
      </w:r>
    </w:p>
    <w:p w:rsidR="00000000" w:rsidDel="00000000" w:rsidP="00000000" w:rsidRDefault="00000000" w:rsidRPr="00000000" w14:paraId="0000005E">
      <w:pPr>
        <w:spacing w:after="240" w:before="240" w:lineRule="auto"/>
        <w:rPr/>
      </w:pPr>
      <w:r w:rsidDel="00000000" w:rsidR="00000000" w:rsidRPr="00000000">
        <w:rPr>
          <w:rtl w:val="0"/>
        </w:rPr>
        <w:t xml:space="preserve">Yellow Belt certification typically involves a more structured assessment that verifies tool application and problem-solving competence. This ensures participants can contribute meaningfully to improvement initiatives rather than simply describe them.</w:t>
      </w:r>
    </w:p>
    <w:tbl>
      <w:tblPr>
        <w:tblStyle w:val="Table3"/>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2810"/>
        <w:gridCol w:w="3215"/>
        <w:tblGridChange w:id="0">
          <w:tblGrid>
            <w:gridCol w:w="1955"/>
            <w:gridCol w:w="2810"/>
            <w:gridCol w:w="32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Six Sigma White Belt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Six Sigma Yellow Belt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Primary Focus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Awareness and Vocabulary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Active Project Support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Training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One 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Two days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Assessment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20-minute theory exam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Exam and practical application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Role in Projects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Supportive observer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Active team member</w:t>
            </w:r>
          </w:p>
        </w:tc>
      </w:tr>
    </w:tbl>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i3t8jz6bdleh" w:id="17"/>
      <w:bookmarkEnd w:id="17"/>
      <w:r w:rsidDel="00000000" w:rsidR="00000000" w:rsidRPr="00000000">
        <w:rPr>
          <w:b w:val="1"/>
          <w:bCs w:val="1"/>
          <w:sz w:val="34"/>
          <w:szCs w:val="34"/>
          <w:rtl w:val="0"/>
        </w:rPr>
        <w:t xml:space="preserve">When to Start With White Belt Across the Workforce</w:t>
      </w:r>
    </w:p>
    <w:p w:rsidR="00000000" w:rsidDel="00000000" w:rsidP="00000000" w:rsidRDefault="00000000" w:rsidRPr="00000000" w14:paraId="0000006F">
      <w:pPr>
        <w:spacing w:after="240" w:before="240" w:lineRule="auto"/>
        <w:rPr/>
      </w:pPr>
      <w:r w:rsidDel="00000000" w:rsidR="00000000" w:rsidRPr="00000000">
        <w:rPr>
          <w:rtl w:val="0"/>
        </w:rPr>
        <w:t xml:space="preserve">Rolling out Six Sigma White Belt across the workforce</w:t>
      </w:r>
      <w:r w:rsidDel="00000000" w:rsidR="00000000" w:rsidRPr="00000000">
        <w:rPr>
          <w:rtl w:val="0"/>
        </w:rPr>
        <w:t xml:space="preserve"> is often the most effective first step in building improvement maturity. It establishes a shared understanding of process thinking, waste reduction, and structured problem-solving before technical tools are introduced.</w:t>
      </w:r>
    </w:p>
    <w:p w:rsidR="00000000" w:rsidDel="00000000" w:rsidP="00000000" w:rsidRDefault="00000000" w:rsidRPr="00000000" w14:paraId="00000070">
      <w:pPr>
        <w:pStyle w:val="Heading3"/>
        <w:keepNext w:val="0"/>
        <w:keepLines w:val="0"/>
        <w:rPr/>
      </w:pPr>
      <w:bookmarkStart w:colFirst="0" w:colLast="0" w:name="_womgq3nn0h6e" w:id="18"/>
      <w:bookmarkEnd w:id="18"/>
      <w:r w:rsidDel="00000000" w:rsidR="00000000" w:rsidRPr="00000000">
        <w:rPr>
          <w:rtl w:val="0"/>
        </w:rPr>
        <w:t xml:space="preserve">O</w:t>
      </w:r>
      <w:r w:rsidDel="00000000" w:rsidR="00000000" w:rsidRPr="00000000">
        <w:rPr>
          <w:rtl w:val="0"/>
        </w:rPr>
        <w:t xml:space="preserve">rganisations Beginning Their Lean Journey</w:t>
      </w:r>
    </w:p>
    <w:p w:rsidR="00000000" w:rsidDel="00000000" w:rsidP="00000000" w:rsidRDefault="00000000" w:rsidRPr="00000000" w14:paraId="00000071">
      <w:pPr>
        <w:spacing w:after="240" w:before="240" w:lineRule="auto"/>
        <w:rPr/>
      </w:pPr>
      <w:r w:rsidDel="00000000" w:rsidR="00000000" w:rsidRPr="00000000">
        <w:rPr>
          <w:rtl w:val="0"/>
        </w:rPr>
        <w:t xml:space="preserve">For organisations at the early stages of continuous improvement, </w:t>
      </w:r>
      <w:commentRangeStart w:id="3"/>
      <w:r w:rsidDel="00000000" w:rsidR="00000000" w:rsidRPr="00000000">
        <w:rPr>
          <w:rtl w:val="0"/>
        </w:rPr>
        <w:t xml:space="preserve">broad awareness is essential</w:t>
      </w:r>
      <w:commentRangeEnd w:id="3"/>
      <w:r w:rsidDel="00000000" w:rsidR="00000000" w:rsidRPr="00000000">
        <w:commentReference w:id="3"/>
      </w:r>
      <w:r w:rsidDel="00000000" w:rsidR="00000000" w:rsidRPr="00000000">
        <w:rPr>
          <w:rtl w:val="0"/>
        </w:rPr>
        <w:t xml:space="preserve">. White Belt removes ambiguity around what Lean means and clarifies that improvement is a shared responsibility, not a specialist function.</w:t>
      </w:r>
    </w:p>
    <w:p w:rsidR="00000000" w:rsidDel="00000000" w:rsidP="00000000" w:rsidRDefault="00000000" w:rsidRPr="00000000" w14:paraId="00000072">
      <w:pPr>
        <w:spacing w:after="240" w:before="240" w:lineRule="auto"/>
        <w:rPr/>
      </w:pPr>
      <w:r w:rsidDel="00000000" w:rsidR="00000000" w:rsidRPr="00000000">
        <w:rPr>
          <w:rtl w:val="0"/>
        </w:rPr>
        <w:t xml:space="preserve">It builds early engagement without demanding immediate project delivery. This allows leadership to identify future Yellow and Green Belt candidates while cultivating confidence across the wider workforce.</w:t>
      </w:r>
    </w:p>
    <w:p w:rsidR="00000000" w:rsidDel="00000000" w:rsidP="00000000" w:rsidRDefault="00000000" w:rsidRPr="00000000" w14:paraId="00000073">
      <w:pPr>
        <w:spacing w:after="240" w:before="240" w:lineRule="auto"/>
        <w:rPr/>
      </w:pPr>
      <w:commentRangeStart w:id="4"/>
      <w:r w:rsidDel="00000000" w:rsidR="00000000" w:rsidRPr="00000000">
        <w:rPr>
          <w:rtl w:val="0"/>
        </w:rPr>
        <w:t xml:space="preserve">Starting at this level</w:t>
      </w:r>
      <w:commentRangeEnd w:id="4"/>
      <w:r w:rsidDel="00000000" w:rsidR="00000000" w:rsidRPr="00000000">
        <w:commentReference w:id="4"/>
      </w:r>
      <w:r w:rsidDel="00000000" w:rsidR="00000000" w:rsidRPr="00000000">
        <w:rPr>
          <w:rtl w:val="0"/>
        </w:rPr>
        <w:t xml:space="preserve"> builds momentum while reducing resistance to change.</w:t>
      </w:r>
    </w:p>
    <w:p w:rsidR="00000000" w:rsidDel="00000000" w:rsidP="00000000" w:rsidRDefault="00000000" w:rsidRPr="00000000" w14:paraId="00000074">
      <w:pPr>
        <w:pStyle w:val="Heading3"/>
        <w:keepNext w:val="0"/>
        <w:keepLines w:val="0"/>
        <w:rPr/>
      </w:pPr>
      <w:bookmarkStart w:colFirst="0" w:colLast="0" w:name="_o9c50o2ryrql" w:id="19"/>
      <w:bookmarkEnd w:id="19"/>
      <w:r w:rsidDel="00000000" w:rsidR="00000000" w:rsidRPr="00000000">
        <w:rPr>
          <w:rtl w:val="0"/>
        </w:rPr>
        <w:t xml:space="preserve">Large Frontline Workforces Needing Baseline Alignment</w:t>
      </w:r>
    </w:p>
    <w:p w:rsidR="00000000" w:rsidDel="00000000" w:rsidP="00000000" w:rsidRDefault="00000000" w:rsidRPr="00000000" w14:paraId="00000075">
      <w:pPr>
        <w:spacing w:after="240" w:before="240" w:lineRule="auto"/>
        <w:rPr/>
      </w:pPr>
      <w:r w:rsidDel="00000000" w:rsidR="00000000" w:rsidRPr="00000000">
        <w:rPr>
          <w:rtl w:val="0"/>
        </w:rPr>
        <w:t xml:space="preserve">In large or geographically dispersed teams, inconsistent understanding often undermines improvement efforts. White Belt ensures every frontline employee operates from the same foundational knowledge base.</w:t>
      </w:r>
    </w:p>
    <w:p w:rsidR="00000000" w:rsidDel="00000000" w:rsidP="00000000" w:rsidRDefault="00000000" w:rsidRPr="00000000" w14:paraId="00000076">
      <w:pPr>
        <w:spacing w:after="240" w:before="240" w:lineRule="auto"/>
        <w:rPr/>
      </w:pPr>
      <w:r w:rsidDel="00000000" w:rsidR="00000000" w:rsidRPr="00000000">
        <w:rPr>
          <w:rtl w:val="0"/>
        </w:rPr>
        <w:t xml:space="preserve">When terminology and expectations are aligned, communication improves and operational friction reduces. Staff begin recognising waste within their own processes, strengthening day-to-day performance even before formal projects are launched.</w:t>
      </w:r>
    </w:p>
    <w:p w:rsidR="00000000" w:rsidDel="00000000" w:rsidP="00000000" w:rsidRDefault="00000000" w:rsidRPr="00000000" w14:paraId="00000077">
      <w:pPr>
        <w:pStyle w:val="Heading3"/>
        <w:keepNext w:val="0"/>
        <w:keepLines w:val="0"/>
        <w:rPr/>
      </w:pPr>
      <w:bookmarkStart w:colFirst="0" w:colLast="0" w:name="_cawgvghgx0yl" w:id="20"/>
      <w:bookmarkEnd w:id="20"/>
      <w:r w:rsidDel="00000000" w:rsidR="00000000" w:rsidRPr="00000000">
        <w:rPr>
          <w:rtl w:val="0"/>
        </w:rPr>
        <w:t xml:space="preserve">Teams That Will Support but Not Lead Improvement Projects</w:t>
      </w:r>
    </w:p>
    <w:p w:rsidR="00000000" w:rsidDel="00000000" w:rsidP="00000000" w:rsidRDefault="00000000" w:rsidRPr="00000000" w14:paraId="00000078">
      <w:pPr>
        <w:spacing w:after="240" w:before="240" w:lineRule="auto"/>
        <w:rPr/>
      </w:pPr>
      <w:r w:rsidDel="00000000" w:rsidR="00000000" w:rsidRPr="00000000">
        <w:rPr>
          <w:rtl w:val="0"/>
        </w:rPr>
        <w:t xml:space="preserve">Not every employee needs technical certification to contribute meaningfully to improvement activity. White Belt equips support teams with the context needed to participate constructively without requiring project leadership capability.</w:t>
      </w:r>
    </w:p>
    <w:p w:rsidR="00000000" w:rsidDel="00000000" w:rsidP="00000000" w:rsidRDefault="00000000" w:rsidRPr="00000000" w14:paraId="00000079">
      <w:pPr>
        <w:spacing w:after="240" w:before="240" w:lineRule="auto"/>
        <w:rPr/>
      </w:pPr>
      <w:r w:rsidDel="00000000" w:rsidR="00000000" w:rsidRPr="00000000">
        <w:rPr>
          <w:rtl w:val="0"/>
        </w:rPr>
        <w:t xml:space="preserve">It ensures employees understand the purpose behind process changes and can provide accurate frontline insights. This reduces implementation resistance and increases project success rates.</w:t>
      </w:r>
    </w:p>
    <w:p w:rsidR="00000000" w:rsidDel="00000000" w:rsidP="00000000" w:rsidRDefault="00000000" w:rsidRPr="00000000" w14:paraId="0000007A">
      <w:pPr>
        <w:spacing w:after="240" w:before="240" w:lineRule="auto"/>
        <w:rPr/>
      </w:pPr>
      <w:r w:rsidDel="00000000" w:rsidR="00000000" w:rsidRPr="00000000">
        <w:rPr>
          <w:rtl w:val="0"/>
        </w:rPr>
        <w:t xml:space="preserve">White Belt strengthens participation without creating unnecessary analytical burden.</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5.817232375979"/>
        <w:gridCol w:w="2204.365535248042"/>
        <w:gridCol w:w="2087.0600522193213"/>
        <w:gridCol w:w="3362.7571801566583"/>
        <w:tblGridChange w:id="0">
          <w:tblGrid>
            <w:gridCol w:w="1705.817232375979"/>
            <w:gridCol w:w="2204.365535248042"/>
            <w:gridCol w:w="2087.0600522193213"/>
            <w:gridCol w:w="3362.757180156658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Belt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Primary 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Role in Projects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Certification Requirements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White Belt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Awareness &amp; Basics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Supportive Participant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Introductory Assessment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Yellow Belt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Process Improvement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Active Team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Project Participation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Green Belt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Data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Project Leader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Six Sigma Green Belt Exam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Black Belt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Advanced Strategy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Full-time Lead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Six Sigma Black Belt Project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Master Black Belt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Organisational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Mentor &amp; Coach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Six Sigma Master Black Belt Portfolio</w:t>
            </w:r>
          </w:p>
        </w:tc>
      </w:tr>
    </w:tbl>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s6gsx5di5dpy" w:id="21"/>
      <w:bookmarkEnd w:id="21"/>
      <w:r w:rsidDel="00000000" w:rsidR="00000000" w:rsidRPr="00000000">
        <w:rPr>
          <w:b w:val="1"/>
          <w:bCs w:val="1"/>
          <w:sz w:val="34"/>
          <w:szCs w:val="34"/>
          <w:rtl w:val="0"/>
        </w:rPr>
        <w:t xml:space="preserve">When to Go Straight to Yellow Belt</w:t>
      </w:r>
    </w:p>
    <w:p w:rsidR="00000000" w:rsidDel="00000000" w:rsidP="00000000" w:rsidRDefault="00000000" w:rsidRPr="00000000" w14:paraId="00000094">
      <w:pPr>
        <w:spacing w:after="240" w:before="240" w:lineRule="auto"/>
        <w:rPr/>
      </w:pPr>
      <w:r w:rsidDel="00000000" w:rsidR="00000000" w:rsidRPr="00000000">
        <w:rPr>
          <w:rtl w:val="0"/>
        </w:rPr>
        <w:t xml:space="preserve">In some organisations, starting at White Belt adds little value. If Lean principles are already embedded and improvement language is familiar, moving directly to Yellow Belt accelerates execution capability.</w:t>
      </w:r>
    </w:p>
    <w:p w:rsidR="00000000" w:rsidDel="00000000" w:rsidP="00000000" w:rsidRDefault="00000000" w:rsidRPr="00000000" w14:paraId="00000095">
      <w:pPr>
        <w:spacing w:after="240" w:before="240" w:lineRule="auto"/>
        <w:rPr/>
      </w:pPr>
      <w:r w:rsidDel="00000000" w:rsidR="00000000" w:rsidRPr="00000000">
        <w:rPr>
          <w:rtl w:val="0"/>
        </w:rPr>
        <w:t xml:space="preserve">The decision should be based on readiness, not hierarchy. When teams already understand the fundamentals, training should focus on applied contribution rather than introductory awareness.</w:t>
      </w:r>
    </w:p>
    <w:p w:rsidR="00000000" w:rsidDel="00000000" w:rsidP="00000000" w:rsidRDefault="00000000" w:rsidRPr="00000000" w14:paraId="00000096">
      <w:pPr>
        <w:pStyle w:val="Heading3"/>
        <w:keepNext w:val="0"/>
        <w:keepLines w:val="0"/>
        <w:ind w:left="0" w:firstLine="0"/>
        <w:rPr/>
      </w:pPr>
      <w:bookmarkStart w:colFirst="0" w:colLast="0" w:name="_4vt7892em4ej" w:id="22"/>
      <w:bookmarkEnd w:id="22"/>
      <w:r w:rsidDel="00000000" w:rsidR="00000000" w:rsidRPr="00000000">
        <w:rPr>
          <w:rtl w:val="0"/>
        </w:rPr>
        <w:t xml:space="preserve">Organisations With Active CI Programmes Needing Immediate Contribution</w:t>
      </w:r>
    </w:p>
    <w:p w:rsidR="00000000" w:rsidDel="00000000" w:rsidP="00000000" w:rsidRDefault="00000000" w:rsidRPr="00000000" w14:paraId="00000097">
      <w:pPr>
        <w:spacing w:after="240" w:before="240" w:lineRule="auto"/>
        <w:rPr/>
      </w:pPr>
      <w:r w:rsidDel="00000000" w:rsidR="00000000" w:rsidRPr="00000000">
        <w:rPr>
          <w:rtl w:val="0"/>
        </w:rPr>
        <w:t xml:space="preserve">Organisations with established continuous improvement systems often require staff to contribute immediately to active initiatives. In these environments, repeating foundational concepts slows momentum.</w:t>
      </w:r>
    </w:p>
    <w:p w:rsidR="00000000" w:rsidDel="00000000" w:rsidP="00000000" w:rsidRDefault="00000000" w:rsidRPr="00000000" w14:paraId="00000098">
      <w:pPr>
        <w:spacing w:after="240" w:before="240" w:lineRule="auto"/>
        <w:rPr/>
      </w:pPr>
      <w:r w:rsidDel="00000000" w:rsidR="00000000" w:rsidRPr="00000000">
        <w:rPr>
          <w:rtl w:val="0"/>
        </w:rPr>
        <w:t xml:space="preserve">Yellow Belt training equips team members with practical tools that support live project delivery. It strengthens execution capacity where baseline awareness already exists and ensures training investment translates directly into measurable activity.</w:t>
      </w:r>
    </w:p>
    <w:p w:rsidR="00000000" w:rsidDel="00000000" w:rsidP="00000000" w:rsidRDefault="00000000" w:rsidRPr="00000000" w14:paraId="00000099">
      <w:pPr>
        <w:pStyle w:val="Heading3"/>
        <w:keepNext w:val="0"/>
        <w:keepLines w:val="0"/>
        <w:ind w:left="0" w:firstLine="0"/>
        <w:rPr/>
      </w:pPr>
      <w:bookmarkStart w:colFirst="0" w:colLast="0" w:name="_ze13jjo4zkak" w:id="23"/>
      <w:bookmarkEnd w:id="23"/>
      <w:r w:rsidDel="00000000" w:rsidR="00000000" w:rsidRPr="00000000">
        <w:rPr>
          <w:rtl w:val="0"/>
        </w:rPr>
        <w:t xml:space="preserve">Individuals Identified for Project Support Roles</w:t>
      </w:r>
    </w:p>
    <w:p w:rsidR="00000000" w:rsidDel="00000000" w:rsidP="00000000" w:rsidRDefault="00000000" w:rsidRPr="00000000" w14:paraId="0000009A">
      <w:pPr>
        <w:spacing w:after="240" w:before="240" w:lineRule="auto"/>
        <w:rPr/>
      </w:pPr>
      <w:r w:rsidDel="00000000" w:rsidR="00000000" w:rsidRPr="00000000">
        <w:rPr>
          <w:rtl w:val="0"/>
        </w:rPr>
        <w:t xml:space="preserve">If employees are already designated to support defined improvement projects, Yellow Belt is the appropriate entry point. It provides the structured methodology, data handling skills, and root cause tools required for meaningful participation.</w:t>
      </w:r>
    </w:p>
    <w:p w:rsidR="00000000" w:rsidDel="00000000" w:rsidP="00000000" w:rsidRDefault="00000000" w:rsidRPr="00000000" w14:paraId="0000009B">
      <w:pPr>
        <w:spacing w:after="240" w:before="240" w:lineRule="auto"/>
        <w:rPr/>
      </w:pPr>
      <w:r w:rsidDel="00000000" w:rsidR="00000000" w:rsidRPr="00000000">
        <w:rPr>
          <w:rtl w:val="0"/>
        </w:rPr>
        <w:t xml:space="preserve">This level enables staff to contribute confidently alongside Green or Black Belts. It ensures they add analytical value rather than relying solely on observational input.</w:t>
      </w:r>
    </w:p>
    <w:p w:rsidR="00000000" w:rsidDel="00000000" w:rsidP="00000000" w:rsidRDefault="00000000" w:rsidRPr="00000000" w14:paraId="0000009C">
      <w:pPr>
        <w:pStyle w:val="Heading3"/>
        <w:keepNext w:val="0"/>
        <w:keepLines w:val="0"/>
        <w:ind w:left="0" w:firstLine="0"/>
        <w:rPr/>
      </w:pPr>
      <w:bookmarkStart w:colFirst="0" w:colLast="0" w:name="_5uu5mosdor11" w:id="24"/>
      <w:bookmarkEnd w:id="24"/>
      <w:r w:rsidDel="00000000" w:rsidR="00000000" w:rsidRPr="00000000">
        <w:rPr>
          <w:rtl w:val="0"/>
        </w:rPr>
        <w:t xml:space="preserve">Teams Where Leadership Has Already Established Lean Awareness</w:t>
      </w:r>
    </w:p>
    <w:p w:rsidR="00000000" w:rsidDel="00000000" w:rsidP="00000000" w:rsidRDefault="00000000" w:rsidRPr="00000000" w14:paraId="0000009D">
      <w:pPr>
        <w:spacing w:after="240" w:before="240" w:lineRule="auto"/>
        <w:rPr/>
      </w:pPr>
      <w:r w:rsidDel="00000000" w:rsidR="00000000" w:rsidRPr="00000000">
        <w:rPr>
          <w:rtl w:val="0"/>
        </w:rPr>
        <w:t xml:space="preserve">When leadership has actively socialised Lean thinking and improvement language across the business, awareness gaps are minimal. In these environments, organisations benefit more from strengthening application capability than revisiting fundamentals.</w:t>
      </w:r>
    </w:p>
    <w:p w:rsidR="00000000" w:rsidDel="00000000" w:rsidP="00000000" w:rsidRDefault="00000000" w:rsidRPr="00000000" w14:paraId="0000009E">
      <w:pPr>
        <w:spacing w:after="240" w:before="240" w:lineRule="auto"/>
        <w:rPr/>
      </w:pPr>
      <w:r w:rsidDel="00000000" w:rsidR="00000000" w:rsidRPr="00000000">
        <w:rPr>
          <w:rtl w:val="0"/>
        </w:rPr>
        <w:t xml:space="preserve">Advancing directly to Yellow Belt maintains momentum and reinforces disciplined execution. It aligns training with performance expectations rather than repeating concepts teams already understand.</w:t>
      </w:r>
    </w:p>
    <w:p w:rsidR="00000000" w:rsidDel="00000000" w:rsidP="00000000" w:rsidRDefault="00000000" w:rsidRPr="00000000" w14:paraId="0000009F">
      <w:pPr>
        <w:pStyle w:val="Heading2"/>
        <w:keepNext w:val="0"/>
        <w:keepLines w:val="0"/>
        <w:ind w:left="0" w:firstLine="0"/>
        <w:rPr/>
      </w:pPr>
      <w:bookmarkStart w:colFirst="0" w:colLast="0" w:name="_ndhg2mbk5yk3" w:id="25"/>
      <w:bookmarkEnd w:id="25"/>
      <w:commentRangeStart w:id="5"/>
      <w:r w:rsidDel="00000000" w:rsidR="00000000" w:rsidRPr="00000000">
        <w:rPr/>
        <w:drawing>
          <wp:inline distB="114300" distT="114300" distL="114300" distR="114300">
            <wp:extent cx="5943600" cy="3962400"/>
            <wp:effectExtent b="0" l="0" r="0" t="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3962400"/>
                    </a:xfrm>
                    <a:prstGeom prst="rect"/>
                    <a:ln/>
                  </pic:spPr>
                </pic:pic>
              </a:graphicData>
            </a:graphic>
          </wp:inline>
        </w:drawing>
      </w:r>
      <w:commentRangeEnd w:id="5"/>
      <w:r w:rsidDel="00000000" w:rsidR="00000000" w:rsidRPr="00000000">
        <w:commentReference w:id="5"/>
      </w:r>
      <w:r w:rsidDel="00000000" w:rsidR="00000000" w:rsidRPr="00000000">
        <w:rPr>
          <w:rtl w:val="0"/>
        </w:rPr>
        <w:t xml:space="preserve">How to Decide Which Investment Is Right for Your Organisation</w:t>
      </w:r>
    </w:p>
    <w:p w:rsidR="00000000" w:rsidDel="00000000" w:rsidP="00000000" w:rsidRDefault="00000000" w:rsidRPr="00000000" w14:paraId="000000A0">
      <w:pPr>
        <w:spacing w:after="240" w:before="240" w:lineRule="auto"/>
        <w:rPr/>
      </w:pPr>
      <w:hyperlink r:id="rId11">
        <w:r w:rsidDel="00000000" w:rsidR="00000000" w:rsidRPr="00000000">
          <w:rPr>
            <w:color w:val="1155cc"/>
            <w:u w:val="single"/>
            <w:rtl w:val="0"/>
          </w:rPr>
          <w:t xml:space="preserve">Selecting the appropriate belt level</w:t>
        </w:r>
      </w:hyperlink>
      <w:r w:rsidDel="00000000" w:rsidR="00000000" w:rsidRPr="00000000">
        <w:rPr>
          <w:rtl w:val="0"/>
        </w:rPr>
        <w:t xml:space="preserve"> requires objective assessment of your organisation’s current maturity and improvement ambitions. Training should solve capability gaps, not follow a default sequence.</w:t>
      </w:r>
    </w:p>
    <w:p w:rsidR="00000000" w:rsidDel="00000000" w:rsidP="00000000" w:rsidRDefault="00000000" w:rsidRPr="00000000" w14:paraId="000000A1">
      <w:pPr>
        <w:pStyle w:val="Heading3"/>
        <w:keepNext w:val="0"/>
        <w:keepLines w:val="0"/>
        <w:ind w:left="0" w:firstLine="0"/>
        <w:rPr/>
      </w:pPr>
      <w:bookmarkStart w:colFirst="0" w:colLast="0" w:name="_152r4wercdmq" w:id="26"/>
      <w:bookmarkEnd w:id="26"/>
      <w:r w:rsidDel="00000000" w:rsidR="00000000" w:rsidRPr="00000000">
        <w:rPr>
          <w:rtl w:val="0"/>
        </w:rPr>
        <w:t xml:space="preserve">Assessing Your Organisation's Current Lean Maturity</w:t>
      </w:r>
    </w:p>
    <w:p w:rsidR="00000000" w:rsidDel="00000000" w:rsidP="00000000" w:rsidRDefault="00000000" w:rsidRPr="00000000" w14:paraId="000000A2">
      <w:pPr>
        <w:spacing w:after="240" w:before="240" w:lineRule="auto"/>
        <w:rPr/>
      </w:pPr>
      <w:r w:rsidDel="00000000" w:rsidR="00000000" w:rsidRPr="00000000">
        <w:rPr>
          <w:rtl w:val="0"/>
        </w:rPr>
        <w:t xml:space="preserve">Begin by evaluating whether your workforce shares a consistent understanding of Lean terminology and structured problem-solving. If awareness is fragmented, White Belt may be necessary to build alignment.</w:t>
      </w:r>
    </w:p>
    <w:p w:rsidR="00000000" w:rsidDel="00000000" w:rsidP="00000000" w:rsidRDefault="00000000" w:rsidRPr="00000000" w14:paraId="000000A3">
      <w:pPr>
        <w:spacing w:after="240" w:before="240" w:lineRule="auto"/>
        <w:rPr/>
      </w:pPr>
      <w:r w:rsidDel="00000000" w:rsidR="00000000" w:rsidRPr="00000000">
        <w:rPr>
          <w:rtl w:val="0"/>
        </w:rPr>
        <w:t xml:space="preserve">If teams already demonstrate familiarity with improvement concepts and participate in structured initiatives, Yellow Belt may deliver greater immediate value.</w:t>
      </w:r>
    </w:p>
    <w:p w:rsidR="00000000" w:rsidDel="00000000" w:rsidP="00000000" w:rsidRDefault="00000000" w:rsidRPr="00000000" w14:paraId="000000A4">
      <w:pPr>
        <w:spacing w:after="240" w:before="240" w:lineRule="auto"/>
        <w:rPr/>
      </w:pPr>
      <w:r w:rsidDel="00000000" w:rsidR="00000000" w:rsidRPr="00000000">
        <w:rPr>
          <w:rtl w:val="0"/>
        </w:rPr>
        <w:t xml:space="preserve">Key indicators to assess include:</w:t>
      </w:r>
    </w:p>
    <w:p w:rsidR="00000000" w:rsidDel="00000000" w:rsidP="00000000" w:rsidRDefault="00000000" w:rsidRPr="00000000" w14:paraId="000000A5">
      <w:pPr>
        <w:numPr>
          <w:ilvl w:val="0"/>
          <w:numId w:val="2"/>
        </w:numPr>
        <w:spacing w:after="0" w:afterAutospacing="0" w:before="240" w:lineRule="auto"/>
        <w:ind w:left="720" w:hanging="360"/>
      </w:pPr>
      <w:r w:rsidDel="00000000" w:rsidR="00000000" w:rsidRPr="00000000">
        <w:rPr>
          <w:rtl w:val="0"/>
        </w:rPr>
        <w:t xml:space="preserve">Frequency and visibility of recurring process bottlenecks</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rtl w:val="0"/>
        </w:rPr>
        <w:t xml:space="preserve">Level of frontline engagement in problem-solving</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tl w:val="0"/>
        </w:rPr>
        <w:t xml:space="preserve">Existing governance around improvement projects</w:t>
      </w:r>
    </w:p>
    <w:p w:rsidR="00000000" w:rsidDel="00000000" w:rsidP="00000000" w:rsidRDefault="00000000" w:rsidRPr="00000000" w14:paraId="000000A8">
      <w:pPr>
        <w:numPr>
          <w:ilvl w:val="0"/>
          <w:numId w:val="2"/>
        </w:numPr>
        <w:spacing w:after="240" w:before="0" w:beforeAutospacing="0" w:lineRule="auto"/>
        <w:ind w:left="720" w:hanging="360"/>
      </w:pPr>
      <w:r w:rsidDel="00000000" w:rsidR="00000000" w:rsidRPr="00000000">
        <w:rPr>
          <w:rtl w:val="0"/>
        </w:rPr>
        <w:t xml:space="preserve">Leadership commitment to structured methodology</w:t>
      </w:r>
    </w:p>
    <w:p w:rsidR="00000000" w:rsidDel="00000000" w:rsidP="00000000" w:rsidRDefault="00000000" w:rsidRPr="00000000" w14:paraId="000000A9">
      <w:pPr>
        <w:pStyle w:val="Heading3"/>
        <w:keepNext w:val="0"/>
        <w:keepLines w:val="0"/>
        <w:ind w:left="0" w:firstLine="0"/>
        <w:rPr/>
      </w:pPr>
      <w:bookmarkStart w:colFirst="0" w:colLast="0" w:name="_vr9w8zdn05bw" w:id="27"/>
      <w:bookmarkEnd w:id="27"/>
      <w:r w:rsidDel="00000000" w:rsidR="00000000" w:rsidRPr="00000000">
        <w:rPr>
          <w:rtl w:val="0"/>
        </w:rPr>
        <w:t xml:space="preserve">Mapping Training to Your Improvement Objectives</w:t>
      </w:r>
    </w:p>
    <w:p w:rsidR="00000000" w:rsidDel="00000000" w:rsidP="00000000" w:rsidRDefault="00000000" w:rsidRPr="00000000" w14:paraId="000000AA">
      <w:pPr>
        <w:spacing w:after="240" w:before="240" w:lineRule="auto"/>
        <w:rPr/>
      </w:pPr>
      <w:r w:rsidDel="00000000" w:rsidR="00000000" w:rsidRPr="00000000">
        <w:rPr>
          <w:rtl w:val="0"/>
        </w:rPr>
        <w:t xml:space="preserve">Training investment should align directly with your strategic objectives for the coming period. If your priority is cultural alignment and workforce engagement, foundational training supports that aim. If your priority is accelerating active project delivery, Yellow Belt strengthens execution capacity.</w:t>
      </w:r>
    </w:p>
    <w:p w:rsidR="00000000" w:rsidDel="00000000" w:rsidP="00000000" w:rsidRDefault="00000000" w:rsidRPr="00000000" w14:paraId="000000AB">
      <w:pPr>
        <w:spacing w:after="240" w:before="240" w:lineRule="auto"/>
        <w:rPr/>
      </w:pPr>
      <w:r w:rsidDel="00000000" w:rsidR="00000000" w:rsidRPr="00000000">
        <w:rPr>
          <w:rtl w:val="0"/>
        </w:rPr>
        <w:t xml:space="preserve">Clarity around expected outcomes ensures stakeholders view belt certification as a performance lever rather than a developmental expense.</w:t>
      </w:r>
    </w:p>
    <w:p w:rsidR="00000000" w:rsidDel="00000000" w:rsidP="00000000" w:rsidRDefault="00000000" w:rsidRPr="00000000" w14:paraId="000000AC">
      <w:pPr>
        <w:pStyle w:val="Heading3"/>
        <w:keepNext w:val="0"/>
        <w:keepLines w:val="0"/>
        <w:ind w:left="0" w:firstLine="0"/>
        <w:rPr/>
      </w:pPr>
      <w:bookmarkStart w:colFirst="0" w:colLast="0" w:name="_6ipl56rpacbp" w:id="28"/>
      <w:bookmarkEnd w:id="28"/>
      <w:r w:rsidDel="00000000" w:rsidR="00000000" w:rsidRPr="00000000">
        <w:rPr>
          <w:rtl w:val="0"/>
        </w:rPr>
        <w:t xml:space="preserve">Building a Sequenced Pathway Across Both Levels</w:t>
      </w:r>
    </w:p>
    <w:p w:rsidR="00000000" w:rsidDel="00000000" w:rsidP="00000000" w:rsidRDefault="00000000" w:rsidRPr="00000000" w14:paraId="000000AD">
      <w:pPr>
        <w:spacing w:after="240" w:before="240" w:lineRule="auto"/>
        <w:rPr/>
      </w:pPr>
      <w:r w:rsidDel="00000000" w:rsidR="00000000" w:rsidRPr="00000000">
        <w:rPr>
          <w:rtl w:val="0"/>
        </w:rPr>
        <w:t xml:space="preserve">Sustainable capability rarely emerges from a single intervention. A sequenced pathway allows awareness to evolve into participation, and participation to mature into leadership.</w:t>
      </w:r>
    </w:p>
    <w:p w:rsidR="00000000" w:rsidDel="00000000" w:rsidP="00000000" w:rsidRDefault="00000000" w:rsidRPr="00000000" w14:paraId="000000AE">
      <w:pPr>
        <w:spacing w:after="240" w:before="240" w:lineRule="auto"/>
        <w:rPr/>
      </w:pPr>
      <w:r w:rsidDel="00000000" w:rsidR="00000000" w:rsidRPr="00000000">
        <w:rPr>
          <w:rtl w:val="0"/>
        </w:rPr>
        <w:t xml:space="preserve">An effective pathway may include:</w:t>
      </w:r>
    </w:p>
    <w:p w:rsidR="00000000" w:rsidDel="00000000" w:rsidP="00000000" w:rsidRDefault="00000000" w:rsidRPr="00000000" w14:paraId="000000AF">
      <w:pPr>
        <w:numPr>
          <w:ilvl w:val="0"/>
          <w:numId w:val="4"/>
        </w:numPr>
        <w:spacing w:after="0" w:afterAutospacing="0" w:before="240" w:lineRule="auto"/>
        <w:ind w:left="720" w:hanging="360"/>
      </w:pPr>
      <w:r w:rsidDel="00000000" w:rsidR="00000000" w:rsidRPr="00000000">
        <w:rPr>
          <w:rtl w:val="0"/>
        </w:rPr>
        <w:t xml:space="preserve">Workforce-wide foundational training to establish common language</w:t>
      </w:r>
    </w:p>
    <w:p w:rsidR="00000000" w:rsidDel="00000000" w:rsidP="00000000" w:rsidRDefault="00000000" w:rsidRPr="00000000" w14:paraId="000000B0">
      <w:pPr>
        <w:numPr>
          <w:ilvl w:val="0"/>
          <w:numId w:val="4"/>
        </w:numPr>
        <w:spacing w:after="0" w:afterAutospacing="0" w:before="0" w:beforeAutospacing="0" w:lineRule="auto"/>
        <w:ind w:left="720" w:hanging="360"/>
      </w:pPr>
      <w:r w:rsidDel="00000000" w:rsidR="00000000" w:rsidRPr="00000000">
        <w:rPr>
          <w:rtl w:val="0"/>
        </w:rPr>
        <w:t xml:space="preserve">Targeted Yellow Belt development for project support roles</w:t>
      </w:r>
    </w:p>
    <w:p w:rsidR="00000000" w:rsidDel="00000000" w:rsidP="00000000" w:rsidRDefault="00000000" w:rsidRPr="00000000" w14:paraId="000000B1">
      <w:pPr>
        <w:numPr>
          <w:ilvl w:val="0"/>
          <w:numId w:val="4"/>
        </w:numPr>
        <w:spacing w:after="0" w:afterAutospacing="0" w:before="0" w:beforeAutospacing="0" w:lineRule="auto"/>
        <w:ind w:left="720" w:hanging="360"/>
      </w:pPr>
      <w:r w:rsidDel="00000000" w:rsidR="00000000" w:rsidRPr="00000000">
        <w:rPr>
          <w:rtl w:val="0"/>
        </w:rPr>
        <w:t xml:space="preserve">Ongoing evaluation to identify progression candidates</w:t>
      </w:r>
    </w:p>
    <w:p w:rsidR="00000000" w:rsidDel="00000000" w:rsidP="00000000" w:rsidRDefault="00000000" w:rsidRPr="00000000" w14:paraId="000000B2">
      <w:pPr>
        <w:numPr>
          <w:ilvl w:val="0"/>
          <w:numId w:val="4"/>
        </w:numPr>
        <w:spacing w:after="240" w:before="0" w:beforeAutospacing="0" w:lineRule="auto"/>
        <w:ind w:left="720" w:hanging="360"/>
      </w:pPr>
      <w:r w:rsidDel="00000000" w:rsidR="00000000" w:rsidRPr="00000000">
        <w:rPr>
          <w:rtl w:val="0"/>
        </w:rPr>
        <w:t xml:space="preserve">Clear criteria for advancement to higher belt levels</w:t>
      </w:r>
    </w:p>
    <w:p w:rsidR="00000000" w:rsidDel="00000000" w:rsidP="00000000" w:rsidRDefault="00000000" w:rsidRPr="00000000" w14:paraId="000000B3">
      <w:pPr>
        <w:spacing w:after="240" w:before="240" w:lineRule="auto"/>
        <w:rPr/>
      </w:pPr>
      <w:r w:rsidDel="00000000" w:rsidR="00000000" w:rsidRPr="00000000">
        <w:rPr>
          <w:rtl w:val="0"/>
        </w:rPr>
        <w:t xml:space="preserve">Structured sequencing ensures belt certification becomes a capability pipeline, not a standalone credential.</w: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i67p88dlid" w:id="29"/>
      <w:bookmarkEnd w:id="29"/>
      <w:r w:rsidDel="00000000" w:rsidR="00000000" w:rsidRPr="00000000">
        <w:rPr>
          <w:b w:val="1"/>
          <w:bCs w:val="1"/>
          <w:sz w:val="34"/>
          <w:szCs w:val="34"/>
          <w:rtl w:val="0"/>
        </w:rPr>
        <w:t xml:space="preserve">How OE Partners Delivers Both White Belt and Yellow Belt Certification</w:t>
      </w:r>
    </w:p>
    <w:p w:rsidR="00000000" w:rsidDel="00000000" w:rsidP="00000000" w:rsidRDefault="00000000" w:rsidRPr="00000000" w14:paraId="000000B5">
      <w:pPr>
        <w:spacing w:after="240" w:before="240" w:lineRule="auto"/>
        <w:rPr/>
      </w:pPr>
      <w:r w:rsidDel="00000000" w:rsidR="00000000" w:rsidRPr="00000000">
        <w:rPr>
          <w:rtl w:val="0"/>
        </w:rPr>
        <w:t xml:space="preserve">The right training provider determines whether belt certification builds genuine operational capability or remains theoretical. </w:t>
      </w:r>
      <w:hyperlink r:id="rId12">
        <w:r w:rsidDel="00000000" w:rsidR="00000000" w:rsidRPr="00000000">
          <w:rPr>
            <w:color w:val="1155cc"/>
            <w:u w:val="single"/>
            <w:rtl w:val="0"/>
          </w:rPr>
          <w:t xml:space="preserve">OE Partners</w:t>
        </w:r>
      </w:hyperlink>
      <w:r w:rsidDel="00000000" w:rsidR="00000000" w:rsidRPr="00000000">
        <w:rPr>
          <w:rtl w:val="0"/>
        </w:rPr>
        <w:t xml:space="preserve"> structures White and Yellow Belt development as integrated layers within a broader improvement strategy.</w:t>
      </w:r>
    </w:p>
    <w:p w:rsidR="00000000" w:rsidDel="00000000" w:rsidP="00000000" w:rsidRDefault="00000000" w:rsidRPr="00000000" w14:paraId="000000B6">
      <w:pPr>
        <w:spacing w:after="240" w:before="240" w:lineRule="auto"/>
        <w:rPr/>
      </w:pPr>
      <w:r w:rsidDel="00000000" w:rsidR="00000000" w:rsidRPr="00000000">
        <w:rPr>
          <w:rtl w:val="0"/>
        </w:rPr>
        <w:t xml:space="preserve">Our programmes are designed to strengthen execution discipline, reinforce analytical thinking, and support measurable operational performance. Certification reflects applied competence, not attendance.</w:t>
      </w:r>
    </w:p>
    <w:p w:rsidR="00000000" w:rsidDel="00000000" w:rsidP="00000000" w:rsidRDefault="00000000" w:rsidRPr="00000000" w14:paraId="000000B7">
      <w:pPr>
        <w:pStyle w:val="Heading3"/>
        <w:keepNext w:val="0"/>
        <w:keepLines w:val="0"/>
        <w:rPr/>
      </w:pPr>
      <w:bookmarkStart w:colFirst="0" w:colLast="0" w:name="_kvjm6pnfwgly" w:id="30"/>
      <w:bookmarkEnd w:id="30"/>
      <w:r w:rsidDel="00000000" w:rsidR="00000000" w:rsidRPr="00000000">
        <w:rPr>
          <w:rtl w:val="0"/>
        </w:rPr>
        <w:t xml:space="preserve">White Belt Programme Overview</w:t>
      </w:r>
    </w:p>
    <w:p w:rsidR="00000000" w:rsidDel="00000000" w:rsidP="00000000" w:rsidRDefault="00000000" w:rsidRPr="00000000" w14:paraId="000000B8">
      <w:pPr>
        <w:spacing w:after="240" w:before="240" w:lineRule="auto"/>
        <w:rPr/>
      </w:pPr>
      <w:r w:rsidDel="00000000" w:rsidR="00000000" w:rsidRPr="00000000">
        <w:rPr>
          <w:rtl w:val="0"/>
        </w:rPr>
        <w:t xml:space="preserve">Our </w:t>
      </w:r>
      <w:commentRangeStart w:id="6"/>
      <w:r w:rsidDel="00000000" w:rsidR="00000000" w:rsidRPr="00000000">
        <w:rPr>
          <w:rtl w:val="0"/>
        </w:rPr>
        <w:t xml:space="preserve">White Belt training</w:t>
      </w:r>
      <w:commentRangeEnd w:id="6"/>
      <w:r w:rsidDel="00000000" w:rsidR="00000000" w:rsidRPr="00000000">
        <w:commentReference w:id="6"/>
      </w:r>
      <w:r w:rsidDel="00000000" w:rsidR="00000000" w:rsidRPr="00000000">
        <w:rPr>
          <w:rtl w:val="0"/>
        </w:rPr>
        <w:t xml:space="preserve"> establishes a shared foundation across your workforce. Participants gain clarity on Lean principles, waste identification, and the role structured problem-solving plays in performance improvement.</w:t>
      </w:r>
    </w:p>
    <w:p w:rsidR="00000000" w:rsidDel="00000000" w:rsidP="00000000" w:rsidRDefault="00000000" w:rsidRPr="00000000" w14:paraId="000000B9">
      <w:pPr>
        <w:spacing w:after="240" w:before="240" w:lineRule="auto"/>
        <w:rPr/>
      </w:pPr>
      <w:r w:rsidDel="00000000" w:rsidR="00000000" w:rsidRPr="00000000">
        <w:rPr>
          <w:rtl w:val="0"/>
        </w:rPr>
        <w:t xml:space="preserve">The objective is alignment. White Belt ensures employees understand why improvement matters and how their daily work connects to broader operational goals. This creates readiness for deeper capability development.</w:t>
      </w:r>
    </w:p>
    <w:p w:rsidR="00000000" w:rsidDel="00000000" w:rsidP="00000000" w:rsidRDefault="00000000" w:rsidRPr="00000000" w14:paraId="000000BA">
      <w:pPr>
        <w:pStyle w:val="Heading3"/>
        <w:keepNext w:val="0"/>
        <w:keepLines w:val="0"/>
        <w:rPr/>
      </w:pPr>
      <w:bookmarkStart w:colFirst="0" w:colLast="0" w:name="_7f5x0gs6quau" w:id="31"/>
      <w:bookmarkEnd w:id="31"/>
      <w:r w:rsidDel="00000000" w:rsidR="00000000" w:rsidRPr="00000000">
        <w:rPr>
          <w:rtl w:val="0"/>
        </w:rPr>
        <w:t xml:space="preserve">Yellow Belt Programme Overview</w:t>
      </w:r>
    </w:p>
    <w:p w:rsidR="00000000" w:rsidDel="00000000" w:rsidP="00000000" w:rsidRDefault="00000000" w:rsidRPr="00000000" w14:paraId="000000BB">
      <w:pPr>
        <w:spacing w:after="240" w:before="240" w:lineRule="auto"/>
        <w:rPr/>
      </w:pPr>
      <w:commentRangeStart w:id="7"/>
      <w:r w:rsidDel="00000000" w:rsidR="00000000" w:rsidRPr="00000000">
        <w:rPr>
          <w:rtl w:val="0"/>
        </w:rPr>
        <w:t xml:space="preserve">Yellow Belt certification</w:t>
      </w:r>
      <w:commentRangeEnd w:id="7"/>
      <w:r w:rsidDel="00000000" w:rsidR="00000000" w:rsidRPr="00000000">
        <w:commentReference w:id="7"/>
      </w:r>
      <w:r w:rsidDel="00000000" w:rsidR="00000000" w:rsidRPr="00000000">
        <w:rPr>
          <w:rtl w:val="0"/>
        </w:rPr>
        <w:t xml:space="preserve"> builds applied contribution capability. Participants learn to operate within the DMAIC framework, support data collection, assist with root cause analysis, and contribute to defined improvement initiatives.</w:t>
      </w:r>
    </w:p>
    <w:p w:rsidR="00000000" w:rsidDel="00000000" w:rsidP="00000000" w:rsidRDefault="00000000" w:rsidRPr="00000000" w14:paraId="000000BC">
      <w:pPr>
        <w:spacing w:after="240" w:before="240" w:lineRule="auto"/>
        <w:rPr/>
      </w:pPr>
      <w:r w:rsidDel="00000000" w:rsidR="00000000" w:rsidRPr="00000000">
        <w:rPr>
          <w:rtl w:val="0"/>
        </w:rPr>
        <w:t xml:space="preserve">This programme equips staff to add measurable value within active projects. It strengthens execution capacity and prepares high-potential individuals for progression into advanced belt levels.</w:t>
      </w:r>
    </w:p>
    <w:p w:rsidR="00000000" w:rsidDel="00000000" w:rsidP="00000000" w:rsidRDefault="00000000" w:rsidRPr="00000000" w14:paraId="000000BD">
      <w:pPr>
        <w:pStyle w:val="Heading3"/>
        <w:keepNext w:val="0"/>
        <w:keepLines w:val="0"/>
        <w:rPr/>
      </w:pPr>
      <w:bookmarkStart w:colFirst="0" w:colLast="0" w:name="_1733ztpd70rl" w:id="32"/>
      <w:bookmarkEnd w:id="32"/>
      <w:r w:rsidDel="00000000" w:rsidR="00000000" w:rsidRPr="00000000">
        <w:rPr>
          <w:rtl w:val="0"/>
        </w:rPr>
        <w:t xml:space="preserve">What to Expect When You Train With OE Partners Across Both Levels</w:t>
      </w:r>
    </w:p>
    <w:p w:rsidR="00000000" w:rsidDel="00000000" w:rsidP="00000000" w:rsidRDefault="00000000" w:rsidRPr="00000000" w14:paraId="000000BE">
      <w:pPr>
        <w:spacing w:after="240" w:before="240" w:lineRule="auto"/>
        <w:rPr/>
      </w:pPr>
      <w:r w:rsidDel="00000000" w:rsidR="00000000" w:rsidRPr="00000000">
        <w:rPr>
          <w:rtl w:val="0"/>
        </w:rPr>
        <w:t xml:space="preserve">When you partner with OE Partners, training is structured around performance outcomes. Participants receive practical instruction delivered by experienced improvement practitioners who understand operational complexity.</w:t>
      </w:r>
    </w:p>
    <w:p w:rsidR="00000000" w:rsidDel="00000000" w:rsidP="00000000" w:rsidRDefault="00000000" w:rsidRPr="00000000" w14:paraId="000000BF">
      <w:pPr>
        <w:spacing w:after="240" w:before="240" w:lineRule="auto"/>
        <w:rPr/>
      </w:pPr>
      <w:r w:rsidDel="00000000" w:rsidR="00000000" w:rsidRPr="00000000">
        <w:rPr>
          <w:rtl w:val="0"/>
        </w:rPr>
        <w:t xml:space="preserve">We ensure learning is contextualised, disciplined, and aligned to your organisational objectives. Whether building foundational awareness or strengthening applied project support, our programmes are designed to embed structured problem-solving into daily operations.</w:t>
      </w:r>
    </w:p>
    <w:p w:rsidR="00000000" w:rsidDel="00000000" w:rsidP="00000000" w:rsidRDefault="00000000" w:rsidRPr="00000000" w14:paraId="000000C0">
      <w:pPr>
        <w:pStyle w:val="Heading2"/>
        <w:keepNext w:val="0"/>
        <w:keepLines w:val="0"/>
        <w:rPr/>
      </w:pPr>
      <w:bookmarkStart w:colFirst="0" w:colLast="0" w:name="_hb8rbz5nzsnc" w:id="33"/>
      <w:bookmarkEnd w:id="33"/>
      <w:r w:rsidDel="00000000" w:rsidR="00000000" w:rsidRPr="00000000">
        <w:rPr>
          <w:rtl w:val="0"/>
        </w:rPr>
        <w:t xml:space="preserve">Let’s Recap</w:t>
      </w:r>
    </w:p>
    <w:p w:rsidR="00000000" w:rsidDel="00000000" w:rsidP="00000000" w:rsidRDefault="00000000" w:rsidRPr="00000000" w14:paraId="000000C1">
      <w:pPr>
        <w:spacing w:after="240" w:before="240" w:lineRule="auto"/>
        <w:rPr/>
      </w:pPr>
      <w:r w:rsidDel="00000000" w:rsidR="00000000" w:rsidRPr="00000000">
        <w:rPr>
          <w:rtl w:val="0"/>
        </w:rPr>
        <w:t xml:space="preserve">White Belt establishes shared language and cultural alignment across the workforce. Yellow Belt strengthens execution by equipping employees to actively support structured improvement projects.</w:t>
      </w:r>
    </w:p>
    <w:p w:rsidR="00000000" w:rsidDel="00000000" w:rsidP="00000000" w:rsidRDefault="00000000" w:rsidRPr="00000000" w14:paraId="000000C2">
      <w:pPr>
        <w:spacing w:after="240" w:before="240" w:lineRule="auto"/>
        <w:rPr/>
      </w:pPr>
      <w:r w:rsidDel="00000000" w:rsidR="00000000" w:rsidRPr="00000000">
        <w:rPr>
          <w:rtl w:val="0"/>
        </w:rPr>
        <w:t xml:space="preserve">The appropriate starting point depends on your organisation’s Lean maturity, leadership alignment, and near-term performance priorities.</w:t>
      </w:r>
    </w:p>
    <w:p w:rsidR="00000000" w:rsidDel="00000000" w:rsidP="00000000" w:rsidRDefault="00000000" w:rsidRPr="00000000" w14:paraId="000000C3">
      <w:pPr>
        <w:spacing w:after="240" w:before="240" w:lineRule="auto"/>
        <w:rPr/>
      </w:pPr>
      <w:r w:rsidDel="00000000" w:rsidR="00000000" w:rsidRPr="00000000">
        <w:rPr>
          <w:rtl w:val="0"/>
        </w:rPr>
        <w:t xml:space="preserve">Certification alone does not create capability. Structured sequencing, clear role definition, and alignment to operational objectives determine whether training translates into measurable performance improvement.</w:t>
      </w:r>
    </w:p>
    <w:p w:rsidR="00000000" w:rsidDel="00000000" w:rsidP="00000000" w:rsidRDefault="00000000" w:rsidRPr="00000000" w14:paraId="000000C4">
      <w:pPr>
        <w:pStyle w:val="Heading2"/>
        <w:keepNext w:val="0"/>
        <w:keepLines w:val="0"/>
        <w:rPr/>
      </w:pPr>
      <w:bookmarkStart w:colFirst="0" w:colLast="0" w:name="_48imfiju970r" w:id="34"/>
      <w:bookmarkEnd w:id="34"/>
      <w:r w:rsidDel="00000000" w:rsidR="00000000" w:rsidRPr="00000000">
        <w:rPr>
          <w:rtl w:val="0"/>
        </w:rPr>
        <w:t xml:space="preserve">Build Foundational Capability That Strengthens Execution</w:t>
      </w:r>
    </w:p>
    <w:p w:rsidR="00000000" w:rsidDel="00000000" w:rsidP="00000000" w:rsidRDefault="00000000" w:rsidRPr="00000000" w14:paraId="000000C5">
      <w:pPr>
        <w:spacing w:after="240" w:before="240" w:lineRule="auto"/>
        <w:rPr/>
      </w:pPr>
      <w:r w:rsidDel="00000000" w:rsidR="00000000" w:rsidRPr="00000000">
        <w:rPr>
          <w:rtl w:val="0"/>
        </w:rPr>
        <w:t xml:space="preserve">If your organisation is ready to build improvement capability with clarity and structure, OE Partners provides the pathway.</w:t>
      </w:r>
    </w:p>
    <w:p w:rsidR="00000000" w:rsidDel="00000000" w:rsidP="00000000" w:rsidRDefault="00000000" w:rsidRPr="00000000" w14:paraId="000000C6">
      <w:pPr>
        <w:spacing w:after="240" w:before="240" w:lineRule="auto"/>
        <w:rPr/>
      </w:pPr>
      <w:r w:rsidDel="00000000" w:rsidR="00000000" w:rsidRPr="00000000">
        <w:rPr>
          <w:rtl w:val="0"/>
        </w:rPr>
        <w:t xml:space="preserve">Whether you are rolling out workforce-wide White Belt awareness or strengthening execution through Yellow Belt participation, we align training to your operational maturity and performance objectives.</w:t>
      </w:r>
    </w:p>
    <w:p w:rsidR="00000000" w:rsidDel="00000000" w:rsidP="00000000" w:rsidRDefault="00000000" w:rsidRPr="00000000" w14:paraId="000000C7">
      <w:pPr>
        <w:spacing w:after="240" w:before="240" w:lineRule="auto"/>
        <w:rPr/>
      </w:pPr>
      <w:hyperlink r:id="rId13">
        <w:r w:rsidDel="00000000" w:rsidR="00000000" w:rsidRPr="00000000">
          <w:rPr>
            <w:color w:val="1155cc"/>
            <w:u w:val="single"/>
            <w:rtl w:val="0"/>
          </w:rPr>
          <w:t xml:space="preserve">Speak with OE Partners</w:t>
        </w:r>
      </w:hyperlink>
      <w:r w:rsidDel="00000000" w:rsidR="00000000" w:rsidRPr="00000000">
        <w:rPr>
          <w:rtl w:val="0"/>
        </w:rPr>
        <w:t xml:space="preserve"> to design a sequenced belt strategy that builds confidence, strengthens execution, and supports sustained operational excellence.</w: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nfsvcpm94b9b" w:id="35"/>
      <w:bookmarkEnd w:id="35"/>
      <w:r w:rsidDel="00000000" w:rsidR="00000000" w:rsidRPr="00000000">
        <w:rPr>
          <w:b w:val="1"/>
          <w:bCs w:val="1"/>
          <w:sz w:val="34"/>
          <w:szCs w:val="34"/>
          <w:rtl w:val="0"/>
        </w:rPr>
        <w:t xml:space="preserve">FAQ</w:t>
      </w:r>
    </w:p>
    <w:p w:rsidR="00000000" w:rsidDel="00000000" w:rsidP="00000000" w:rsidRDefault="00000000" w:rsidRPr="00000000" w14:paraId="000000C9">
      <w:pPr>
        <w:pStyle w:val="Heading3"/>
        <w:keepNext w:val="0"/>
        <w:keepLines w:val="0"/>
        <w:rPr/>
      </w:pPr>
      <w:bookmarkStart w:colFirst="0" w:colLast="0" w:name="_nfgm3ob73pv1" w:id="36"/>
      <w:bookmarkEnd w:id="36"/>
      <w:r w:rsidDel="00000000" w:rsidR="00000000" w:rsidRPr="00000000">
        <w:rPr>
          <w:rtl w:val="0"/>
        </w:rPr>
        <w:t xml:space="preserve">Should my workforce begin with a White Belt or Yellow Belt certification?</w:t>
      </w:r>
    </w:p>
    <w:p w:rsidR="00000000" w:rsidDel="00000000" w:rsidP="00000000" w:rsidRDefault="00000000" w:rsidRPr="00000000" w14:paraId="000000CA">
      <w:pPr>
        <w:spacing w:after="240" w:before="240" w:lineRule="auto"/>
        <w:rPr/>
      </w:pPr>
      <w:r w:rsidDel="00000000" w:rsidR="00000000" w:rsidRPr="00000000">
        <w:rPr>
          <w:rtl w:val="0"/>
        </w:rPr>
        <w:t xml:space="preserve">The right starting point depends on your organisation’s improvement maturity and immediate objectives. White Belt is ideal when you need workforce-wide alignment and shared understanding of Lean Six Sigma principles. Yellow Belt is more appropriate when staff are expected to actively support live projects using structured tools such as process mapping and data collection. </w:t>
      </w:r>
    </w:p>
    <w:p w:rsidR="00000000" w:rsidDel="00000000" w:rsidP="00000000" w:rsidRDefault="00000000" w:rsidRPr="00000000" w14:paraId="000000CB">
      <w:pPr>
        <w:pStyle w:val="Heading3"/>
        <w:keepNext w:val="0"/>
        <w:keepLines w:val="0"/>
        <w:rPr/>
      </w:pPr>
      <w:bookmarkStart w:colFirst="0" w:colLast="0" w:name="_penjbfn7ltuc" w:id="37"/>
      <w:bookmarkEnd w:id="37"/>
      <w:r w:rsidDel="00000000" w:rsidR="00000000" w:rsidRPr="00000000">
        <w:rPr>
          <w:rtl w:val="0"/>
        </w:rPr>
        <w:t xml:space="preserve">How do Yellow Belts support Black Belts and Green Belts within a project?</w:t>
      </w:r>
    </w:p>
    <w:p w:rsidR="00000000" w:rsidDel="00000000" w:rsidP="00000000" w:rsidRDefault="00000000" w:rsidRPr="00000000" w14:paraId="000000CC">
      <w:pPr>
        <w:spacing w:after="240" w:before="240" w:lineRule="auto"/>
        <w:rPr/>
      </w:pPr>
      <w:r w:rsidDel="00000000" w:rsidR="00000000" w:rsidRPr="00000000">
        <w:rPr>
          <w:rtl w:val="0"/>
        </w:rPr>
        <w:t xml:space="preserve">Yellow Belts strengthen project execution at the operational level. They apply Lean Six Sigma tools to gather data, map processes, and validate root causes under the direction of Green or Black Belts. Their subject matter expertise ensures that improvement strategies are implemented accurately within daily operations. This structured collaboration increases project speed, accuracy, and sustainability.</w:t>
      </w:r>
    </w:p>
    <w:p w:rsidR="00000000" w:rsidDel="00000000" w:rsidP="00000000" w:rsidRDefault="00000000" w:rsidRPr="00000000" w14:paraId="000000CD">
      <w:pPr>
        <w:pStyle w:val="Heading3"/>
        <w:keepNext w:val="0"/>
        <w:keepLines w:val="0"/>
        <w:rPr/>
      </w:pPr>
      <w:bookmarkStart w:colFirst="0" w:colLast="0" w:name="_piibu4tun7aj" w:id="38"/>
      <w:bookmarkEnd w:id="38"/>
      <w:r w:rsidDel="00000000" w:rsidR="00000000" w:rsidRPr="00000000">
        <w:rPr>
          <w:rtl w:val="0"/>
        </w:rPr>
        <w:t xml:space="preserve">Is it necessary to obtain a Yellow Belt before advancing to Green Belt or Black Belt certification?</w:t>
      </w:r>
    </w:p>
    <w:p w:rsidR="00000000" w:rsidDel="00000000" w:rsidP="00000000" w:rsidRDefault="00000000" w:rsidRPr="00000000" w14:paraId="000000CE">
      <w:pPr>
        <w:spacing w:after="240" w:before="240" w:lineRule="auto"/>
        <w:rPr/>
      </w:pPr>
      <w:r w:rsidDel="00000000" w:rsidR="00000000" w:rsidRPr="00000000">
        <w:rPr>
          <w:rtl w:val="0"/>
        </w:rPr>
        <w:t xml:space="preserve">While not always mandatory, completing Yellow Belt first builds essential practical understanding. It provides structured exposure to DMAIC and core improvement tools before moving into more advanced analytical work. This progression strengthens confidence and reduces capability gaps at higher levels. A sequenced pathway improves long-term performance and retention of skills.</w:t>
      </w:r>
    </w:p>
    <w:p w:rsidR="00000000" w:rsidDel="00000000" w:rsidP="00000000" w:rsidRDefault="00000000" w:rsidRPr="00000000" w14:paraId="000000CF">
      <w:pPr>
        <w:pStyle w:val="Heading3"/>
        <w:keepNext w:val="0"/>
        <w:keepLines w:val="0"/>
        <w:rPr/>
      </w:pPr>
      <w:bookmarkStart w:colFirst="0" w:colLast="0" w:name="_g95rvcz43cei" w:id="39"/>
      <w:bookmarkEnd w:id="39"/>
      <w:r w:rsidDel="00000000" w:rsidR="00000000" w:rsidRPr="00000000">
        <w:rPr>
          <w:rtl w:val="0"/>
        </w:rPr>
        <w:t xml:space="preserve">How does OE Partners help Australian organisations choose the right belt certification levels?</w:t>
      </w:r>
    </w:p>
    <w:p w:rsidR="00000000" w:rsidDel="00000000" w:rsidP="00000000" w:rsidRDefault="00000000" w:rsidRPr="00000000" w14:paraId="000000D0">
      <w:pPr>
        <w:spacing w:after="240" w:before="240" w:lineRule="auto"/>
        <w:rPr/>
      </w:pPr>
      <w:r w:rsidDel="00000000" w:rsidR="00000000" w:rsidRPr="00000000">
        <w:rPr>
          <w:rtl w:val="0"/>
        </w:rPr>
        <w:t xml:space="preserve">OE Partners assesses organisational maturity, leadership alignment, and operational priorities before recommending a pathway. Our White Belt and Yellow Belt programmes are mapped directly to business objectives to ensure capability matches need. We design sequenced development plans that build layered improvement strength rather than isolated certifications. The outcome is structured capability that supports measurable operational performance.</w:t>
      </w:r>
    </w:p>
    <w:p w:rsidR="00000000" w:rsidDel="00000000" w:rsidP="00000000" w:rsidRDefault="00000000" w:rsidRPr="00000000" w14:paraId="000000D1">
      <w:pPr>
        <w:pStyle w:val="Heading3"/>
        <w:keepNext w:val="0"/>
        <w:keepLines w:val="0"/>
        <w:rPr/>
      </w:pPr>
      <w:bookmarkStart w:colFirst="0" w:colLast="0" w:name="_kcpo4yo35zv3" w:id="40"/>
      <w:bookmarkEnd w:id="40"/>
      <w:r w:rsidDel="00000000" w:rsidR="00000000" w:rsidRPr="00000000">
        <w:rPr>
          <w:rtl w:val="0"/>
        </w:rPr>
        <w:t xml:space="preserve">What are the risks of starting at the wrong Six Sigma belt level?</w:t>
      </w:r>
    </w:p>
    <w:p w:rsidR="00000000" w:rsidDel="00000000" w:rsidP="00000000" w:rsidRDefault="00000000" w:rsidRPr="00000000" w14:paraId="000000D2">
      <w:pPr>
        <w:spacing w:after="240" w:before="240" w:lineRule="auto"/>
        <w:rPr/>
      </w:pPr>
      <w:r w:rsidDel="00000000" w:rsidR="00000000" w:rsidRPr="00000000">
        <w:rPr>
          <w:rtl w:val="0"/>
        </w:rPr>
        <w:t xml:space="preserve">Incorrect sequencing can reduce engagement, waste training budget, and delay improvement results. Overtraining creates unnecessary complexity, while undertraining limits execution capability. Both scenarios weaken momentum and reduce return on investment. Proper alignment ensures each participant is equipped to perform their defined role effectively.</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Meta Title:</w:t>
      </w:r>
      <w:r w:rsidDel="00000000" w:rsidR="00000000" w:rsidRPr="00000000">
        <w:rPr>
          <w:rtl w:val="0"/>
        </w:rPr>
        <w:t xml:space="preserve"> Lean Six Sigma White Belt vs Yellow Belt: Which Does Your Team Need First?</w:t>
      </w:r>
    </w:p>
    <w:p w:rsidR="00000000" w:rsidDel="00000000" w:rsidP="00000000" w:rsidRDefault="00000000" w:rsidRPr="00000000" w14:paraId="000000D6">
      <w:pPr>
        <w:rPr/>
      </w:pPr>
      <w:r w:rsidDel="00000000" w:rsidR="00000000" w:rsidRPr="00000000">
        <w:rPr>
          <w:b w:val="1"/>
          <w:bCs w:val="1"/>
          <w:rtl w:val="0"/>
        </w:rPr>
        <w:t xml:space="preserve">Meta Description: </w:t>
      </w:r>
      <w:r w:rsidDel="00000000" w:rsidR="00000000" w:rsidRPr="00000000">
        <w:rPr>
          <w:rtl w:val="0"/>
        </w:rPr>
        <w:t xml:space="preserve">Choose the right Lean Six Sigma belt level. Align White or Yellow Belt training to workforce readiness and project execution goals.</w:t>
      </w:r>
    </w:p>
    <w:p w:rsidR="00000000" w:rsidDel="00000000" w:rsidP="00000000" w:rsidRDefault="00000000" w:rsidRPr="00000000" w14:paraId="000000D7">
      <w:pPr>
        <w:rPr/>
      </w:pPr>
      <w:r w:rsidDel="00000000" w:rsidR="00000000" w:rsidRPr="00000000">
        <w:rPr>
          <w:b w:val="1"/>
          <w:bCs w:val="1"/>
          <w:rtl w:val="0"/>
        </w:rPr>
        <w:t xml:space="preserve">Excerpt:</w:t>
      </w:r>
      <w:r w:rsidDel="00000000" w:rsidR="00000000" w:rsidRPr="00000000">
        <w:rPr>
          <w:rtl w:val="0"/>
        </w:rPr>
        <w:t xml:space="preserve"> Choosing between White Belt and Yellow Belt certification shapes how effectively your organisation builds improvement capability. This guide explains the differences in responsibility, depth, and application so you can sequence training correctly, avoid costly misalignment, and strengthen structured performance improvement across your workforce.</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yley Indexed" w:id="5" w:date="2026-05-20T11:47:55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Leadership team discussing Lean Six Sigma training levels to determine whether White Belt or Yellow Belt is needed first.</w:t>
      </w:r>
    </w:p>
  </w:comment>
  <w:comment w:author="Anirban Choudhury" w:id="3" w:date="2026-05-22T11:26:39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Why Lean Awareness Training Fails Without the Whole Team</w:t>
      </w:r>
    </w:p>
  </w:comment>
  <w:comment w:author="Hayley Indexed" w:id="2" w:date="2026-05-19T18:38:44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How to Use White Belt Training to Support a CI Culture</w:t>
      </w:r>
    </w:p>
  </w:comment>
  <w:comment w:author="Hayley Indexed" w:id="0" w:date="2026-05-20T12:00:59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Cross-functional team reviewing performance data as part of Yellow Belt development.</w:t>
      </w:r>
    </w:p>
  </w:comment>
  <w:comment w:author="Hayley Indexed" w:id="6" w:date="2026-05-19T18:56:13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service page</w:t>
      </w:r>
    </w:p>
  </w:comment>
  <w:comment w:author="Anirban Choudhury" w:id="1" w:date="2026-05-22T06:29:45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White Belt Certification: Building a Lean-Aware Workforce</w:t>
      </w:r>
    </w:p>
  </w:comment>
  <w:comment w:author="Anirban Choudhury" w:id="4" w:date="2026-05-22T11:27:01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When Is the Right Time to Roll Out White Belt Training?</w:t>
      </w:r>
    </w:p>
  </w:comment>
  <w:comment w:author="Hayley Indexed" w:id="7" w:date="2026-05-19T18:56:26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service page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sz w:val="34"/>
      <w:szCs w:val="34"/>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epartners.com.au/which-lean-six-sigma-certification-level-is-right/" TargetMode="External"/><Relationship Id="rId10" Type="http://schemas.openxmlformats.org/officeDocument/2006/relationships/image" Target="media/image2.jpg"/><Relationship Id="rId13" Type="http://schemas.openxmlformats.org/officeDocument/2006/relationships/hyperlink" Target="https://oepartners.com.au/contact-us/" TargetMode="External"/><Relationship Id="rId12" Type="http://schemas.openxmlformats.org/officeDocument/2006/relationships/hyperlink" Target="https://oepartners.com.a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sq.org/quality-resources/dmaic?srsltid=AfmBOoo8ZLLrGhj112n3c7_-eS_I16jDnQB3hw6DSl7BmNOkxWTflDe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oepartners.com.au/white-belt-certification-building-a-lean-aware-workfo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