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8C3" w:rsidRPr="006F2C1D" w:rsidRDefault="00E43259" w:rsidP="00063742">
      <w:pPr>
        <w:pStyle w:val="Title"/>
        <w:spacing w:after="0" w:line="360" w:lineRule="auto"/>
        <w:jc w:val="both"/>
        <w:rPr>
          <w:rFonts w:ascii="Times New Roman" w:hAnsi="Times New Roman" w:cs="Times New Roman"/>
          <w:sz w:val="24"/>
          <w:szCs w:val="24"/>
        </w:rPr>
      </w:pPr>
      <w:r w:rsidRPr="006F2C1D">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767715" cy="742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7715" cy="742950"/>
                    </a:xfrm>
                    <a:prstGeom prst="rect">
                      <a:avLst/>
                    </a:prstGeom>
                    <a:noFill/>
                    <a:ln>
                      <a:noFill/>
                    </a:ln>
                  </pic:spPr>
                </pic:pic>
              </a:graphicData>
            </a:graphic>
          </wp:anchor>
        </w:drawing>
      </w:r>
      <w:r w:rsidR="006F21E9" w:rsidRPr="006F2C1D">
        <w:rPr>
          <w:rFonts w:ascii="Times New Roman" w:hAnsi="Times New Roman" w:cs="Times New Roman"/>
          <w:sz w:val="24"/>
          <w:szCs w:val="24"/>
        </w:rPr>
        <w:br w:type="textWrapping" w:clear="all"/>
      </w:r>
    </w:p>
    <w:p w:rsidR="0061265E" w:rsidRPr="006F2C1D" w:rsidRDefault="0061265E" w:rsidP="00063742">
      <w:pPr>
        <w:spacing w:after="0" w:line="360" w:lineRule="auto"/>
        <w:jc w:val="both"/>
        <w:rPr>
          <w:rFonts w:ascii="Times New Roman" w:hAnsi="Times New Roman" w:cs="Times New Roman"/>
          <w:sz w:val="24"/>
          <w:szCs w:val="24"/>
        </w:rPr>
      </w:pPr>
    </w:p>
    <w:p w:rsidR="0061265E" w:rsidRPr="006F2C1D" w:rsidRDefault="0061265E" w:rsidP="00063742">
      <w:pPr>
        <w:spacing w:after="0" w:line="360" w:lineRule="auto"/>
        <w:jc w:val="both"/>
        <w:rPr>
          <w:rFonts w:ascii="Times New Roman" w:hAnsi="Times New Roman" w:cs="Times New Roman"/>
          <w:sz w:val="24"/>
          <w:szCs w:val="24"/>
        </w:rPr>
      </w:pPr>
    </w:p>
    <w:p w:rsidR="0061265E" w:rsidRPr="006F2C1D" w:rsidRDefault="0061265E" w:rsidP="00063742">
      <w:pPr>
        <w:spacing w:after="0" w:line="360" w:lineRule="auto"/>
        <w:jc w:val="both"/>
        <w:rPr>
          <w:rFonts w:ascii="Times New Roman" w:hAnsi="Times New Roman" w:cs="Times New Roman"/>
          <w:sz w:val="24"/>
          <w:szCs w:val="24"/>
        </w:rPr>
      </w:pPr>
    </w:p>
    <w:p w:rsidR="0061265E" w:rsidRPr="00B75530" w:rsidRDefault="000D649F" w:rsidP="00063742">
      <w:pPr>
        <w:pStyle w:val="Title"/>
        <w:spacing w:after="0" w:line="360" w:lineRule="auto"/>
        <w:jc w:val="center"/>
        <w:rPr>
          <w:rFonts w:ascii="Times New Roman" w:hAnsi="Times New Roman" w:cs="Times New Roman"/>
          <w:b/>
          <w:sz w:val="40"/>
          <w:szCs w:val="40"/>
        </w:rPr>
      </w:pPr>
      <w:r w:rsidRPr="00B75530">
        <w:rPr>
          <w:rFonts w:ascii="Times New Roman" w:hAnsi="Times New Roman" w:cs="Times New Roman"/>
          <w:b/>
          <w:sz w:val="40"/>
          <w:szCs w:val="40"/>
        </w:rPr>
        <w:t>C</w:t>
      </w:r>
      <w:r w:rsidR="00464FFF" w:rsidRPr="00B75530">
        <w:rPr>
          <w:rFonts w:ascii="Times New Roman" w:hAnsi="Times New Roman" w:cs="Times New Roman"/>
          <w:b/>
          <w:sz w:val="40"/>
          <w:szCs w:val="40"/>
        </w:rPr>
        <w:t>ase Study</w:t>
      </w:r>
      <w:r w:rsidRPr="00B75530">
        <w:rPr>
          <w:rFonts w:ascii="Times New Roman" w:hAnsi="Times New Roman" w:cs="Times New Roman"/>
          <w:b/>
          <w:sz w:val="40"/>
          <w:szCs w:val="40"/>
        </w:rPr>
        <w:t>: ERP Implementation Failure at Hershey Foods Corporation</w:t>
      </w:r>
    </w:p>
    <w:p w:rsidR="00E43259" w:rsidRPr="006F2C1D" w:rsidRDefault="00E43259" w:rsidP="00063742">
      <w:pPr>
        <w:pStyle w:val="ListParagraph"/>
        <w:spacing w:after="0" w:line="360" w:lineRule="auto"/>
        <w:jc w:val="both"/>
        <w:rPr>
          <w:rFonts w:ascii="Times New Roman" w:hAnsi="Times New Roman" w:cs="Times New Roman"/>
          <w:sz w:val="24"/>
          <w:szCs w:val="24"/>
        </w:rPr>
      </w:pPr>
    </w:p>
    <w:p w:rsidR="00626034" w:rsidRPr="006F2C1D" w:rsidRDefault="00626034" w:rsidP="00063742">
      <w:pPr>
        <w:pStyle w:val="Heading2"/>
        <w:spacing w:before="0" w:line="360" w:lineRule="auto"/>
        <w:jc w:val="both"/>
        <w:rPr>
          <w:rFonts w:ascii="Times New Roman" w:hAnsi="Times New Roman" w:cs="Times New Roman"/>
          <w:sz w:val="24"/>
          <w:szCs w:val="24"/>
        </w:rPr>
      </w:pPr>
    </w:p>
    <w:p w:rsidR="00626034" w:rsidRPr="006F2C1D" w:rsidRDefault="00626034" w:rsidP="00063742">
      <w:pPr>
        <w:pStyle w:val="Heading2"/>
        <w:spacing w:before="0" w:line="360" w:lineRule="auto"/>
        <w:jc w:val="both"/>
        <w:rPr>
          <w:rFonts w:ascii="Times New Roman" w:hAnsi="Times New Roman" w:cs="Times New Roman"/>
          <w:sz w:val="24"/>
          <w:szCs w:val="24"/>
        </w:rPr>
      </w:pPr>
    </w:p>
    <w:p w:rsidR="00D36F28" w:rsidRPr="006F2C1D" w:rsidRDefault="00D36F28" w:rsidP="00063742">
      <w:pPr>
        <w:spacing w:after="0" w:line="360" w:lineRule="auto"/>
        <w:jc w:val="both"/>
        <w:rPr>
          <w:rFonts w:ascii="Times New Roman" w:hAnsi="Times New Roman" w:cs="Times New Roman"/>
          <w:sz w:val="24"/>
          <w:szCs w:val="24"/>
        </w:rPr>
      </w:pPr>
    </w:p>
    <w:p w:rsidR="00D36F28" w:rsidRPr="006F2C1D" w:rsidRDefault="00D36F28" w:rsidP="00063742">
      <w:pPr>
        <w:spacing w:after="0" w:line="360" w:lineRule="auto"/>
        <w:jc w:val="both"/>
        <w:rPr>
          <w:rFonts w:ascii="Times New Roman" w:hAnsi="Times New Roman" w:cs="Times New Roman"/>
          <w:sz w:val="24"/>
          <w:szCs w:val="24"/>
        </w:rPr>
      </w:pPr>
    </w:p>
    <w:p w:rsidR="00653842" w:rsidRPr="006F2C1D" w:rsidRDefault="00653842" w:rsidP="00063742">
      <w:pPr>
        <w:spacing w:after="0" w:line="360" w:lineRule="auto"/>
        <w:jc w:val="both"/>
        <w:rPr>
          <w:rFonts w:ascii="Times New Roman" w:hAnsi="Times New Roman" w:cs="Times New Roman"/>
          <w:sz w:val="24"/>
          <w:szCs w:val="24"/>
        </w:rPr>
      </w:pPr>
    </w:p>
    <w:p w:rsidR="00653842" w:rsidRPr="006F2C1D" w:rsidRDefault="00653842" w:rsidP="00063742">
      <w:pPr>
        <w:spacing w:after="0" w:line="360" w:lineRule="auto"/>
        <w:jc w:val="both"/>
        <w:rPr>
          <w:rFonts w:ascii="Times New Roman" w:hAnsi="Times New Roman" w:cs="Times New Roman"/>
          <w:sz w:val="24"/>
          <w:szCs w:val="24"/>
        </w:rPr>
      </w:pPr>
    </w:p>
    <w:p w:rsidR="00653842" w:rsidRPr="006F2C1D" w:rsidRDefault="00653842" w:rsidP="00063742">
      <w:pPr>
        <w:spacing w:after="0" w:line="360" w:lineRule="auto"/>
        <w:jc w:val="both"/>
        <w:rPr>
          <w:rFonts w:ascii="Times New Roman" w:hAnsi="Times New Roman" w:cs="Times New Roman"/>
          <w:sz w:val="24"/>
          <w:szCs w:val="24"/>
        </w:rPr>
      </w:pPr>
    </w:p>
    <w:p w:rsidR="00D36F28" w:rsidRPr="006F2C1D" w:rsidRDefault="00D36F28" w:rsidP="00063742">
      <w:pPr>
        <w:spacing w:after="0" w:line="360" w:lineRule="auto"/>
        <w:jc w:val="both"/>
        <w:rPr>
          <w:rFonts w:ascii="Times New Roman" w:hAnsi="Times New Roman" w:cs="Times New Roman"/>
          <w:sz w:val="24"/>
          <w:szCs w:val="24"/>
        </w:rPr>
      </w:pPr>
    </w:p>
    <w:p w:rsidR="00B67E72" w:rsidRPr="006F2C1D" w:rsidRDefault="00B67E72" w:rsidP="00063742">
      <w:pPr>
        <w:spacing w:after="0" w:line="360" w:lineRule="auto"/>
        <w:jc w:val="both"/>
        <w:rPr>
          <w:rFonts w:ascii="Times New Roman" w:hAnsi="Times New Roman" w:cs="Times New Roman"/>
          <w:sz w:val="24"/>
          <w:szCs w:val="24"/>
        </w:rPr>
      </w:pPr>
    </w:p>
    <w:p w:rsidR="00B67E72" w:rsidRPr="006F2C1D" w:rsidRDefault="00B67E72" w:rsidP="00063742">
      <w:pPr>
        <w:spacing w:after="0" w:line="360" w:lineRule="auto"/>
        <w:jc w:val="both"/>
        <w:rPr>
          <w:rFonts w:ascii="Times New Roman" w:hAnsi="Times New Roman" w:cs="Times New Roman"/>
          <w:sz w:val="24"/>
          <w:szCs w:val="24"/>
        </w:rPr>
      </w:pPr>
    </w:p>
    <w:p w:rsidR="00B67E72" w:rsidRPr="006F2C1D" w:rsidRDefault="00B67E72" w:rsidP="00063742">
      <w:pPr>
        <w:spacing w:after="0" w:line="360" w:lineRule="auto"/>
        <w:jc w:val="both"/>
        <w:rPr>
          <w:rFonts w:ascii="Times New Roman" w:hAnsi="Times New Roman" w:cs="Times New Roman"/>
          <w:sz w:val="24"/>
          <w:szCs w:val="24"/>
        </w:rPr>
      </w:pPr>
    </w:p>
    <w:p w:rsidR="00B67E72" w:rsidRPr="006F2C1D" w:rsidRDefault="00B67E72" w:rsidP="00063742">
      <w:pPr>
        <w:spacing w:after="0" w:line="360" w:lineRule="auto"/>
        <w:jc w:val="both"/>
        <w:rPr>
          <w:rFonts w:ascii="Times New Roman" w:hAnsi="Times New Roman" w:cs="Times New Roman"/>
          <w:sz w:val="24"/>
          <w:szCs w:val="24"/>
        </w:rPr>
      </w:pPr>
    </w:p>
    <w:p w:rsidR="00B67E72" w:rsidRPr="006F2C1D" w:rsidRDefault="00B67E72" w:rsidP="00063742">
      <w:pPr>
        <w:spacing w:after="0" w:line="360" w:lineRule="auto"/>
        <w:jc w:val="both"/>
        <w:rPr>
          <w:rFonts w:ascii="Times New Roman" w:hAnsi="Times New Roman" w:cs="Times New Roman"/>
          <w:sz w:val="24"/>
          <w:szCs w:val="24"/>
        </w:rPr>
      </w:pPr>
    </w:p>
    <w:p w:rsidR="00D36F28" w:rsidRPr="006F2C1D" w:rsidRDefault="00AF3D7E" w:rsidP="00063742">
      <w:pPr>
        <w:tabs>
          <w:tab w:val="left" w:pos="4080"/>
        </w:tabs>
        <w:spacing w:after="0" w:line="360" w:lineRule="auto"/>
        <w:jc w:val="both"/>
        <w:rPr>
          <w:rFonts w:ascii="Times New Roman" w:hAnsi="Times New Roman" w:cs="Times New Roman"/>
          <w:sz w:val="24"/>
          <w:szCs w:val="24"/>
        </w:rPr>
      </w:pPr>
      <w:r w:rsidRPr="006F2C1D">
        <w:rPr>
          <w:rFonts w:ascii="Times New Roman" w:hAnsi="Times New Roman" w:cs="Times New Roman"/>
          <w:sz w:val="24"/>
          <w:szCs w:val="24"/>
        </w:rPr>
        <w:tab/>
      </w:r>
    </w:p>
    <w:p w:rsidR="00E43259" w:rsidRPr="00B27221" w:rsidRDefault="005F5D82" w:rsidP="00063742">
      <w:pPr>
        <w:pStyle w:val="Subtitle"/>
        <w:spacing w:after="0" w:line="360" w:lineRule="auto"/>
        <w:jc w:val="right"/>
        <w:rPr>
          <w:rFonts w:ascii="Times New Roman" w:hAnsi="Times New Roman" w:cs="Times New Roman"/>
          <w:sz w:val="28"/>
          <w:szCs w:val="28"/>
        </w:rPr>
      </w:pPr>
      <w:r w:rsidRPr="00B27221">
        <w:rPr>
          <w:rFonts w:ascii="Times New Roman" w:hAnsi="Times New Roman" w:cs="Times New Roman"/>
          <w:sz w:val="28"/>
          <w:szCs w:val="28"/>
        </w:rPr>
        <w:t>Case Study R</w:t>
      </w:r>
      <w:r w:rsidR="00B84186" w:rsidRPr="00B27221">
        <w:rPr>
          <w:rFonts w:ascii="Times New Roman" w:hAnsi="Times New Roman" w:cs="Times New Roman"/>
          <w:sz w:val="28"/>
          <w:szCs w:val="28"/>
        </w:rPr>
        <w:t>eport – (Group-4)</w:t>
      </w:r>
    </w:p>
    <w:p w:rsidR="0041687F" w:rsidRPr="006F2C1D" w:rsidRDefault="0041687F" w:rsidP="00063742">
      <w:pPr>
        <w:spacing w:after="0" w:line="360" w:lineRule="auto"/>
        <w:ind w:left="720"/>
        <w:jc w:val="right"/>
        <w:rPr>
          <w:rStyle w:val="SubtleEmphasis"/>
          <w:rFonts w:ascii="Times New Roman" w:hAnsi="Times New Roman" w:cs="Times New Roman"/>
          <w:sz w:val="24"/>
          <w:szCs w:val="24"/>
        </w:rPr>
      </w:pPr>
      <w:r w:rsidRPr="006F2C1D">
        <w:rPr>
          <w:rStyle w:val="SubtleEmphasis"/>
          <w:rFonts w:ascii="Times New Roman" w:hAnsi="Times New Roman" w:cs="Times New Roman"/>
          <w:sz w:val="24"/>
          <w:szCs w:val="24"/>
        </w:rPr>
        <w:t>Satyajit Mohanty - 020</w:t>
      </w:r>
    </w:p>
    <w:p w:rsidR="0041687F" w:rsidRPr="006F2C1D" w:rsidRDefault="0041687F" w:rsidP="00063742">
      <w:pPr>
        <w:spacing w:after="0" w:line="360" w:lineRule="auto"/>
        <w:ind w:left="720"/>
        <w:jc w:val="right"/>
        <w:rPr>
          <w:rStyle w:val="SubtleEmphasis"/>
          <w:rFonts w:ascii="Times New Roman" w:hAnsi="Times New Roman" w:cs="Times New Roman"/>
          <w:sz w:val="24"/>
          <w:szCs w:val="24"/>
        </w:rPr>
      </w:pPr>
      <w:r w:rsidRPr="006F2C1D">
        <w:rPr>
          <w:rStyle w:val="SubtleEmphasis"/>
          <w:rFonts w:ascii="Times New Roman" w:hAnsi="Times New Roman" w:cs="Times New Roman"/>
          <w:sz w:val="24"/>
          <w:szCs w:val="24"/>
        </w:rPr>
        <w:t xml:space="preserve">Siddharth </w:t>
      </w:r>
      <w:proofErr w:type="spellStart"/>
      <w:r w:rsidRPr="006F2C1D">
        <w:rPr>
          <w:rStyle w:val="SubtleEmphasis"/>
          <w:rFonts w:ascii="Times New Roman" w:hAnsi="Times New Roman" w:cs="Times New Roman"/>
          <w:sz w:val="24"/>
          <w:szCs w:val="24"/>
        </w:rPr>
        <w:t>Verma</w:t>
      </w:r>
      <w:proofErr w:type="spellEnd"/>
      <w:r w:rsidRPr="006F2C1D">
        <w:rPr>
          <w:rStyle w:val="SubtleEmphasis"/>
          <w:rFonts w:ascii="Times New Roman" w:hAnsi="Times New Roman" w:cs="Times New Roman"/>
          <w:sz w:val="24"/>
          <w:szCs w:val="24"/>
        </w:rPr>
        <w:t xml:space="preserve"> - 023</w:t>
      </w:r>
    </w:p>
    <w:p w:rsidR="00526A6A" w:rsidRPr="006F2C1D" w:rsidRDefault="009B4C9A" w:rsidP="00063742">
      <w:pPr>
        <w:spacing w:after="0" w:line="360" w:lineRule="auto"/>
        <w:ind w:left="720"/>
        <w:jc w:val="right"/>
        <w:rPr>
          <w:rStyle w:val="SubtleEmphasis"/>
          <w:rFonts w:ascii="Times New Roman" w:hAnsi="Times New Roman" w:cs="Times New Roman"/>
          <w:sz w:val="24"/>
          <w:szCs w:val="24"/>
        </w:rPr>
      </w:pPr>
      <w:proofErr w:type="spellStart"/>
      <w:r w:rsidRPr="006F2C1D">
        <w:rPr>
          <w:rStyle w:val="SubtleEmphasis"/>
          <w:rFonts w:ascii="Times New Roman" w:hAnsi="Times New Roman" w:cs="Times New Roman"/>
          <w:sz w:val="24"/>
          <w:szCs w:val="24"/>
        </w:rPr>
        <w:t>Anirban</w:t>
      </w:r>
      <w:proofErr w:type="spellEnd"/>
      <w:r w:rsidRPr="006F2C1D">
        <w:rPr>
          <w:rStyle w:val="SubtleEmphasis"/>
          <w:rFonts w:ascii="Times New Roman" w:hAnsi="Times New Roman" w:cs="Times New Roman"/>
          <w:sz w:val="24"/>
          <w:szCs w:val="24"/>
        </w:rPr>
        <w:t xml:space="preserve"> Roy </w:t>
      </w:r>
      <w:proofErr w:type="spellStart"/>
      <w:r w:rsidRPr="006F2C1D">
        <w:rPr>
          <w:rStyle w:val="SubtleEmphasis"/>
          <w:rFonts w:ascii="Times New Roman" w:hAnsi="Times New Roman" w:cs="Times New Roman"/>
          <w:sz w:val="24"/>
          <w:szCs w:val="24"/>
        </w:rPr>
        <w:t>Choudhury</w:t>
      </w:r>
      <w:proofErr w:type="spellEnd"/>
      <w:r w:rsidR="008F7879" w:rsidRPr="006F2C1D">
        <w:rPr>
          <w:rStyle w:val="SubtleEmphasis"/>
          <w:rFonts w:ascii="Times New Roman" w:hAnsi="Times New Roman" w:cs="Times New Roman"/>
          <w:sz w:val="24"/>
          <w:szCs w:val="24"/>
        </w:rPr>
        <w:t xml:space="preserve"> </w:t>
      </w:r>
      <w:r w:rsidR="00526A6A" w:rsidRPr="006F2C1D">
        <w:rPr>
          <w:rStyle w:val="SubtleEmphasis"/>
          <w:rFonts w:ascii="Times New Roman" w:hAnsi="Times New Roman" w:cs="Times New Roman"/>
          <w:sz w:val="24"/>
          <w:szCs w:val="24"/>
        </w:rPr>
        <w:t>–</w:t>
      </w:r>
      <w:r w:rsidR="008F7879" w:rsidRPr="006F2C1D">
        <w:rPr>
          <w:rStyle w:val="SubtleEmphasis"/>
          <w:rFonts w:ascii="Times New Roman" w:hAnsi="Times New Roman" w:cs="Times New Roman"/>
          <w:sz w:val="24"/>
          <w:szCs w:val="24"/>
        </w:rPr>
        <w:t xml:space="preserve"> </w:t>
      </w:r>
      <w:r w:rsidR="00526A6A" w:rsidRPr="006F2C1D">
        <w:rPr>
          <w:rStyle w:val="SubtleEmphasis"/>
          <w:rFonts w:ascii="Times New Roman" w:hAnsi="Times New Roman" w:cs="Times New Roman"/>
          <w:sz w:val="24"/>
          <w:szCs w:val="24"/>
        </w:rPr>
        <w:t>0</w:t>
      </w:r>
      <w:r w:rsidR="008F7879" w:rsidRPr="006F2C1D">
        <w:rPr>
          <w:rStyle w:val="SubtleEmphasis"/>
          <w:rFonts w:ascii="Times New Roman" w:hAnsi="Times New Roman" w:cs="Times New Roman"/>
          <w:sz w:val="24"/>
          <w:szCs w:val="24"/>
        </w:rPr>
        <w:t>0</w:t>
      </w:r>
      <w:r w:rsidR="00526A6A" w:rsidRPr="006F2C1D">
        <w:rPr>
          <w:rStyle w:val="SubtleEmphasis"/>
          <w:rFonts w:ascii="Times New Roman" w:hAnsi="Times New Roman" w:cs="Times New Roman"/>
          <w:sz w:val="24"/>
          <w:szCs w:val="24"/>
        </w:rPr>
        <w:t>1</w:t>
      </w:r>
    </w:p>
    <w:p w:rsidR="00E43259" w:rsidRPr="006F2C1D" w:rsidRDefault="008109CA" w:rsidP="00063742">
      <w:pPr>
        <w:spacing w:after="0" w:line="360" w:lineRule="auto"/>
        <w:ind w:left="720"/>
        <w:jc w:val="right"/>
        <w:rPr>
          <w:rStyle w:val="SubtleEmphasis"/>
          <w:rFonts w:ascii="Times New Roman" w:hAnsi="Times New Roman" w:cs="Times New Roman"/>
          <w:sz w:val="24"/>
          <w:szCs w:val="24"/>
        </w:rPr>
      </w:pPr>
      <w:proofErr w:type="spellStart"/>
      <w:r w:rsidRPr="006F2C1D">
        <w:rPr>
          <w:rStyle w:val="SubtleEmphasis"/>
          <w:rFonts w:ascii="Times New Roman" w:hAnsi="Times New Roman" w:cs="Times New Roman"/>
          <w:sz w:val="24"/>
          <w:szCs w:val="24"/>
        </w:rPr>
        <w:t>Nagesh</w:t>
      </w:r>
      <w:proofErr w:type="spellEnd"/>
      <w:r w:rsidRPr="006F2C1D">
        <w:rPr>
          <w:rStyle w:val="SubtleEmphasis"/>
          <w:rFonts w:ascii="Times New Roman" w:hAnsi="Times New Roman" w:cs="Times New Roman"/>
          <w:sz w:val="24"/>
          <w:szCs w:val="24"/>
        </w:rPr>
        <w:t xml:space="preserve"> Kumar – EPGP-04B-056</w:t>
      </w:r>
    </w:p>
    <w:sdt>
      <w:sdtPr>
        <w:rPr>
          <w:rFonts w:ascii="Times New Roman" w:hAnsi="Times New Roman" w:cs="Times New Roman"/>
          <w:b/>
          <w:bCs/>
          <w:i/>
          <w:iCs/>
          <w:color w:val="808080" w:themeColor="text1" w:themeTint="7F"/>
          <w:sz w:val="24"/>
          <w:szCs w:val="24"/>
        </w:rPr>
        <w:id w:val="-540053571"/>
        <w:docPartObj>
          <w:docPartGallery w:val="Table of Contents"/>
          <w:docPartUnique/>
        </w:docPartObj>
      </w:sdtPr>
      <w:sdtEndPr>
        <w:rPr>
          <w:b w:val="0"/>
          <w:bCs w:val="0"/>
          <w:noProof/>
        </w:rPr>
      </w:sdtEndPr>
      <w:sdtContent>
        <w:p w:rsidR="00BC6C79" w:rsidRPr="006F2C1D" w:rsidRDefault="00BC6C79" w:rsidP="00063742">
          <w:pPr>
            <w:spacing w:after="0" w:line="360" w:lineRule="auto"/>
            <w:jc w:val="both"/>
            <w:rPr>
              <w:rFonts w:ascii="Times New Roman" w:hAnsi="Times New Roman" w:cs="Times New Roman"/>
              <w:sz w:val="24"/>
              <w:szCs w:val="24"/>
            </w:rPr>
          </w:pPr>
          <w:r w:rsidRPr="006F2C1D">
            <w:rPr>
              <w:rFonts w:ascii="Times New Roman" w:hAnsi="Times New Roman" w:cs="Times New Roman"/>
              <w:sz w:val="24"/>
              <w:szCs w:val="24"/>
            </w:rPr>
            <w:t>Table of Contents</w:t>
          </w:r>
        </w:p>
        <w:p w:rsidR="007E5467" w:rsidRDefault="004D6959">
          <w:pPr>
            <w:pStyle w:val="TOC1"/>
            <w:tabs>
              <w:tab w:val="right" w:leader="dot" w:pos="9350"/>
            </w:tabs>
            <w:rPr>
              <w:rFonts w:eastAsiaTheme="minorEastAsia"/>
              <w:noProof/>
              <w:lang w:val="en-IN" w:eastAsia="en-IN"/>
            </w:rPr>
          </w:pPr>
          <w:r w:rsidRPr="006F2C1D">
            <w:rPr>
              <w:rFonts w:ascii="Times New Roman" w:hAnsi="Times New Roman" w:cs="Times New Roman"/>
              <w:sz w:val="24"/>
              <w:szCs w:val="24"/>
            </w:rPr>
            <w:fldChar w:fldCharType="begin"/>
          </w:r>
          <w:r w:rsidR="00BC6C79" w:rsidRPr="006F2C1D">
            <w:rPr>
              <w:rFonts w:ascii="Times New Roman" w:hAnsi="Times New Roman" w:cs="Times New Roman"/>
              <w:sz w:val="24"/>
              <w:szCs w:val="24"/>
            </w:rPr>
            <w:instrText xml:space="preserve"> TOC \o "1-3" \h \z \u </w:instrText>
          </w:r>
          <w:r w:rsidRPr="006F2C1D">
            <w:rPr>
              <w:rFonts w:ascii="Times New Roman" w:hAnsi="Times New Roman" w:cs="Times New Roman"/>
              <w:sz w:val="24"/>
              <w:szCs w:val="24"/>
            </w:rPr>
            <w:fldChar w:fldCharType="separate"/>
          </w:r>
          <w:hyperlink w:anchor="_Toc364109348" w:history="1">
            <w:r w:rsidR="007E5467" w:rsidRPr="00475B0D">
              <w:rPr>
                <w:rStyle w:val="Hyperlink"/>
                <w:rFonts w:ascii="Times New Roman" w:hAnsi="Times New Roman" w:cs="Times New Roman"/>
                <w:noProof/>
              </w:rPr>
              <w:t>Executive Summary</w:t>
            </w:r>
            <w:r w:rsidR="007E5467">
              <w:rPr>
                <w:noProof/>
                <w:webHidden/>
              </w:rPr>
              <w:tab/>
            </w:r>
            <w:r w:rsidR="007E5467">
              <w:rPr>
                <w:noProof/>
                <w:webHidden/>
              </w:rPr>
              <w:fldChar w:fldCharType="begin"/>
            </w:r>
            <w:r w:rsidR="007E5467">
              <w:rPr>
                <w:noProof/>
                <w:webHidden/>
              </w:rPr>
              <w:instrText xml:space="preserve"> PAGEREF _Toc364109348 \h </w:instrText>
            </w:r>
            <w:r w:rsidR="007E5467">
              <w:rPr>
                <w:noProof/>
                <w:webHidden/>
              </w:rPr>
            </w:r>
            <w:r w:rsidR="007E5467">
              <w:rPr>
                <w:noProof/>
                <w:webHidden/>
              </w:rPr>
              <w:fldChar w:fldCharType="separate"/>
            </w:r>
            <w:r w:rsidR="007E5467">
              <w:rPr>
                <w:noProof/>
                <w:webHidden/>
              </w:rPr>
              <w:t>3</w:t>
            </w:r>
            <w:r w:rsidR="007E5467">
              <w:rPr>
                <w:noProof/>
                <w:webHidden/>
              </w:rPr>
              <w:fldChar w:fldCharType="end"/>
            </w:r>
          </w:hyperlink>
        </w:p>
        <w:p w:rsidR="007E5467" w:rsidRDefault="007E5467">
          <w:pPr>
            <w:pStyle w:val="TOC1"/>
            <w:tabs>
              <w:tab w:val="right" w:leader="dot" w:pos="9350"/>
            </w:tabs>
            <w:rPr>
              <w:rFonts w:eastAsiaTheme="minorEastAsia"/>
              <w:noProof/>
              <w:lang w:val="en-IN" w:eastAsia="en-IN"/>
            </w:rPr>
          </w:pPr>
          <w:hyperlink w:anchor="_Toc364109349" w:history="1">
            <w:r w:rsidRPr="00475B0D">
              <w:rPr>
                <w:rStyle w:val="Hyperlink"/>
                <w:rFonts w:ascii="Times New Roman" w:hAnsi="Times New Roman" w:cs="Times New Roman"/>
                <w:noProof/>
              </w:rPr>
              <w:t>Problem (Issue Statement)</w:t>
            </w:r>
            <w:r>
              <w:rPr>
                <w:noProof/>
                <w:webHidden/>
              </w:rPr>
              <w:tab/>
            </w:r>
            <w:r>
              <w:rPr>
                <w:noProof/>
                <w:webHidden/>
              </w:rPr>
              <w:fldChar w:fldCharType="begin"/>
            </w:r>
            <w:r>
              <w:rPr>
                <w:noProof/>
                <w:webHidden/>
              </w:rPr>
              <w:instrText xml:space="preserve"> PAGEREF _Toc364109349 \h </w:instrText>
            </w:r>
            <w:r>
              <w:rPr>
                <w:noProof/>
                <w:webHidden/>
              </w:rPr>
            </w:r>
            <w:r>
              <w:rPr>
                <w:noProof/>
                <w:webHidden/>
              </w:rPr>
              <w:fldChar w:fldCharType="separate"/>
            </w:r>
            <w:r>
              <w:rPr>
                <w:noProof/>
                <w:webHidden/>
              </w:rPr>
              <w:t>3</w:t>
            </w:r>
            <w:r>
              <w:rPr>
                <w:noProof/>
                <w:webHidden/>
              </w:rPr>
              <w:fldChar w:fldCharType="end"/>
            </w:r>
          </w:hyperlink>
        </w:p>
        <w:p w:rsidR="007E5467" w:rsidRDefault="007E5467">
          <w:pPr>
            <w:pStyle w:val="TOC1"/>
            <w:tabs>
              <w:tab w:val="right" w:leader="dot" w:pos="9350"/>
            </w:tabs>
            <w:rPr>
              <w:rFonts w:eastAsiaTheme="minorEastAsia"/>
              <w:noProof/>
              <w:lang w:val="en-IN" w:eastAsia="en-IN"/>
            </w:rPr>
          </w:pPr>
          <w:hyperlink w:anchor="_Toc364109350" w:history="1">
            <w:r w:rsidRPr="00475B0D">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_Toc364109350 \h </w:instrText>
            </w:r>
            <w:r>
              <w:rPr>
                <w:noProof/>
                <w:webHidden/>
              </w:rPr>
            </w:r>
            <w:r>
              <w:rPr>
                <w:noProof/>
                <w:webHidden/>
              </w:rPr>
              <w:fldChar w:fldCharType="separate"/>
            </w:r>
            <w:r>
              <w:rPr>
                <w:noProof/>
                <w:webHidden/>
              </w:rPr>
              <w:t>3</w:t>
            </w:r>
            <w:r>
              <w:rPr>
                <w:noProof/>
                <w:webHidden/>
              </w:rPr>
              <w:fldChar w:fldCharType="end"/>
            </w:r>
          </w:hyperlink>
        </w:p>
        <w:p w:rsidR="007E5467" w:rsidRDefault="007E5467">
          <w:pPr>
            <w:pStyle w:val="TOC1"/>
            <w:tabs>
              <w:tab w:val="right" w:leader="dot" w:pos="9350"/>
            </w:tabs>
            <w:rPr>
              <w:rFonts w:eastAsiaTheme="minorEastAsia"/>
              <w:noProof/>
              <w:lang w:val="en-IN" w:eastAsia="en-IN"/>
            </w:rPr>
          </w:pPr>
          <w:hyperlink w:anchor="_Toc364109351" w:history="1">
            <w:r w:rsidRPr="00475B0D">
              <w:rPr>
                <w:rStyle w:val="Hyperlink"/>
                <w:rFonts w:ascii="Times New Roman" w:hAnsi="Times New Roman" w:cs="Times New Roman"/>
                <w:noProof/>
              </w:rPr>
              <w:t>Key Decision Criteria</w:t>
            </w:r>
            <w:r>
              <w:rPr>
                <w:noProof/>
                <w:webHidden/>
              </w:rPr>
              <w:tab/>
            </w:r>
            <w:r>
              <w:rPr>
                <w:noProof/>
                <w:webHidden/>
              </w:rPr>
              <w:fldChar w:fldCharType="begin"/>
            </w:r>
            <w:r>
              <w:rPr>
                <w:noProof/>
                <w:webHidden/>
              </w:rPr>
              <w:instrText xml:space="preserve"> PAGEREF _Toc364109351 \h </w:instrText>
            </w:r>
            <w:r>
              <w:rPr>
                <w:noProof/>
                <w:webHidden/>
              </w:rPr>
            </w:r>
            <w:r>
              <w:rPr>
                <w:noProof/>
                <w:webHidden/>
              </w:rPr>
              <w:fldChar w:fldCharType="separate"/>
            </w:r>
            <w:r>
              <w:rPr>
                <w:noProof/>
                <w:webHidden/>
              </w:rPr>
              <w:t>5</w:t>
            </w:r>
            <w:r>
              <w:rPr>
                <w:noProof/>
                <w:webHidden/>
              </w:rPr>
              <w:fldChar w:fldCharType="end"/>
            </w:r>
          </w:hyperlink>
        </w:p>
        <w:p w:rsidR="007E5467" w:rsidRDefault="007E5467">
          <w:pPr>
            <w:pStyle w:val="TOC1"/>
            <w:tabs>
              <w:tab w:val="right" w:leader="dot" w:pos="9350"/>
            </w:tabs>
            <w:rPr>
              <w:rFonts w:eastAsiaTheme="minorEastAsia"/>
              <w:noProof/>
              <w:lang w:val="en-IN" w:eastAsia="en-IN"/>
            </w:rPr>
          </w:pPr>
          <w:hyperlink w:anchor="_Toc364109352" w:history="1">
            <w:r w:rsidRPr="00475B0D">
              <w:rPr>
                <w:rStyle w:val="Hyperlink"/>
                <w:rFonts w:ascii="Times New Roman" w:hAnsi="Times New Roman" w:cs="Times New Roman"/>
                <w:noProof/>
              </w:rPr>
              <w:t>Alternatives Analysis</w:t>
            </w:r>
            <w:r>
              <w:rPr>
                <w:noProof/>
                <w:webHidden/>
              </w:rPr>
              <w:tab/>
            </w:r>
            <w:r>
              <w:rPr>
                <w:noProof/>
                <w:webHidden/>
              </w:rPr>
              <w:fldChar w:fldCharType="begin"/>
            </w:r>
            <w:r>
              <w:rPr>
                <w:noProof/>
                <w:webHidden/>
              </w:rPr>
              <w:instrText xml:space="preserve"> PAGEREF _Toc364109352 \h </w:instrText>
            </w:r>
            <w:r>
              <w:rPr>
                <w:noProof/>
                <w:webHidden/>
              </w:rPr>
            </w:r>
            <w:r>
              <w:rPr>
                <w:noProof/>
                <w:webHidden/>
              </w:rPr>
              <w:fldChar w:fldCharType="separate"/>
            </w:r>
            <w:r>
              <w:rPr>
                <w:noProof/>
                <w:webHidden/>
              </w:rPr>
              <w:t>5</w:t>
            </w:r>
            <w:r>
              <w:rPr>
                <w:noProof/>
                <w:webHidden/>
              </w:rPr>
              <w:fldChar w:fldCharType="end"/>
            </w:r>
          </w:hyperlink>
        </w:p>
        <w:p w:rsidR="007E5467" w:rsidRDefault="007E5467">
          <w:pPr>
            <w:pStyle w:val="TOC1"/>
            <w:tabs>
              <w:tab w:val="right" w:leader="dot" w:pos="9350"/>
            </w:tabs>
            <w:rPr>
              <w:rFonts w:eastAsiaTheme="minorEastAsia"/>
              <w:noProof/>
              <w:lang w:val="en-IN" w:eastAsia="en-IN"/>
            </w:rPr>
          </w:pPr>
          <w:hyperlink w:anchor="_Toc364109353" w:history="1">
            <w:r w:rsidRPr="00475B0D">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_Toc364109353 \h </w:instrText>
            </w:r>
            <w:r>
              <w:rPr>
                <w:noProof/>
                <w:webHidden/>
              </w:rPr>
            </w:r>
            <w:r>
              <w:rPr>
                <w:noProof/>
                <w:webHidden/>
              </w:rPr>
              <w:fldChar w:fldCharType="separate"/>
            </w:r>
            <w:r>
              <w:rPr>
                <w:noProof/>
                <w:webHidden/>
              </w:rPr>
              <w:t>6</w:t>
            </w:r>
            <w:r>
              <w:rPr>
                <w:noProof/>
                <w:webHidden/>
              </w:rPr>
              <w:fldChar w:fldCharType="end"/>
            </w:r>
          </w:hyperlink>
        </w:p>
        <w:p w:rsidR="007E5467" w:rsidRDefault="007E5467">
          <w:pPr>
            <w:pStyle w:val="TOC1"/>
            <w:tabs>
              <w:tab w:val="right" w:leader="dot" w:pos="9350"/>
            </w:tabs>
            <w:rPr>
              <w:rFonts w:eastAsiaTheme="minorEastAsia"/>
              <w:noProof/>
              <w:lang w:val="en-IN" w:eastAsia="en-IN"/>
            </w:rPr>
          </w:pPr>
          <w:hyperlink w:anchor="_Toc364109354" w:history="1">
            <w:r w:rsidRPr="00475B0D">
              <w:rPr>
                <w:rStyle w:val="Hyperlink"/>
                <w:rFonts w:ascii="Times New Roman" w:hAnsi="Times New Roman" w:cs="Times New Roman"/>
                <w:noProof/>
              </w:rPr>
              <w:t>Action and Implementation Plan</w:t>
            </w:r>
            <w:r>
              <w:rPr>
                <w:noProof/>
                <w:webHidden/>
              </w:rPr>
              <w:tab/>
            </w:r>
            <w:r>
              <w:rPr>
                <w:noProof/>
                <w:webHidden/>
              </w:rPr>
              <w:fldChar w:fldCharType="begin"/>
            </w:r>
            <w:r>
              <w:rPr>
                <w:noProof/>
                <w:webHidden/>
              </w:rPr>
              <w:instrText xml:space="preserve"> PAGEREF _Toc364109354 \h </w:instrText>
            </w:r>
            <w:r>
              <w:rPr>
                <w:noProof/>
                <w:webHidden/>
              </w:rPr>
            </w:r>
            <w:r>
              <w:rPr>
                <w:noProof/>
                <w:webHidden/>
              </w:rPr>
              <w:fldChar w:fldCharType="separate"/>
            </w:r>
            <w:r>
              <w:rPr>
                <w:noProof/>
                <w:webHidden/>
              </w:rPr>
              <w:t>7</w:t>
            </w:r>
            <w:r>
              <w:rPr>
                <w:noProof/>
                <w:webHidden/>
              </w:rPr>
              <w:fldChar w:fldCharType="end"/>
            </w:r>
          </w:hyperlink>
        </w:p>
        <w:p w:rsidR="007E5467" w:rsidRDefault="007E5467">
          <w:pPr>
            <w:pStyle w:val="TOC1"/>
            <w:tabs>
              <w:tab w:val="right" w:leader="dot" w:pos="9350"/>
            </w:tabs>
            <w:rPr>
              <w:rFonts w:eastAsiaTheme="minorEastAsia"/>
              <w:noProof/>
              <w:lang w:val="en-IN" w:eastAsia="en-IN"/>
            </w:rPr>
          </w:pPr>
          <w:hyperlink w:anchor="_Toc364109355" w:history="1">
            <w:r w:rsidRPr="00475B0D">
              <w:rPr>
                <w:rStyle w:val="Hyperlink"/>
                <w:rFonts w:ascii="Times New Roman" w:hAnsi="Times New Roman" w:cs="Times New Roman"/>
                <w:noProof/>
              </w:rPr>
              <w:t>Exhibits</w:t>
            </w:r>
            <w:r>
              <w:rPr>
                <w:noProof/>
                <w:webHidden/>
              </w:rPr>
              <w:tab/>
            </w:r>
            <w:r>
              <w:rPr>
                <w:noProof/>
                <w:webHidden/>
              </w:rPr>
              <w:fldChar w:fldCharType="begin"/>
            </w:r>
            <w:r>
              <w:rPr>
                <w:noProof/>
                <w:webHidden/>
              </w:rPr>
              <w:instrText xml:space="preserve"> PAGEREF _Toc364109355 \h </w:instrText>
            </w:r>
            <w:r>
              <w:rPr>
                <w:noProof/>
                <w:webHidden/>
              </w:rPr>
            </w:r>
            <w:r>
              <w:rPr>
                <w:noProof/>
                <w:webHidden/>
              </w:rPr>
              <w:fldChar w:fldCharType="separate"/>
            </w:r>
            <w:r>
              <w:rPr>
                <w:noProof/>
                <w:webHidden/>
              </w:rPr>
              <w:t>8</w:t>
            </w:r>
            <w:r>
              <w:rPr>
                <w:noProof/>
                <w:webHidden/>
              </w:rPr>
              <w:fldChar w:fldCharType="end"/>
            </w:r>
          </w:hyperlink>
        </w:p>
        <w:p w:rsidR="007E5467" w:rsidRDefault="007E5467">
          <w:pPr>
            <w:pStyle w:val="TOC2"/>
            <w:rPr>
              <w:rFonts w:eastAsiaTheme="minorEastAsia"/>
              <w:noProof/>
              <w:lang w:val="en-IN" w:eastAsia="en-IN"/>
            </w:rPr>
          </w:pPr>
          <w:hyperlink w:anchor="_Toc364109356" w:history="1">
            <w:r w:rsidRPr="00475B0D">
              <w:rPr>
                <w:rStyle w:val="Hyperlink"/>
                <w:rFonts w:ascii="Times New Roman" w:hAnsi="Times New Roman" w:cs="Times New Roman"/>
                <w:noProof/>
              </w:rPr>
              <w:t>Exhibit 1</w:t>
            </w:r>
            <w:r>
              <w:rPr>
                <w:noProof/>
                <w:webHidden/>
              </w:rPr>
              <w:tab/>
            </w:r>
            <w:r>
              <w:rPr>
                <w:noProof/>
                <w:webHidden/>
              </w:rPr>
              <w:fldChar w:fldCharType="begin"/>
            </w:r>
            <w:r>
              <w:rPr>
                <w:noProof/>
                <w:webHidden/>
              </w:rPr>
              <w:instrText xml:space="preserve"> PAGEREF _Toc364109356 \h </w:instrText>
            </w:r>
            <w:r>
              <w:rPr>
                <w:noProof/>
                <w:webHidden/>
              </w:rPr>
            </w:r>
            <w:r>
              <w:rPr>
                <w:noProof/>
                <w:webHidden/>
              </w:rPr>
              <w:fldChar w:fldCharType="separate"/>
            </w:r>
            <w:r>
              <w:rPr>
                <w:noProof/>
                <w:webHidden/>
              </w:rPr>
              <w:t>8</w:t>
            </w:r>
            <w:r>
              <w:rPr>
                <w:noProof/>
                <w:webHidden/>
              </w:rPr>
              <w:fldChar w:fldCharType="end"/>
            </w:r>
          </w:hyperlink>
        </w:p>
        <w:p w:rsidR="007E5467" w:rsidRDefault="007E5467">
          <w:pPr>
            <w:pStyle w:val="TOC2"/>
            <w:rPr>
              <w:rFonts w:eastAsiaTheme="minorEastAsia"/>
              <w:noProof/>
              <w:lang w:val="en-IN" w:eastAsia="en-IN"/>
            </w:rPr>
          </w:pPr>
          <w:hyperlink w:anchor="_Toc364109357" w:history="1">
            <w:r w:rsidRPr="00475B0D">
              <w:rPr>
                <w:rStyle w:val="Hyperlink"/>
                <w:rFonts w:ascii="Times New Roman" w:hAnsi="Times New Roman" w:cs="Times New Roman"/>
                <w:noProof/>
              </w:rPr>
              <w:t>Exhibit 2</w:t>
            </w:r>
            <w:r>
              <w:rPr>
                <w:noProof/>
                <w:webHidden/>
              </w:rPr>
              <w:tab/>
            </w:r>
            <w:r>
              <w:rPr>
                <w:noProof/>
                <w:webHidden/>
              </w:rPr>
              <w:fldChar w:fldCharType="begin"/>
            </w:r>
            <w:r>
              <w:rPr>
                <w:noProof/>
                <w:webHidden/>
              </w:rPr>
              <w:instrText xml:space="preserve"> PAGEREF _Toc364109357 \h </w:instrText>
            </w:r>
            <w:r>
              <w:rPr>
                <w:noProof/>
                <w:webHidden/>
              </w:rPr>
            </w:r>
            <w:r>
              <w:rPr>
                <w:noProof/>
                <w:webHidden/>
              </w:rPr>
              <w:fldChar w:fldCharType="separate"/>
            </w:r>
            <w:r>
              <w:rPr>
                <w:noProof/>
                <w:webHidden/>
              </w:rPr>
              <w:t>8</w:t>
            </w:r>
            <w:r>
              <w:rPr>
                <w:noProof/>
                <w:webHidden/>
              </w:rPr>
              <w:fldChar w:fldCharType="end"/>
            </w:r>
          </w:hyperlink>
        </w:p>
        <w:p w:rsidR="007E5467" w:rsidRDefault="007E5467">
          <w:pPr>
            <w:pStyle w:val="TOC2"/>
            <w:rPr>
              <w:rFonts w:eastAsiaTheme="minorEastAsia"/>
              <w:noProof/>
              <w:lang w:val="en-IN" w:eastAsia="en-IN"/>
            </w:rPr>
          </w:pPr>
          <w:hyperlink w:anchor="_Toc364109358" w:history="1">
            <w:r w:rsidRPr="00475B0D">
              <w:rPr>
                <w:rStyle w:val="Hyperlink"/>
                <w:rFonts w:ascii="Times New Roman" w:hAnsi="Times New Roman" w:cs="Times New Roman"/>
                <w:noProof/>
              </w:rPr>
              <w:t>Exhibit 3</w:t>
            </w:r>
            <w:r>
              <w:rPr>
                <w:noProof/>
                <w:webHidden/>
              </w:rPr>
              <w:tab/>
            </w:r>
            <w:r>
              <w:rPr>
                <w:noProof/>
                <w:webHidden/>
              </w:rPr>
              <w:fldChar w:fldCharType="begin"/>
            </w:r>
            <w:r>
              <w:rPr>
                <w:noProof/>
                <w:webHidden/>
              </w:rPr>
              <w:instrText xml:space="preserve"> PAGEREF _Toc364109358 \h </w:instrText>
            </w:r>
            <w:r>
              <w:rPr>
                <w:noProof/>
                <w:webHidden/>
              </w:rPr>
            </w:r>
            <w:r>
              <w:rPr>
                <w:noProof/>
                <w:webHidden/>
              </w:rPr>
              <w:fldChar w:fldCharType="separate"/>
            </w:r>
            <w:r>
              <w:rPr>
                <w:noProof/>
                <w:webHidden/>
              </w:rPr>
              <w:t>9</w:t>
            </w:r>
            <w:r>
              <w:rPr>
                <w:noProof/>
                <w:webHidden/>
              </w:rPr>
              <w:fldChar w:fldCharType="end"/>
            </w:r>
          </w:hyperlink>
        </w:p>
        <w:p w:rsidR="007E5467" w:rsidRDefault="007E5467">
          <w:pPr>
            <w:pStyle w:val="TOC2"/>
            <w:rPr>
              <w:rFonts w:eastAsiaTheme="minorEastAsia"/>
              <w:noProof/>
              <w:lang w:val="en-IN" w:eastAsia="en-IN"/>
            </w:rPr>
          </w:pPr>
          <w:hyperlink w:anchor="_Toc364109359" w:history="1">
            <w:r w:rsidRPr="00475B0D">
              <w:rPr>
                <w:rStyle w:val="Hyperlink"/>
                <w:rFonts w:ascii="Times New Roman" w:hAnsi="Times New Roman" w:cs="Times New Roman"/>
                <w:noProof/>
              </w:rPr>
              <w:t>Exhibit 4</w:t>
            </w:r>
            <w:r>
              <w:rPr>
                <w:noProof/>
                <w:webHidden/>
              </w:rPr>
              <w:tab/>
            </w:r>
            <w:r>
              <w:rPr>
                <w:noProof/>
                <w:webHidden/>
              </w:rPr>
              <w:fldChar w:fldCharType="begin"/>
            </w:r>
            <w:r>
              <w:rPr>
                <w:noProof/>
                <w:webHidden/>
              </w:rPr>
              <w:instrText xml:space="preserve"> PAGEREF _Toc364109359 \h </w:instrText>
            </w:r>
            <w:r>
              <w:rPr>
                <w:noProof/>
                <w:webHidden/>
              </w:rPr>
            </w:r>
            <w:r>
              <w:rPr>
                <w:noProof/>
                <w:webHidden/>
              </w:rPr>
              <w:fldChar w:fldCharType="separate"/>
            </w:r>
            <w:r>
              <w:rPr>
                <w:noProof/>
                <w:webHidden/>
              </w:rPr>
              <w:t>9</w:t>
            </w:r>
            <w:r>
              <w:rPr>
                <w:noProof/>
                <w:webHidden/>
              </w:rPr>
              <w:fldChar w:fldCharType="end"/>
            </w:r>
          </w:hyperlink>
        </w:p>
        <w:p w:rsidR="00BC6C79" w:rsidRPr="006F2C1D" w:rsidRDefault="004D6959" w:rsidP="00063742">
          <w:pPr>
            <w:pStyle w:val="TOC2"/>
            <w:spacing w:after="0" w:line="360" w:lineRule="auto"/>
            <w:jc w:val="both"/>
            <w:rPr>
              <w:rFonts w:ascii="Times New Roman" w:hAnsi="Times New Roman" w:cs="Times New Roman"/>
              <w:noProof/>
              <w:sz w:val="24"/>
              <w:szCs w:val="24"/>
            </w:rPr>
          </w:pPr>
          <w:r w:rsidRPr="006F2C1D">
            <w:rPr>
              <w:rFonts w:ascii="Times New Roman" w:hAnsi="Times New Roman" w:cs="Times New Roman"/>
              <w:noProof/>
              <w:sz w:val="24"/>
              <w:szCs w:val="24"/>
            </w:rPr>
            <w:fldChar w:fldCharType="end"/>
          </w:r>
        </w:p>
        <w:p w:rsidR="00BC6C79" w:rsidRPr="006F2C1D" w:rsidRDefault="00BE61B9" w:rsidP="00063742">
          <w:pPr>
            <w:spacing w:after="0" w:line="360" w:lineRule="auto"/>
            <w:jc w:val="both"/>
            <w:rPr>
              <w:rFonts w:ascii="Times New Roman" w:hAnsi="Times New Roman" w:cs="Times New Roman"/>
              <w:sz w:val="24"/>
              <w:szCs w:val="24"/>
            </w:rPr>
          </w:pPr>
        </w:p>
      </w:sdtContent>
    </w:sdt>
    <w:p w:rsidR="00FC5303" w:rsidRPr="001C26B2" w:rsidRDefault="00BC6C79" w:rsidP="00063742">
      <w:pPr>
        <w:pStyle w:val="Heading1"/>
        <w:spacing w:before="0" w:line="360" w:lineRule="auto"/>
        <w:jc w:val="center"/>
        <w:rPr>
          <w:rFonts w:ascii="Times New Roman" w:hAnsi="Times New Roman" w:cs="Times New Roman"/>
        </w:rPr>
      </w:pPr>
      <w:r w:rsidRPr="006F2C1D">
        <w:rPr>
          <w:rFonts w:ascii="Times New Roman" w:hAnsi="Times New Roman" w:cs="Times New Roman"/>
          <w:sz w:val="24"/>
          <w:szCs w:val="24"/>
        </w:rPr>
        <w:br w:type="page"/>
      </w:r>
      <w:bookmarkStart w:id="0" w:name="_Toc364109348"/>
      <w:r w:rsidR="009173D9" w:rsidRPr="001C26B2">
        <w:rPr>
          <w:rFonts w:ascii="Times New Roman" w:hAnsi="Times New Roman" w:cs="Times New Roman"/>
        </w:rPr>
        <w:lastRenderedPageBreak/>
        <w:t>Executive Summary</w:t>
      </w:r>
      <w:bookmarkEnd w:id="0"/>
    </w:p>
    <w:p w:rsidR="006934D7" w:rsidRPr="006F2C1D" w:rsidRDefault="006934D7" w:rsidP="007F6B39">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F2C1D">
        <w:rPr>
          <w:rFonts w:ascii="Times New Roman" w:eastAsia="Times New Roman" w:hAnsi="Times New Roman" w:cs="Times New Roman"/>
          <w:sz w:val="24"/>
          <w:szCs w:val="24"/>
          <w:lang w:val="en-IN" w:eastAsia="en-IN"/>
        </w:rPr>
        <w:t xml:space="preserve">Think of one day when the demand seasons are on peak and you ERP systems stops working properly resulting in a huge loss of </w:t>
      </w:r>
      <w:r w:rsidR="00EC517F" w:rsidRPr="006F2C1D">
        <w:rPr>
          <w:rFonts w:ascii="Times New Roman" w:eastAsia="Times New Roman" w:hAnsi="Times New Roman" w:cs="Times New Roman"/>
          <w:sz w:val="24"/>
          <w:szCs w:val="24"/>
          <w:lang w:val="en-IN" w:eastAsia="en-IN"/>
        </w:rPr>
        <w:t>around</w:t>
      </w:r>
      <w:r w:rsidRPr="006F2C1D">
        <w:rPr>
          <w:rFonts w:ascii="Times New Roman" w:eastAsia="Times New Roman" w:hAnsi="Times New Roman" w:cs="Times New Roman"/>
          <w:sz w:val="24"/>
          <w:szCs w:val="24"/>
          <w:lang w:val="en-IN" w:eastAsia="en-IN"/>
        </w:rPr>
        <w:t xml:space="preserve"> $100million worth of orders. For Hers</w:t>
      </w:r>
      <w:r w:rsidR="00C15E28" w:rsidRPr="006F2C1D">
        <w:rPr>
          <w:rFonts w:ascii="Times New Roman" w:eastAsia="Times New Roman" w:hAnsi="Times New Roman" w:cs="Times New Roman"/>
          <w:sz w:val="24"/>
          <w:szCs w:val="24"/>
          <w:lang w:val="en-IN" w:eastAsia="en-IN"/>
        </w:rPr>
        <w:t>he</w:t>
      </w:r>
      <w:r w:rsidRPr="006F2C1D">
        <w:rPr>
          <w:rFonts w:ascii="Times New Roman" w:eastAsia="Times New Roman" w:hAnsi="Times New Roman" w:cs="Times New Roman"/>
          <w:sz w:val="24"/>
          <w:szCs w:val="24"/>
          <w:lang w:val="en-IN" w:eastAsia="en-IN"/>
        </w:rPr>
        <w:t>y’s confectionary division this nightmare came true in 1999.</w:t>
      </w:r>
      <w:r w:rsidR="00572C17" w:rsidRPr="006F2C1D">
        <w:rPr>
          <w:rFonts w:ascii="Times New Roman" w:eastAsia="Times New Roman" w:hAnsi="Times New Roman" w:cs="Times New Roman"/>
          <w:sz w:val="24"/>
          <w:szCs w:val="24"/>
          <w:lang w:val="en-IN" w:eastAsia="en-IN"/>
        </w:rPr>
        <w:t xml:space="preserve"> When the </w:t>
      </w:r>
      <w:r w:rsidR="00C15E28" w:rsidRPr="006F2C1D">
        <w:rPr>
          <w:rFonts w:ascii="Times New Roman" w:eastAsia="Times New Roman" w:hAnsi="Times New Roman" w:cs="Times New Roman"/>
          <w:sz w:val="24"/>
          <w:szCs w:val="24"/>
          <w:lang w:val="en-IN" w:eastAsia="en-IN"/>
        </w:rPr>
        <w:t>Hershey’s</w:t>
      </w:r>
      <w:r w:rsidR="00572C17" w:rsidRPr="006F2C1D">
        <w:rPr>
          <w:rFonts w:ascii="Times New Roman" w:eastAsia="Times New Roman" w:hAnsi="Times New Roman" w:cs="Times New Roman"/>
          <w:sz w:val="24"/>
          <w:szCs w:val="24"/>
          <w:lang w:val="en-IN" w:eastAsia="en-IN"/>
        </w:rPr>
        <w:t xml:space="preserve"> decided to cutover its $112-million IT system, its worst case scenario became reality.</w:t>
      </w:r>
      <w:r w:rsidR="001B47FB" w:rsidRPr="006F2C1D">
        <w:rPr>
          <w:rFonts w:ascii="Times New Roman" w:eastAsia="Times New Roman" w:hAnsi="Times New Roman" w:cs="Times New Roman"/>
          <w:sz w:val="24"/>
          <w:szCs w:val="24"/>
          <w:lang w:val="en-IN" w:eastAsia="en-IN"/>
        </w:rPr>
        <w:t xml:space="preserve"> It observed a 19-percent drop in </w:t>
      </w:r>
      <w:r w:rsidR="001B47FB" w:rsidRPr="00811BC8">
        <w:rPr>
          <w:rFonts w:ascii="Times New Roman" w:eastAsia="Times New Roman" w:hAnsi="Times New Roman" w:cs="Times New Roman"/>
          <w:sz w:val="24"/>
          <w:szCs w:val="24"/>
          <w:lang w:val="en-IN" w:eastAsia="en-IN"/>
        </w:rPr>
        <w:t>quarterly profits and an eight-</w:t>
      </w:r>
      <w:r w:rsidR="001B47FB" w:rsidRPr="006F2C1D">
        <w:rPr>
          <w:rFonts w:ascii="Times New Roman" w:eastAsia="Times New Roman" w:hAnsi="Times New Roman" w:cs="Times New Roman"/>
          <w:sz w:val="24"/>
          <w:szCs w:val="24"/>
          <w:lang w:val="en-IN" w:eastAsia="en-IN"/>
        </w:rPr>
        <w:t>per cent</w:t>
      </w:r>
      <w:r w:rsidR="001B47FB" w:rsidRPr="00811BC8">
        <w:rPr>
          <w:rFonts w:ascii="Times New Roman" w:eastAsia="Times New Roman" w:hAnsi="Times New Roman" w:cs="Times New Roman"/>
          <w:sz w:val="24"/>
          <w:szCs w:val="24"/>
          <w:lang w:val="en-IN" w:eastAsia="en-IN"/>
        </w:rPr>
        <w:t xml:space="preserve"> decline in stock price</w:t>
      </w:r>
      <w:r w:rsidR="001B47FB" w:rsidRPr="006F2C1D">
        <w:rPr>
          <w:rFonts w:ascii="Times New Roman" w:eastAsia="Times New Roman" w:hAnsi="Times New Roman" w:cs="Times New Roman"/>
          <w:sz w:val="24"/>
          <w:szCs w:val="24"/>
          <w:lang w:val="en-IN" w:eastAsia="en-IN"/>
        </w:rPr>
        <w:t xml:space="preserve"> due to the operational paralysis caused by the business and system process operational paralysis.</w:t>
      </w:r>
    </w:p>
    <w:p w:rsidR="002302B5" w:rsidRPr="00811BC8" w:rsidRDefault="007867F6" w:rsidP="003B04F9">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F2C1D">
        <w:rPr>
          <w:rFonts w:ascii="Times New Roman" w:eastAsia="Times New Roman" w:hAnsi="Times New Roman" w:cs="Times New Roman"/>
          <w:sz w:val="24"/>
          <w:szCs w:val="24"/>
          <w:lang w:val="en-IN" w:eastAsia="en-IN"/>
        </w:rPr>
        <w:t>Hershey’s redesigned</w:t>
      </w:r>
      <w:r w:rsidR="002302B5" w:rsidRPr="006F2C1D">
        <w:rPr>
          <w:rFonts w:ascii="Times New Roman" w:eastAsia="Times New Roman" w:hAnsi="Times New Roman" w:cs="Times New Roman"/>
          <w:sz w:val="24"/>
          <w:szCs w:val="24"/>
          <w:lang w:val="en-IN" w:eastAsia="en-IN"/>
        </w:rPr>
        <w:t xml:space="preserve"> the whole process keeping customer in mind, to enhance their competitiveness, and to enhance their customer service.</w:t>
      </w:r>
      <w:r w:rsidRPr="006F2C1D">
        <w:rPr>
          <w:rFonts w:ascii="Times New Roman" w:eastAsia="Times New Roman" w:hAnsi="Times New Roman" w:cs="Times New Roman"/>
          <w:sz w:val="24"/>
          <w:szCs w:val="24"/>
          <w:lang w:val="en-IN" w:eastAsia="en-IN"/>
        </w:rPr>
        <w:t xml:space="preserve"> Based on the</w:t>
      </w:r>
      <w:r w:rsidR="002302B5" w:rsidRPr="006F2C1D">
        <w:rPr>
          <w:rFonts w:ascii="Times New Roman" w:eastAsia="Times New Roman" w:hAnsi="Times New Roman" w:cs="Times New Roman"/>
          <w:sz w:val="24"/>
          <w:szCs w:val="24"/>
          <w:lang w:val="en-IN" w:eastAsia="en-IN"/>
        </w:rPr>
        <w:t xml:space="preserve"> need of an efficient and reliable logistics system to cater</w:t>
      </w:r>
      <w:r w:rsidR="003B04F9">
        <w:rPr>
          <w:rFonts w:ascii="Times New Roman" w:eastAsia="Times New Roman" w:hAnsi="Times New Roman" w:cs="Times New Roman"/>
          <w:sz w:val="24"/>
          <w:szCs w:val="24"/>
          <w:lang w:val="en-IN" w:eastAsia="en-IN"/>
        </w:rPr>
        <w:t xml:space="preserve"> with the </w:t>
      </w:r>
      <w:r w:rsidR="002302B5" w:rsidRPr="006F2C1D">
        <w:rPr>
          <w:rFonts w:ascii="Times New Roman" w:eastAsia="Times New Roman" w:hAnsi="Times New Roman" w:cs="Times New Roman"/>
          <w:sz w:val="24"/>
          <w:szCs w:val="24"/>
          <w:lang w:val="en-IN" w:eastAsia="en-IN"/>
        </w:rPr>
        <w:t>large number of seasonal requirement</w:t>
      </w:r>
      <w:r w:rsidR="003B04F9">
        <w:rPr>
          <w:rFonts w:ascii="Times New Roman" w:eastAsia="Times New Roman" w:hAnsi="Times New Roman" w:cs="Times New Roman"/>
          <w:sz w:val="24"/>
          <w:szCs w:val="24"/>
          <w:lang w:val="en-IN" w:eastAsia="en-IN"/>
        </w:rPr>
        <w:t>s,</w:t>
      </w:r>
      <w:r w:rsidR="002302B5" w:rsidRPr="006F2C1D">
        <w:rPr>
          <w:rFonts w:ascii="Times New Roman" w:eastAsia="Times New Roman" w:hAnsi="Times New Roman" w:cs="Times New Roman"/>
          <w:sz w:val="24"/>
          <w:szCs w:val="24"/>
          <w:lang w:val="en-IN" w:eastAsia="en-IN"/>
        </w:rPr>
        <w:t xml:space="preserve"> </w:t>
      </w:r>
      <w:r w:rsidRPr="006F2C1D">
        <w:rPr>
          <w:rFonts w:ascii="Times New Roman" w:eastAsia="Times New Roman" w:hAnsi="Times New Roman" w:cs="Times New Roman"/>
          <w:sz w:val="24"/>
          <w:szCs w:val="24"/>
          <w:lang w:val="en-IN" w:eastAsia="en-IN"/>
        </w:rPr>
        <w:t xml:space="preserve">it </w:t>
      </w:r>
      <w:r w:rsidR="002302B5" w:rsidRPr="006F2C1D">
        <w:rPr>
          <w:rFonts w:ascii="Times New Roman" w:eastAsia="Times New Roman" w:hAnsi="Times New Roman" w:cs="Times New Roman"/>
          <w:sz w:val="24"/>
          <w:szCs w:val="24"/>
          <w:lang w:val="en-IN" w:eastAsia="en-IN"/>
        </w:rPr>
        <w:t xml:space="preserve">decided to switch over to the </w:t>
      </w:r>
      <w:r w:rsidR="009629F0" w:rsidRPr="006F2C1D">
        <w:rPr>
          <w:rFonts w:ascii="Times New Roman" w:eastAsia="Times New Roman" w:hAnsi="Times New Roman" w:cs="Times New Roman"/>
          <w:sz w:val="24"/>
          <w:szCs w:val="24"/>
          <w:lang w:val="en-IN" w:eastAsia="en-IN"/>
        </w:rPr>
        <w:t xml:space="preserve">New </w:t>
      </w:r>
      <w:r w:rsidR="002302B5" w:rsidRPr="006F2C1D">
        <w:rPr>
          <w:rFonts w:ascii="Times New Roman" w:eastAsia="Times New Roman" w:hAnsi="Times New Roman" w:cs="Times New Roman"/>
          <w:sz w:val="24"/>
          <w:szCs w:val="24"/>
          <w:lang w:val="en-IN" w:eastAsia="en-IN"/>
        </w:rPr>
        <w:t xml:space="preserve">ERP system by April 1999. </w:t>
      </w:r>
      <w:r w:rsidR="002D6E44" w:rsidRPr="006F2C1D">
        <w:rPr>
          <w:rFonts w:ascii="Times New Roman" w:eastAsia="Times New Roman" w:hAnsi="Times New Roman" w:cs="Times New Roman"/>
          <w:sz w:val="24"/>
          <w:szCs w:val="24"/>
          <w:lang w:val="en-IN" w:eastAsia="en-IN"/>
        </w:rPr>
        <w:t xml:space="preserve"> </w:t>
      </w:r>
      <w:r w:rsidR="002302B5" w:rsidRPr="006F2C1D">
        <w:rPr>
          <w:rFonts w:ascii="Times New Roman" w:eastAsia="Times New Roman" w:hAnsi="Times New Roman" w:cs="Times New Roman"/>
          <w:sz w:val="24"/>
          <w:szCs w:val="24"/>
          <w:lang w:val="en-IN" w:eastAsia="en-IN"/>
        </w:rPr>
        <w:t xml:space="preserve">The software from </w:t>
      </w:r>
      <w:proofErr w:type="spellStart"/>
      <w:r w:rsidR="002302B5" w:rsidRPr="006F2C1D">
        <w:rPr>
          <w:rFonts w:ascii="Times New Roman" w:eastAsia="Times New Roman" w:hAnsi="Times New Roman" w:cs="Times New Roman"/>
          <w:sz w:val="24"/>
          <w:szCs w:val="24"/>
          <w:lang w:val="en-IN" w:eastAsia="en-IN"/>
        </w:rPr>
        <w:t>Manugistics</w:t>
      </w:r>
      <w:proofErr w:type="spellEnd"/>
      <w:r w:rsidR="002302B5" w:rsidRPr="006F2C1D">
        <w:rPr>
          <w:rFonts w:ascii="Times New Roman" w:eastAsia="Times New Roman" w:hAnsi="Times New Roman" w:cs="Times New Roman"/>
          <w:sz w:val="24"/>
          <w:szCs w:val="24"/>
          <w:lang w:val="en-IN" w:eastAsia="en-IN"/>
        </w:rPr>
        <w:t xml:space="preserve"> was to provide for transport management, production, forecasting and scheduling. The software from Siebel was to support Hershey in managing customer relations and in tracking the effectiveness of the company's marketing strategy.</w:t>
      </w:r>
    </w:p>
    <w:p w:rsidR="00BD259A" w:rsidRPr="001C26B2" w:rsidRDefault="002C69B6" w:rsidP="00063742">
      <w:pPr>
        <w:pStyle w:val="Heading1"/>
        <w:spacing w:before="0" w:line="360" w:lineRule="auto"/>
        <w:jc w:val="center"/>
        <w:rPr>
          <w:rFonts w:ascii="Times New Roman" w:hAnsi="Times New Roman" w:cs="Times New Roman"/>
        </w:rPr>
      </w:pPr>
      <w:bookmarkStart w:id="1" w:name="_Toc364109349"/>
      <w:r w:rsidRPr="001C26B2">
        <w:rPr>
          <w:rFonts w:ascii="Times New Roman" w:hAnsi="Times New Roman" w:cs="Times New Roman"/>
        </w:rPr>
        <w:t>Problem (</w:t>
      </w:r>
      <w:r w:rsidR="00EB4737" w:rsidRPr="001C26B2">
        <w:rPr>
          <w:rFonts w:ascii="Times New Roman" w:hAnsi="Times New Roman" w:cs="Times New Roman"/>
        </w:rPr>
        <w:t>Issue Statement)</w:t>
      </w:r>
      <w:bookmarkEnd w:id="1"/>
    </w:p>
    <w:p w:rsidR="00FC510E" w:rsidRPr="006F2C1D" w:rsidRDefault="001C26B2" w:rsidP="00FC510E">
      <w:pPr>
        <w:spacing w:after="0" w:line="360" w:lineRule="auto"/>
        <w:rPr>
          <w:rFonts w:ascii="Times New Roman" w:hAnsi="Times New Roman" w:cs="Times New Roman"/>
          <w:b/>
          <w:sz w:val="24"/>
          <w:szCs w:val="24"/>
        </w:rPr>
      </w:pPr>
      <w:r>
        <w:rPr>
          <w:rFonts w:ascii="Times New Roman" w:hAnsi="Times New Roman" w:cs="Times New Roman"/>
          <w:b/>
          <w:sz w:val="24"/>
          <w:szCs w:val="24"/>
        </w:rPr>
        <w:t>Squeezed Deadlines</w:t>
      </w:r>
    </w:p>
    <w:p w:rsidR="00FC510E" w:rsidRPr="006F2C1D" w:rsidRDefault="00FC510E" w:rsidP="00266478">
      <w:pPr>
        <w:pStyle w:val="ListParagraph"/>
        <w:numPr>
          <w:ilvl w:val="0"/>
          <w:numId w:val="5"/>
        </w:numPr>
        <w:spacing w:after="0" w:line="360" w:lineRule="auto"/>
        <w:rPr>
          <w:rFonts w:ascii="Times New Roman" w:hAnsi="Times New Roman" w:cs="Times New Roman"/>
          <w:sz w:val="24"/>
          <w:szCs w:val="24"/>
        </w:rPr>
      </w:pPr>
      <w:r w:rsidRPr="006F2C1D">
        <w:rPr>
          <w:rFonts w:ascii="Times New Roman" w:hAnsi="Times New Roman" w:cs="Times New Roman"/>
          <w:sz w:val="24"/>
          <w:szCs w:val="24"/>
        </w:rPr>
        <w:t>Project originally scheduled for 4 years</w:t>
      </w:r>
      <w:r w:rsidR="00250A1C" w:rsidRPr="006F2C1D">
        <w:rPr>
          <w:rFonts w:ascii="Times New Roman" w:hAnsi="Times New Roman" w:cs="Times New Roman"/>
          <w:sz w:val="24"/>
          <w:szCs w:val="24"/>
        </w:rPr>
        <w:t>.</w:t>
      </w:r>
    </w:p>
    <w:p w:rsidR="00FC510E" w:rsidRPr="006F2C1D" w:rsidRDefault="00FC510E" w:rsidP="00266478">
      <w:pPr>
        <w:pStyle w:val="ListParagraph"/>
        <w:numPr>
          <w:ilvl w:val="0"/>
          <w:numId w:val="5"/>
        </w:numPr>
        <w:spacing w:after="0" w:line="360" w:lineRule="auto"/>
        <w:rPr>
          <w:rFonts w:ascii="Times New Roman" w:hAnsi="Times New Roman" w:cs="Times New Roman"/>
          <w:sz w:val="24"/>
          <w:szCs w:val="24"/>
        </w:rPr>
      </w:pPr>
      <w:r w:rsidRPr="006F2C1D">
        <w:rPr>
          <w:rFonts w:ascii="Times New Roman" w:hAnsi="Times New Roman" w:cs="Times New Roman"/>
          <w:sz w:val="24"/>
          <w:szCs w:val="24"/>
        </w:rPr>
        <w:t>Company forced the implementation to 30 months</w:t>
      </w:r>
      <w:r w:rsidR="00250A1C" w:rsidRPr="006F2C1D">
        <w:rPr>
          <w:rFonts w:ascii="Times New Roman" w:hAnsi="Times New Roman" w:cs="Times New Roman"/>
          <w:sz w:val="24"/>
          <w:szCs w:val="24"/>
        </w:rPr>
        <w:t>.</w:t>
      </w:r>
    </w:p>
    <w:p w:rsidR="00FC510E" w:rsidRPr="006F2C1D" w:rsidRDefault="001C26B2" w:rsidP="00FC510E">
      <w:pPr>
        <w:spacing w:after="0" w:line="360" w:lineRule="auto"/>
        <w:rPr>
          <w:rFonts w:ascii="Times New Roman" w:hAnsi="Times New Roman" w:cs="Times New Roman"/>
          <w:b/>
          <w:sz w:val="24"/>
          <w:szCs w:val="24"/>
        </w:rPr>
      </w:pPr>
      <w:r>
        <w:rPr>
          <w:rFonts w:ascii="Times New Roman" w:hAnsi="Times New Roman" w:cs="Times New Roman"/>
          <w:b/>
          <w:sz w:val="24"/>
          <w:szCs w:val="24"/>
        </w:rPr>
        <w:t>Wrong</w:t>
      </w:r>
      <w:r w:rsidR="00FC510E" w:rsidRPr="006F2C1D">
        <w:rPr>
          <w:rFonts w:ascii="Times New Roman" w:hAnsi="Times New Roman" w:cs="Times New Roman"/>
          <w:b/>
          <w:sz w:val="24"/>
          <w:szCs w:val="24"/>
        </w:rPr>
        <w:t xml:space="preserve"> </w:t>
      </w:r>
      <w:r>
        <w:rPr>
          <w:rFonts w:ascii="Times New Roman" w:hAnsi="Times New Roman" w:cs="Times New Roman"/>
          <w:b/>
          <w:sz w:val="24"/>
          <w:szCs w:val="24"/>
        </w:rPr>
        <w:t>Timing</w:t>
      </w:r>
      <w:r w:rsidR="00FC510E" w:rsidRPr="006F2C1D">
        <w:rPr>
          <w:rFonts w:ascii="Times New Roman" w:hAnsi="Times New Roman" w:cs="Times New Roman"/>
          <w:b/>
          <w:sz w:val="24"/>
          <w:szCs w:val="24"/>
        </w:rPr>
        <w:t xml:space="preserve"> </w:t>
      </w:r>
    </w:p>
    <w:p w:rsidR="00FC510E" w:rsidRPr="006F2C1D" w:rsidRDefault="00FC510E" w:rsidP="00266478">
      <w:pPr>
        <w:pStyle w:val="ListParagraph"/>
        <w:numPr>
          <w:ilvl w:val="0"/>
          <w:numId w:val="6"/>
        </w:numPr>
        <w:spacing w:after="0" w:line="360" w:lineRule="auto"/>
        <w:rPr>
          <w:rFonts w:ascii="Times New Roman" w:hAnsi="Times New Roman" w:cs="Times New Roman"/>
          <w:sz w:val="24"/>
          <w:szCs w:val="24"/>
        </w:rPr>
      </w:pPr>
      <w:r w:rsidRPr="006F2C1D">
        <w:rPr>
          <w:rFonts w:ascii="Times New Roman" w:hAnsi="Times New Roman" w:cs="Times New Roman"/>
          <w:sz w:val="24"/>
          <w:szCs w:val="24"/>
        </w:rPr>
        <w:t>The company went live at their busiest time</w:t>
      </w:r>
      <w:r w:rsidR="00250A1C" w:rsidRPr="006F2C1D">
        <w:rPr>
          <w:rFonts w:ascii="Times New Roman" w:hAnsi="Times New Roman" w:cs="Times New Roman"/>
          <w:sz w:val="24"/>
          <w:szCs w:val="24"/>
        </w:rPr>
        <w:t>.</w:t>
      </w:r>
    </w:p>
    <w:p w:rsidR="00FC510E" w:rsidRPr="006F2C1D" w:rsidRDefault="00FC510E" w:rsidP="00266478">
      <w:pPr>
        <w:pStyle w:val="ListParagraph"/>
        <w:numPr>
          <w:ilvl w:val="0"/>
          <w:numId w:val="6"/>
        </w:numPr>
        <w:spacing w:after="0" w:line="360" w:lineRule="auto"/>
        <w:rPr>
          <w:rFonts w:ascii="Times New Roman" w:hAnsi="Times New Roman" w:cs="Times New Roman"/>
          <w:sz w:val="24"/>
          <w:szCs w:val="24"/>
        </w:rPr>
      </w:pPr>
      <w:r w:rsidRPr="006F2C1D">
        <w:rPr>
          <w:rFonts w:ascii="Times New Roman" w:hAnsi="Times New Roman" w:cs="Times New Roman"/>
          <w:sz w:val="24"/>
          <w:szCs w:val="24"/>
        </w:rPr>
        <w:t xml:space="preserve">Released the solution just before the </w:t>
      </w:r>
      <w:r w:rsidR="00250A1C" w:rsidRPr="006F2C1D">
        <w:rPr>
          <w:rFonts w:ascii="Times New Roman" w:hAnsi="Times New Roman" w:cs="Times New Roman"/>
          <w:sz w:val="24"/>
          <w:szCs w:val="24"/>
        </w:rPr>
        <w:t xml:space="preserve">Christmas and the </w:t>
      </w:r>
      <w:r w:rsidRPr="006F2C1D">
        <w:rPr>
          <w:rFonts w:ascii="Times New Roman" w:hAnsi="Times New Roman" w:cs="Times New Roman"/>
          <w:sz w:val="24"/>
          <w:szCs w:val="24"/>
        </w:rPr>
        <w:t>Halloween</w:t>
      </w:r>
      <w:r w:rsidR="00250A1C" w:rsidRPr="006F2C1D">
        <w:rPr>
          <w:rFonts w:ascii="Times New Roman" w:hAnsi="Times New Roman" w:cs="Times New Roman"/>
          <w:sz w:val="24"/>
          <w:szCs w:val="24"/>
        </w:rPr>
        <w:t>.</w:t>
      </w:r>
    </w:p>
    <w:p w:rsidR="00FC510E" w:rsidRPr="006F2C1D" w:rsidRDefault="00A93E12" w:rsidP="00FC510E">
      <w:pPr>
        <w:spacing w:after="0" w:line="360" w:lineRule="auto"/>
        <w:rPr>
          <w:rFonts w:ascii="Times New Roman" w:hAnsi="Times New Roman" w:cs="Times New Roman"/>
          <w:b/>
          <w:sz w:val="24"/>
          <w:szCs w:val="24"/>
        </w:rPr>
      </w:pPr>
      <w:r>
        <w:rPr>
          <w:rFonts w:ascii="Times New Roman" w:hAnsi="Times New Roman" w:cs="Times New Roman"/>
          <w:b/>
          <w:sz w:val="24"/>
          <w:szCs w:val="24"/>
        </w:rPr>
        <w:t>Big-Bang Implementation</w:t>
      </w:r>
    </w:p>
    <w:p w:rsidR="00FC510E" w:rsidRPr="006F2C1D" w:rsidRDefault="00FC510E" w:rsidP="00266478">
      <w:pPr>
        <w:pStyle w:val="ListParagraph"/>
        <w:numPr>
          <w:ilvl w:val="0"/>
          <w:numId w:val="7"/>
        </w:numPr>
        <w:spacing w:after="0" w:line="360" w:lineRule="auto"/>
        <w:rPr>
          <w:rFonts w:ascii="Times New Roman" w:hAnsi="Times New Roman" w:cs="Times New Roman"/>
          <w:sz w:val="24"/>
          <w:szCs w:val="24"/>
        </w:rPr>
      </w:pPr>
      <w:r w:rsidRPr="006F2C1D">
        <w:rPr>
          <w:rFonts w:ascii="Times New Roman" w:hAnsi="Times New Roman" w:cs="Times New Roman"/>
          <w:sz w:val="24"/>
          <w:szCs w:val="24"/>
        </w:rPr>
        <w:t>To quicken the implementation, Hershey's opted for big bang implementation</w:t>
      </w:r>
      <w:r w:rsidR="00250A1C" w:rsidRPr="006F2C1D">
        <w:rPr>
          <w:rFonts w:ascii="Times New Roman" w:hAnsi="Times New Roman" w:cs="Times New Roman"/>
          <w:sz w:val="24"/>
          <w:szCs w:val="24"/>
        </w:rPr>
        <w:t>.</w:t>
      </w:r>
    </w:p>
    <w:p w:rsidR="00FC510E" w:rsidRPr="006F2C1D" w:rsidRDefault="00FC510E" w:rsidP="00266478">
      <w:pPr>
        <w:pStyle w:val="ListParagraph"/>
        <w:numPr>
          <w:ilvl w:val="0"/>
          <w:numId w:val="7"/>
        </w:numPr>
        <w:spacing w:after="0" w:line="360" w:lineRule="auto"/>
        <w:rPr>
          <w:rFonts w:ascii="Times New Roman" w:hAnsi="Times New Roman" w:cs="Times New Roman"/>
          <w:sz w:val="24"/>
          <w:szCs w:val="24"/>
        </w:rPr>
      </w:pPr>
      <w:r w:rsidRPr="006F2C1D">
        <w:rPr>
          <w:rFonts w:ascii="Times New Roman" w:hAnsi="Times New Roman" w:cs="Times New Roman"/>
          <w:sz w:val="24"/>
          <w:szCs w:val="24"/>
        </w:rPr>
        <w:t xml:space="preserve">Simultaneously implemented a customer relations package and a logistics package even without testing some of </w:t>
      </w:r>
      <w:r w:rsidR="00F5315E" w:rsidRPr="006F2C1D">
        <w:rPr>
          <w:rFonts w:ascii="Times New Roman" w:hAnsi="Times New Roman" w:cs="Times New Roman"/>
          <w:sz w:val="24"/>
          <w:szCs w:val="24"/>
        </w:rPr>
        <w:t>the modules</w:t>
      </w:r>
      <w:r w:rsidR="00250A1C" w:rsidRPr="006F2C1D">
        <w:rPr>
          <w:rFonts w:ascii="Times New Roman" w:hAnsi="Times New Roman" w:cs="Times New Roman"/>
          <w:sz w:val="24"/>
          <w:szCs w:val="24"/>
        </w:rPr>
        <w:t>.</w:t>
      </w:r>
      <w:r w:rsidRPr="006F2C1D">
        <w:rPr>
          <w:rFonts w:ascii="Times New Roman" w:hAnsi="Times New Roman" w:cs="Times New Roman"/>
          <w:sz w:val="24"/>
          <w:szCs w:val="24"/>
        </w:rPr>
        <w:t xml:space="preserve"> </w:t>
      </w:r>
    </w:p>
    <w:p w:rsidR="0062647C" w:rsidRPr="006F2C1D" w:rsidRDefault="00FC510E" w:rsidP="00266478">
      <w:pPr>
        <w:pStyle w:val="ListParagraph"/>
        <w:numPr>
          <w:ilvl w:val="0"/>
          <w:numId w:val="7"/>
        </w:numPr>
        <w:spacing w:after="0" w:line="360" w:lineRule="auto"/>
        <w:rPr>
          <w:rFonts w:ascii="Times New Roman" w:hAnsi="Times New Roman" w:cs="Times New Roman"/>
          <w:sz w:val="24"/>
          <w:szCs w:val="24"/>
        </w:rPr>
      </w:pPr>
      <w:r w:rsidRPr="006F2C1D">
        <w:rPr>
          <w:rFonts w:ascii="Times New Roman" w:hAnsi="Times New Roman" w:cs="Times New Roman"/>
          <w:sz w:val="24"/>
          <w:szCs w:val="24"/>
        </w:rPr>
        <w:t>Orders from many retailers and distributors could not be filled, even though Hershey's had the finished product stocked in its warehouses.</w:t>
      </w:r>
    </w:p>
    <w:p w:rsidR="00BB3815" w:rsidRPr="006F2C1D" w:rsidRDefault="00BB3815" w:rsidP="00BB3815">
      <w:pPr>
        <w:pStyle w:val="ListParagraph"/>
        <w:spacing w:after="0" w:line="360" w:lineRule="auto"/>
        <w:rPr>
          <w:rFonts w:ascii="Times New Roman" w:hAnsi="Times New Roman" w:cs="Times New Roman"/>
          <w:sz w:val="24"/>
          <w:szCs w:val="24"/>
        </w:rPr>
      </w:pPr>
    </w:p>
    <w:p w:rsidR="005555BB" w:rsidRPr="007B3BA5" w:rsidRDefault="003469BF" w:rsidP="00063742">
      <w:pPr>
        <w:pStyle w:val="Heading1"/>
        <w:spacing w:before="0" w:line="360" w:lineRule="auto"/>
        <w:jc w:val="center"/>
        <w:rPr>
          <w:rFonts w:ascii="Times New Roman" w:hAnsi="Times New Roman" w:cs="Times New Roman"/>
        </w:rPr>
      </w:pPr>
      <w:bookmarkStart w:id="2" w:name="_Toc364109350"/>
      <w:r w:rsidRPr="007B3BA5">
        <w:rPr>
          <w:rFonts w:ascii="Times New Roman" w:hAnsi="Times New Roman" w:cs="Times New Roman"/>
        </w:rPr>
        <w:t>Data Analysis</w:t>
      </w:r>
      <w:bookmarkEnd w:id="2"/>
    </w:p>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Increase in revenue because of proper implementation of ERP</w:t>
      </w:r>
    </w:p>
    <w:tbl>
      <w:tblPr>
        <w:tblW w:w="0" w:type="auto"/>
        <w:tblInd w:w="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2"/>
        <w:gridCol w:w="1962"/>
        <w:gridCol w:w="1962"/>
        <w:gridCol w:w="1963"/>
      </w:tblGrid>
      <w:tr w:rsidR="00E354C2" w:rsidRPr="006F2C1D" w:rsidTr="00153840">
        <w:trPr>
          <w:trHeight w:val="107"/>
        </w:trPr>
        <w:tc>
          <w:tcPr>
            <w:tcW w:w="1962" w:type="dxa"/>
          </w:tcPr>
          <w:p w:rsidR="00E354C2" w:rsidRPr="006F2C1D" w:rsidRDefault="00E354C2" w:rsidP="00E354C2">
            <w:pPr>
              <w:rPr>
                <w:rFonts w:ascii="Times New Roman" w:hAnsi="Times New Roman" w:cs="Times New Roman"/>
                <w:sz w:val="24"/>
                <w:szCs w:val="24"/>
              </w:rPr>
            </w:pPr>
          </w:p>
        </w:tc>
        <w:tc>
          <w:tcPr>
            <w:tcW w:w="1962"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1999</w:t>
            </w:r>
          </w:p>
        </w:tc>
        <w:tc>
          <w:tcPr>
            <w:tcW w:w="1962"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2000</w:t>
            </w:r>
          </w:p>
        </w:tc>
        <w:tc>
          <w:tcPr>
            <w:tcW w:w="1963"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Increase/Decrease</w:t>
            </w:r>
          </w:p>
        </w:tc>
      </w:tr>
      <w:tr w:rsidR="00E354C2" w:rsidRPr="006F2C1D" w:rsidTr="00153840">
        <w:trPr>
          <w:trHeight w:val="107"/>
        </w:trPr>
        <w:tc>
          <w:tcPr>
            <w:tcW w:w="1962"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lastRenderedPageBreak/>
              <w:t>Revenue</w:t>
            </w:r>
          </w:p>
        </w:tc>
        <w:tc>
          <w:tcPr>
            <w:tcW w:w="1962"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1066695</w:t>
            </w:r>
          </w:p>
        </w:tc>
        <w:tc>
          <w:tcPr>
            <w:tcW w:w="1962"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1196755</w:t>
            </w:r>
          </w:p>
        </w:tc>
        <w:tc>
          <w:tcPr>
            <w:tcW w:w="1963"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12%</w:t>
            </w:r>
          </w:p>
        </w:tc>
      </w:tr>
      <w:tr w:rsidR="00E354C2" w:rsidRPr="006F2C1D" w:rsidTr="00153840">
        <w:trPr>
          <w:trHeight w:val="107"/>
        </w:trPr>
        <w:tc>
          <w:tcPr>
            <w:tcW w:w="1962"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 xml:space="preserve">Profit </w:t>
            </w:r>
          </w:p>
        </w:tc>
        <w:tc>
          <w:tcPr>
            <w:tcW w:w="1962"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87578</w:t>
            </w:r>
          </w:p>
        </w:tc>
        <w:tc>
          <w:tcPr>
            <w:tcW w:w="1962"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107405</w:t>
            </w:r>
          </w:p>
        </w:tc>
        <w:tc>
          <w:tcPr>
            <w:tcW w:w="1963"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23%</w:t>
            </w:r>
          </w:p>
        </w:tc>
      </w:tr>
      <w:tr w:rsidR="00E354C2" w:rsidRPr="006F2C1D" w:rsidTr="00153840">
        <w:trPr>
          <w:trHeight w:val="107"/>
        </w:trPr>
        <w:tc>
          <w:tcPr>
            <w:tcW w:w="1962" w:type="dxa"/>
          </w:tcPr>
          <w:p w:rsidR="00E354C2" w:rsidRPr="006F2C1D" w:rsidRDefault="00E354C2" w:rsidP="00E354C2">
            <w:pPr>
              <w:rPr>
                <w:rFonts w:ascii="Times New Roman" w:hAnsi="Times New Roman" w:cs="Times New Roman"/>
                <w:sz w:val="24"/>
                <w:szCs w:val="24"/>
              </w:rPr>
            </w:pPr>
          </w:p>
        </w:tc>
        <w:tc>
          <w:tcPr>
            <w:tcW w:w="1962"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1999</w:t>
            </w:r>
          </w:p>
        </w:tc>
        <w:tc>
          <w:tcPr>
            <w:tcW w:w="1962"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2000</w:t>
            </w:r>
          </w:p>
        </w:tc>
        <w:tc>
          <w:tcPr>
            <w:tcW w:w="1963" w:type="dxa"/>
          </w:tcPr>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Increase/Decrease</w:t>
            </w:r>
          </w:p>
        </w:tc>
      </w:tr>
    </w:tbl>
    <w:p w:rsidR="00E354C2" w:rsidRPr="006F2C1D" w:rsidRDefault="00E354C2" w:rsidP="00E354C2">
      <w:pPr>
        <w:jc w:val="center"/>
        <w:rPr>
          <w:rFonts w:ascii="Times New Roman" w:hAnsi="Times New Roman" w:cs="Times New Roman"/>
          <w:b/>
          <w:bCs/>
          <w:sz w:val="24"/>
          <w:szCs w:val="24"/>
        </w:rPr>
      </w:pPr>
      <w:r w:rsidRPr="006F2C1D">
        <w:rPr>
          <w:rFonts w:ascii="Times New Roman" w:hAnsi="Times New Roman" w:cs="Times New Roman"/>
          <w:b/>
          <w:bCs/>
          <w:sz w:val="24"/>
          <w:szCs w:val="24"/>
        </w:rPr>
        <w:t>Fig No 1: Using Table 1</w:t>
      </w:r>
    </w:p>
    <w:p w:rsidR="00E354C2" w:rsidRPr="006F2C1D" w:rsidRDefault="00E354C2" w:rsidP="00E354C2">
      <w:pPr>
        <w:rPr>
          <w:rFonts w:ascii="Times New Roman" w:hAnsi="Times New Roman" w:cs="Times New Roman"/>
          <w:sz w:val="24"/>
          <w:szCs w:val="24"/>
        </w:rPr>
      </w:pPr>
      <w:r w:rsidRPr="006F2C1D">
        <w:rPr>
          <w:rFonts w:ascii="Times New Roman" w:hAnsi="Times New Roman" w:cs="Times New Roman"/>
          <w:sz w:val="24"/>
          <w:szCs w:val="24"/>
        </w:rPr>
        <w:t xml:space="preserve">Loss </w:t>
      </w:r>
      <w:proofErr w:type="gramStart"/>
      <w:r w:rsidRPr="006F2C1D">
        <w:rPr>
          <w:rFonts w:ascii="Times New Roman" w:hAnsi="Times New Roman" w:cs="Times New Roman"/>
          <w:sz w:val="24"/>
          <w:szCs w:val="24"/>
        </w:rPr>
        <w:t>In</w:t>
      </w:r>
      <w:proofErr w:type="gramEnd"/>
      <w:r w:rsidRPr="006F2C1D">
        <w:rPr>
          <w:rFonts w:ascii="Times New Roman" w:hAnsi="Times New Roman" w:cs="Times New Roman"/>
          <w:sz w:val="24"/>
          <w:szCs w:val="24"/>
        </w:rPr>
        <w:t xml:space="preserve"> Revenue Because of poor Implementation of ERP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1370"/>
        <w:gridCol w:w="1370"/>
      </w:tblGrid>
      <w:tr w:rsidR="00E354C2" w:rsidRPr="006F2C1D" w:rsidTr="00A810EF">
        <w:tc>
          <w:tcPr>
            <w:tcW w:w="2840" w:type="dxa"/>
          </w:tcPr>
          <w:p w:rsidR="00E354C2" w:rsidRPr="006F2C1D" w:rsidRDefault="00E354C2" w:rsidP="00A810EF">
            <w:pPr>
              <w:rPr>
                <w:rFonts w:ascii="Times New Roman" w:hAnsi="Times New Roman" w:cs="Times New Roman"/>
                <w:sz w:val="24"/>
                <w:szCs w:val="24"/>
              </w:rPr>
            </w:pPr>
          </w:p>
        </w:tc>
        <w:tc>
          <w:tcPr>
            <w:tcW w:w="2841" w:type="dxa"/>
          </w:tcPr>
          <w:p w:rsidR="00E354C2" w:rsidRPr="006F2C1D" w:rsidRDefault="00E354C2" w:rsidP="00A810EF">
            <w:pPr>
              <w:rPr>
                <w:rFonts w:ascii="Times New Roman" w:hAnsi="Times New Roman" w:cs="Times New Roman"/>
                <w:sz w:val="24"/>
                <w:szCs w:val="24"/>
              </w:rPr>
            </w:pPr>
            <w:r w:rsidRPr="006F2C1D">
              <w:rPr>
                <w:rFonts w:ascii="Times New Roman" w:hAnsi="Times New Roman" w:cs="Times New Roman"/>
                <w:sz w:val="24"/>
                <w:szCs w:val="24"/>
              </w:rPr>
              <w:t>1998</w:t>
            </w:r>
          </w:p>
        </w:tc>
        <w:tc>
          <w:tcPr>
            <w:tcW w:w="1370" w:type="dxa"/>
          </w:tcPr>
          <w:p w:rsidR="00E354C2" w:rsidRPr="006F2C1D" w:rsidRDefault="00E354C2" w:rsidP="00A810EF">
            <w:pPr>
              <w:rPr>
                <w:rFonts w:ascii="Times New Roman" w:hAnsi="Times New Roman" w:cs="Times New Roman"/>
                <w:sz w:val="24"/>
                <w:szCs w:val="24"/>
              </w:rPr>
            </w:pPr>
            <w:r w:rsidRPr="006F2C1D">
              <w:rPr>
                <w:rFonts w:ascii="Times New Roman" w:hAnsi="Times New Roman" w:cs="Times New Roman"/>
                <w:sz w:val="24"/>
                <w:szCs w:val="24"/>
              </w:rPr>
              <w:t>1999</w:t>
            </w:r>
          </w:p>
        </w:tc>
        <w:tc>
          <w:tcPr>
            <w:tcW w:w="1370" w:type="dxa"/>
          </w:tcPr>
          <w:p w:rsidR="00E354C2" w:rsidRPr="006F2C1D" w:rsidRDefault="00E354C2" w:rsidP="00A810EF">
            <w:pPr>
              <w:rPr>
                <w:rFonts w:ascii="Times New Roman" w:hAnsi="Times New Roman" w:cs="Times New Roman"/>
                <w:sz w:val="24"/>
                <w:szCs w:val="24"/>
              </w:rPr>
            </w:pPr>
          </w:p>
        </w:tc>
      </w:tr>
      <w:tr w:rsidR="00E354C2" w:rsidRPr="006F2C1D" w:rsidTr="00A810EF">
        <w:tc>
          <w:tcPr>
            <w:tcW w:w="2840" w:type="dxa"/>
          </w:tcPr>
          <w:p w:rsidR="00E354C2" w:rsidRPr="006F2C1D" w:rsidRDefault="00E354C2" w:rsidP="00A810EF">
            <w:pPr>
              <w:rPr>
                <w:rFonts w:ascii="Times New Roman" w:hAnsi="Times New Roman" w:cs="Times New Roman"/>
                <w:sz w:val="24"/>
                <w:szCs w:val="24"/>
              </w:rPr>
            </w:pPr>
            <w:r w:rsidRPr="006F2C1D">
              <w:rPr>
                <w:rFonts w:ascii="Times New Roman" w:hAnsi="Times New Roman" w:cs="Times New Roman"/>
                <w:sz w:val="24"/>
                <w:szCs w:val="24"/>
              </w:rPr>
              <w:t>Revenue</w:t>
            </w:r>
          </w:p>
        </w:tc>
        <w:tc>
          <w:tcPr>
            <w:tcW w:w="2841" w:type="dxa"/>
          </w:tcPr>
          <w:p w:rsidR="00E354C2" w:rsidRPr="006F2C1D" w:rsidRDefault="00E354C2" w:rsidP="00A810EF">
            <w:pPr>
              <w:rPr>
                <w:rFonts w:ascii="Times New Roman" w:hAnsi="Times New Roman" w:cs="Times New Roman"/>
                <w:sz w:val="24"/>
                <w:szCs w:val="24"/>
              </w:rPr>
            </w:pPr>
            <w:r w:rsidRPr="006F2C1D">
              <w:rPr>
                <w:rFonts w:ascii="Times New Roman" w:hAnsi="Times New Roman" w:cs="Times New Roman"/>
                <w:sz w:val="24"/>
                <w:szCs w:val="24"/>
              </w:rPr>
              <w:t>1217237</w:t>
            </w:r>
          </w:p>
        </w:tc>
        <w:tc>
          <w:tcPr>
            <w:tcW w:w="1370" w:type="dxa"/>
          </w:tcPr>
          <w:p w:rsidR="00E354C2" w:rsidRPr="006F2C1D" w:rsidRDefault="00E354C2" w:rsidP="00A810EF">
            <w:pPr>
              <w:rPr>
                <w:rFonts w:ascii="Times New Roman" w:hAnsi="Times New Roman" w:cs="Times New Roman"/>
                <w:sz w:val="24"/>
                <w:szCs w:val="24"/>
              </w:rPr>
            </w:pPr>
            <w:r w:rsidRPr="006F2C1D">
              <w:rPr>
                <w:rFonts w:ascii="Times New Roman" w:hAnsi="Times New Roman" w:cs="Times New Roman"/>
                <w:sz w:val="24"/>
                <w:szCs w:val="24"/>
              </w:rPr>
              <w:t>1066695</w:t>
            </w:r>
          </w:p>
        </w:tc>
        <w:tc>
          <w:tcPr>
            <w:tcW w:w="1370" w:type="dxa"/>
          </w:tcPr>
          <w:p w:rsidR="00E354C2" w:rsidRPr="006F2C1D" w:rsidRDefault="00E354C2" w:rsidP="00A810EF">
            <w:pPr>
              <w:rPr>
                <w:rFonts w:ascii="Times New Roman" w:hAnsi="Times New Roman" w:cs="Times New Roman"/>
                <w:sz w:val="24"/>
                <w:szCs w:val="24"/>
              </w:rPr>
            </w:pPr>
            <w:r w:rsidRPr="006F2C1D">
              <w:rPr>
                <w:rFonts w:ascii="Times New Roman" w:hAnsi="Times New Roman" w:cs="Times New Roman"/>
                <w:sz w:val="24"/>
                <w:szCs w:val="24"/>
                <w:highlight w:val="yellow"/>
              </w:rPr>
              <w:t>(150542) Loss</w:t>
            </w:r>
          </w:p>
        </w:tc>
      </w:tr>
      <w:tr w:rsidR="00E354C2" w:rsidRPr="006F2C1D" w:rsidTr="00A810EF">
        <w:tc>
          <w:tcPr>
            <w:tcW w:w="2840" w:type="dxa"/>
          </w:tcPr>
          <w:p w:rsidR="00E354C2" w:rsidRPr="006F2C1D" w:rsidRDefault="00E354C2" w:rsidP="00A810EF">
            <w:pPr>
              <w:rPr>
                <w:rFonts w:ascii="Times New Roman" w:hAnsi="Times New Roman" w:cs="Times New Roman"/>
                <w:sz w:val="24"/>
                <w:szCs w:val="24"/>
              </w:rPr>
            </w:pPr>
          </w:p>
        </w:tc>
        <w:tc>
          <w:tcPr>
            <w:tcW w:w="2841" w:type="dxa"/>
          </w:tcPr>
          <w:p w:rsidR="00E354C2" w:rsidRPr="006F2C1D" w:rsidRDefault="00E354C2" w:rsidP="00A810EF">
            <w:pPr>
              <w:rPr>
                <w:rFonts w:ascii="Times New Roman" w:hAnsi="Times New Roman" w:cs="Times New Roman"/>
                <w:sz w:val="24"/>
                <w:szCs w:val="24"/>
              </w:rPr>
            </w:pPr>
          </w:p>
        </w:tc>
        <w:tc>
          <w:tcPr>
            <w:tcW w:w="1370" w:type="dxa"/>
          </w:tcPr>
          <w:p w:rsidR="00E354C2" w:rsidRPr="006F2C1D" w:rsidRDefault="00E354C2" w:rsidP="00A810EF">
            <w:pPr>
              <w:rPr>
                <w:rFonts w:ascii="Times New Roman" w:hAnsi="Times New Roman" w:cs="Times New Roman"/>
                <w:sz w:val="24"/>
                <w:szCs w:val="24"/>
              </w:rPr>
            </w:pPr>
          </w:p>
        </w:tc>
        <w:tc>
          <w:tcPr>
            <w:tcW w:w="1370" w:type="dxa"/>
          </w:tcPr>
          <w:p w:rsidR="00E354C2" w:rsidRPr="006F2C1D" w:rsidRDefault="00E354C2" w:rsidP="00A810EF">
            <w:pPr>
              <w:rPr>
                <w:rFonts w:ascii="Times New Roman" w:hAnsi="Times New Roman" w:cs="Times New Roman"/>
                <w:sz w:val="24"/>
                <w:szCs w:val="24"/>
              </w:rPr>
            </w:pPr>
          </w:p>
        </w:tc>
      </w:tr>
    </w:tbl>
    <w:p w:rsidR="00E354C2" w:rsidRPr="006F2C1D" w:rsidRDefault="00E354C2" w:rsidP="00E354C2">
      <w:pPr>
        <w:jc w:val="center"/>
        <w:rPr>
          <w:rFonts w:ascii="Times New Roman" w:hAnsi="Times New Roman" w:cs="Times New Roman"/>
          <w:b/>
          <w:bCs/>
          <w:sz w:val="24"/>
          <w:szCs w:val="24"/>
        </w:rPr>
      </w:pPr>
      <w:r w:rsidRPr="006F2C1D">
        <w:rPr>
          <w:rFonts w:ascii="Times New Roman" w:hAnsi="Times New Roman" w:cs="Times New Roman"/>
          <w:b/>
          <w:bCs/>
          <w:sz w:val="24"/>
          <w:szCs w:val="24"/>
        </w:rPr>
        <w:t>Fig No 2: Using Table 1</w:t>
      </w:r>
    </w:p>
    <w:p w:rsidR="00E354C2" w:rsidRPr="006F2C1D" w:rsidRDefault="00E354C2" w:rsidP="00266478">
      <w:pPr>
        <w:widowControl w:val="0"/>
        <w:numPr>
          <w:ilvl w:val="0"/>
          <w:numId w:val="3"/>
        </w:numPr>
        <w:tabs>
          <w:tab w:val="left" w:pos="420"/>
        </w:tabs>
        <w:spacing w:after="0" w:line="240" w:lineRule="auto"/>
        <w:jc w:val="both"/>
        <w:rPr>
          <w:rFonts w:ascii="Times New Roman" w:hAnsi="Times New Roman" w:cs="Times New Roman"/>
          <w:sz w:val="24"/>
          <w:szCs w:val="24"/>
        </w:rPr>
      </w:pPr>
      <w:r w:rsidRPr="006F2C1D">
        <w:rPr>
          <w:rFonts w:ascii="Times New Roman" w:hAnsi="Times New Roman" w:cs="Times New Roman"/>
          <w:sz w:val="24"/>
          <w:szCs w:val="24"/>
        </w:rPr>
        <w:t>Decrease in Revenue of $150542 from 1998 to 1999.</w:t>
      </w:r>
    </w:p>
    <w:p w:rsidR="00E354C2" w:rsidRPr="006F2C1D" w:rsidRDefault="00E354C2" w:rsidP="00266478">
      <w:pPr>
        <w:widowControl w:val="0"/>
        <w:numPr>
          <w:ilvl w:val="0"/>
          <w:numId w:val="3"/>
        </w:numPr>
        <w:tabs>
          <w:tab w:val="left" w:pos="420"/>
        </w:tabs>
        <w:spacing w:after="0" w:line="240" w:lineRule="auto"/>
        <w:jc w:val="both"/>
        <w:rPr>
          <w:rFonts w:ascii="Times New Roman" w:hAnsi="Times New Roman" w:cs="Times New Roman"/>
          <w:sz w:val="24"/>
          <w:szCs w:val="24"/>
        </w:rPr>
      </w:pPr>
      <w:r w:rsidRPr="006F2C1D">
        <w:rPr>
          <w:rFonts w:ascii="Times New Roman" w:hAnsi="Times New Roman" w:cs="Times New Roman"/>
          <w:sz w:val="24"/>
          <w:szCs w:val="24"/>
        </w:rPr>
        <w:t>Increase in revenue of 12% from 1999 to 2000</w:t>
      </w:r>
    </w:p>
    <w:p w:rsidR="00E354C2" w:rsidRPr="006F2C1D" w:rsidRDefault="00E354C2" w:rsidP="00266478">
      <w:pPr>
        <w:widowControl w:val="0"/>
        <w:numPr>
          <w:ilvl w:val="0"/>
          <w:numId w:val="3"/>
        </w:numPr>
        <w:tabs>
          <w:tab w:val="left" w:pos="420"/>
        </w:tabs>
        <w:spacing w:after="0" w:line="240" w:lineRule="auto"/>
        <w:jc w:val="both"/>
        <w:rPr>
          <w:rFonts w:ascii="Times New Roman" w:hAnsi="Times New Roman" w:cs="Times New Roman"/>
          <w:sz w:val="24"/>
          <w:szCs w:val="24"/>
        </w:rPr>
      </w:pPr>
      <w:r w:rsidRPr="006F2C1D">
        <w:rPr>
          <w:rFonts w:ascii="Times New Roman" w:hAnsi="Times New Roman" w:cs="Times New Roman"/>
          <w:sz w:val="24"/>
          <w:szCs w:val="24"/>
        </w:rPr>
        <w:t>Increase in profit of 23% from 1999 to 2000.</w:t>
      </w:r>
    </w:p>
    <w:p w:rsidR="00E354C2" w:rsidRPr="006F2C1D" w:rsidRDefault="00E354C2" w:rsidP="00E354C2">
      <w:pPr>
        <w:rPr>
          <w:rFonts w:ascii="Times New Roman" w:hAnsi="Times New Roman" w:cs="Times New Roman"/>
          <w:sz w:val="24"/>
          <w:szCs w:val="24"/>
        </w:rPr>
      </w:pPr>
    </w:p>
    <w:p w:rsidR="00E354C2" w:rsidRPr="006F2C1D" w:rsidRDefault="00E354C2" w:rsidP="00E354C2">
      <w:pPr>
        <w:rPr>
          <w:rFonts w:ascii="Times New Roman" w:hAnsi="Times New Roman" w:cs="Times New Roman"/>
          <w:b/>
          <w:bCs/>
          <w:sz w:val="24"/>
          <w:szCs w:val="24"/>
        </w:rPr>
      </w:pPr>
      <w:r w:rsidRPr="006F2C1D">
        <w:rPr>
          <w:rFonts w:ascii="Times New Roman" w:hAnsi="Times New Roman" w:cs="Times New Roman"/>
          <w:b/>
          <w:bCs/>
          <w:sz w:val="24"/>
          <w:szCs w:val="24"/>
        </w:rPr>
        <w:t>Sale Facts:</w:t>
      </w:r>
    </w:p>
    <w:p w:rsidR="00E354C2" w:rsidRPr="006F2C1D" w:rsidRDefault="00E354C2" w:rsidP="00266478">
      <w:pPr>
        <w:widowControl w:val="0"/>
        <w:numPr>
          <w:ilvl w:val="0"/>
          <w:numId w:val="1"/>
        </w:numPr>
        <w:tabs>
          <w:tab w:val="left" w:pos="420"/>
        </w:tabs>
        <w:spacing w:after="0" w:line="240" w:lineRule="auto"/>
        <w:ind w:left="420" w:hanging="420"/>
        <w:jc w:val="both"/>
        <w:rPr>
          <w:rFonts w:ascii="Times New Roman" w:hAnsi="Times New Roman" w:cs="Times New Roman"/>
          <w:sz w:val="24"/>
          <w:szCs w:val="24"/>
        </w:rPr>
      </w:pPr>
      <w:r w:rsidRPr="006F2C1D">
        <w:rPr>
          <w:rFonts w:ascii="Times New Roman" w:hAnsi="Times New Roman" w:cs="Times New Roman"/>
          <w:sz w:val="24"/>
          <w:szCs w:val="24"/>
        </w:rPr>
        <w:t>1969: US $334 million</w:t>
      </w:r>
    </w:p>
    <w:p w:rsidR="00E354C2" w:rsidRPr="006F2C1D" w:rsidRDefault="00E354C2" w:rsidP="00266478">
      <w:pPr>
        <w:widowControl w:val="0"/>
        <w:numPr>
          <w:ilvl w:val="0"/>
          <w:numId w:val="1"/>
        </w:numPr>
        <w:tabs>
          <w:tab w:val="left" w:pos="420"/>
        </w:tabs>
        <w:spacing w:after="0" w:line="240" w:lineRule="auto"/>
        <w:ind w:left="420" w:hanging="420"/>
        <w:jc w:val="both"/>
        <w:rPr>
          <w:rFonts w:ascii="Times New Roman" w:hAnsi="Times New Roman" w:cs="Times New Roman"/>
          <w:sz w:val="24"/>
          <w:szCs w:val="24"/>
        </w:rPr>
      </w:pPr>
      <w:r w:rsidRPr="006F2C1D">
        <w:rPr>
          <w:rFonts w:ascii="Times New Roman" w:hAnsi="Times New Roman" w:cs="Times New Roman"/>
          <w:sz w:val="24"/>
          <w:szCs w:val="24"/>
        </w:rPr>
        <w:t>2006: US $4.94 billion</w:t>
      </w:r>
    </w:p>
    <w:p w:rsidR="00E354C2" w:rsidRPr="006F2C1D" w:rsidRDefault="00E354C2" w:rsidP="00266478">
      <w:pPr>
        <w:widowControl w:val="0"/>
        <w:numPr>
          <w:ilvl w:val="0"/>
          <w:numId w:val="1"/>
        </w:numPr>
        <w:tabs>
          <w:tab w:val="left" w:pos="420"/>
        </w:tabs>
        <w:spacing w:after="0" w:line="240" w:lineRule="auto"/>
        <w:ind w:left="420" w:hanging="420"/>
        <w:jc w:val="both"/>
        <w:rPr>
          <w:rFonts w:ascii="Times New Roman" w:eastAsia="Arial" w:hAnsi="Times New Roman" w:cs="Times New Roman"/>
          <w:sz w:val="24"/>
          <w:szCs w:val="24"/>
        </w:rPr>
      </w:pPr>
      <w:r w:rsidRPr="006F2C1D">
        <w:rPr>
          <w:rFonts w:ascii="Times New Roman" w:eastAsia="Arial" w:hAnsi="Times New Roman" w:cs="Times New Roman"/>
          <w:sz w:val="24"/>
          <w:szCs w:val="24"/>
        </w:rPr>
        <w:t>2006,:the company had more than 14,300 employees</w:t>
      </w:r>
    </w:p>
    <w:p w:rsidR="00E354C2" w:rsidRPr="006F2C1D" w:rsidRDefault="00E354C2" w:rsidP="00266478">
      <w:pPr>
        <w:widowControl w:val="0"/>
        <w:numPr>
          <w:ilvl w:val="0"/>
          <w:numId w:val="1"/>
        </w:numPr>
        <w:tabs>
          <w:tab w:val="left" w:pos="420"/>
        </w:tabs>
        <w:spacing w:after="0" w:line="240" w:lineRule="auto"/>
        <w:ind w:left="420" w:hanging="420"/>
        <w:jc w:val="both"/>
        <w:rPr>
          <w:rFonts w:ascii="Times New Roman" w:eastAsia="Arial" w:hAnsi="Times New Roman" w:cs="Times New Roman"/>
          <w:sz w:val="24"/>
          <w:szCs w:val="24"/>
        </w:rPr>
      </w:pPr>
      <w:r w:rsidRPr="006F2C1D">
        <w:rPr>
          <w:rFonts w:ascii="Times New Roman" w:eastAsia="Arial" w:hAnsi="Times New Roman" w:cs="Times New Roman"/>
          <w:sz w:val="24"/>
          <w:szCs w:val="24"/>
        </w:rPr>
        <w:t>Cost of ERP Project:  US $ 110 million.</w:t>
      </w:r>
    </w:p>
    <w:p w:rsidR="00E354C2" w:rsidRPr="006F2C1D" w:rsidRDefault="00E354C2" w:rsidP="00266478">
      <w:pPr>
        <w:widowControl w:val="0"/>
        <w:numPr>
          <w:ilvl w:val="0"/>
          <w:numId w:val="1"/>
        </w:numPr>
        <w:tabs>
          <w:tab w:val="left" w:pos="420"/>
        </w:tabs>
        <w:spacing w:after="0" w:line="240" w:lineRule="auto"/>
        <w:ind w:left="420" w:hanging="420"/>
        <w:jc w:val="both"/>
        <w:rPr>
          <w:rFonts w:ascii="Times New Roman" w:eastAsia="Arial" w:hAnsi="Times New Roman" w:cs="Times New Roman"/>
          <w:sz w:val="24"/>
          <w:szCs w:val="24"/>
        </w:rPr>
      </w:pPr>
      <w:r w:rsidRPr="006F2C1D">
        <w:rPr>
          <w:rFonts w:ascii="Times New Roman" w:eastAsia="Arial" w:hAnsi="Times New Roman" w:cs="Times New Roman"/>
          <w:sz w:val="24"/>
          <w:szCs w:val="24"/>
        </w:rPr>
        <w:t>Christmas and Halloween accounts for 40% of sales</w:t>
      </w:r>
    </w:p>
    <w:p w:rsidR="00E354C2" w:rsidRPr="006F2C1D" w:rsidRDefault="00E354C2" w:rsidP="00266478">
      <w:pPr>
        <w:widowControl w:val="0"/>
        <w:numPr>
          <w:ilvl w:val="0"/>
          <w:numId w:val="1"/>
        </w:numPr>
        <w:tabs>
          <w:tab w:val="left" w:pos="420"/>
        </w:tabs>
        <w:autoSpaceDE w:val="0"/>
        <w:autoSpaceDN w:val="0"/>
        <w:spacing w:after="0" w:line="240" w:lineRule="auto"/>
        <w:ind w:left="420" w:hanging="420"/>
        <w:jc w:val="both"/>
        <w:rPr>
          <w:rFonts w:ascii="Times New Roman" w:eastAsia="Arial" w:hAnsi="Times New Roman" w:cs="Times New Roman"/>
          <w:sz w:val="24"/>
          <w:szCs w:val="24"/>
        </w:rPr>
      </w:pPr>
      <w:r w:rsidRPr="006F2C1D">
        <w:rPr>
          <w:rFonts w:ascii="Times New Roman" w:eastAsia="Arial" w:hAnsi="Times New Roman" w:cs="Times New Roman"/>
          <w:sz w:val="24"/>
          <w:szCs w:val="24"/>
        </w:rPr>
        <w:t>End of  September 2000; the inventories were 25% more than the inventories</w:t>
      </w:r>
    </w:p>
    <w:p w:rsidR="00E354C2" w:rsidRPr="006F2C1D" w:rsidRDefault="00E354C2" w:rsidP="00266478">
      <w:pPr>
        <w:widowControl w:val="0"/>
        <w:numPr>
          <w:ilvl w:val="0"/>
          <w:numId w:val="1"/>
        </w:numPr>
        <w:tabs>
          <w:tab w:val="left" w:pos="420"/>
        </w:tabs>
        <w:spacing w:after="0" w:line="240" w:lineRule="auto"/>
        <w:ind w:left="420" w:hanging="420"/>
        <w:jc w:val="both"/>
        <w:rPr>
          <w:rFonts w:ascii="Times New Roman" w:eastAsia="Arial" w:hAnsi="Times New Roman" w:cs="Times New Roman"/>
          <w:sz w:val="24"/>
          <w:szCs w:val="24"/>
        </w:rPr>
      </w:pPr>
      <w:r w:rsidRPr="006F2C1D">
        <w:rPr>
          <w:rFonts w:ascii="Times New Roman" w:eastAsia="Arial" w:hAnsi="Times New Roman" w:cs="Times New Roman"/>
          <w:sz w:val="24"/>
          <w:szCs w:val="24"/>
        </w:rPr>
        <w:t>during the previous year</w:t>
      </w:r>
    </w:p>
    <w:p w:rsidR="00E354C2" w:rsidRPr="006F2C1D" w:rsidRDefault="00E354C2" w:rsidP="00E354C2">
      <w:pPr>
        <w:rPr>
          <w:rFonts w:ascii="Times New Roman" w:eastAsia="Arial" w:hAnsi="Times New Roman" w:cs="Times New Roman"/>
          <w:sz w:val="24"/>
          <w:szCs w:val="24"/>
        </w:rPr>
      </w:pPr>
    </w:p>
    <w:p w:rsidR="00E354C2" w:rsidRPr="006F2C1D" w:rsidRDefault="00E354C2" w:rsidP="00E354C2">
      <w:pPr>
        <w:rPr>
          <w:rFonts w:ascii="Times New Roman" w:eastAsia="Arial" w:hAnsi="Times New Roman" w:cs="Times New Roman"/>
          <w:b/>
          <w:bCs/>
          <w:sz w:val="24"/>
          <w:szCs w:val="24"/>
          <w:u w:val="single"/>
        </w:rPr>
      </w:pPr>
      <w:r w:rsidRPr="006F2C1D">
        <w:rPr>
          <w:rFonts w:ascii="Times New Roman" w:eastAsia="Arial" w:hAnsi="Times New Roman" w:cs="Times New Roman"/>
          <w:b/>
          <w:bCs/>
          <w:sz w:val="24"/>
          <w:szCs w:val="24"/>
          <w:u w:val="single"/>
        </w:rPr>
        <w:t>Effects of ERP Failure:</w:t>
      </w:r>
    </w:p>
    <w:p w:rsidR="00E354C2" w:rsidRPr="006F2C1D" w:rsidRDefault="00E354C2" w:rsidP="00266478">
      <w:pPr>
        <w:widowControl w:val="0"/>
        <w:numPr>
          <w:ilvl w:val="0"/>
          <w:numId w:val="3"/>
        </w:numPr>
        <w:tabs>
          <w:tab w:val="left" w:pos="420"/>
        </w:tabs>
        <w:spacing w:after="0" w:line="240" w:lineRule="auto"/>
        <w:jc w:val="both"/>
        <w:rPr>
          <w:rFonts w:ascii="Times New Roman" w:eastAsia="Arial" w:hAnsi="Times New Roman" w:cs="Times New Roman"/>
          <w:sz w:val="24"/>
          <w:szCs w:val="24"/>
        </w:rPr>
      </w:pPr>
      <w:r w:rsidRPr="006F2C1D">
        <w:rPr>
          <w:rFonts w:ascii="Times New Roman" w:eastAsia="Arial" w:hAnsi="Times New Roman" w:cs="Times New Roman"/>
          <w:sz w:val="24"/>
          <w:szCs w:val="24"/>
        </w:rPr>
        <w:t xml:space="preserve">In 1999 September - because of failure of </w:t>
      </w:r>
      <w:proofErr w:type="spellStart"/>
      <w:r w:rsidRPr="006F2C1D">
        <w:rPr>
          <w:rFonts w:ascii="Times New Roman" w:eastAsia="Arial" w:hAnsi="Times New Roman" w:cs="Times New Roman"/>
          <w:sz w:val="24"/>
          <w:szCs w:val="24"/>
        </w:rPr>
        <w:t>erp</w:t>
      </w:r>
      <w:proofErr w:type="spellEnd"/>
      <w:r w:rsidRPr="006F2C1D">
        <w:rPr>
          <w:rFonts w:ascii="Times New Roman" w:eastAsia="Arial" w:hAnsi="Times New Roman" w:cs="Times New Roman"/>
          <w:sz w:val="24"/>
          <w:szCs w:val="24"/>
        </w:rPr>
        <w:t xml:space="preserve"> stock prices plunged by 8% in a single day.</w:t>
      </w:r>
    </w:p>
    <w:p w:rsidR="00E354C2" w:rsidRPr="006F2C1D" w:rsidRDefault="00E354C2" w:rsidP="00266478">
      <w:pPr>
        <w:widowControl w:val="0"/>
        <w:numPr>
          <w:ilvl w:val="0"/>
          <w:numId w:val="3"/>
        </w:numPr>
        <w:tabs>
          <w:tab w:val="left" w:pos="420"/>
        </w:tabs>
        <w:spacing w:after="0" w:line="240" w:lineRule="auto"/>
        <w:jc w:val="both"/>
        <w:rPr>
          <w:rFonts w:ascii="Times New Roman" w:eastAsia="Arial" w:hAnsi="Times New Roman" w:cs="Times New Roman"/>
          <w:sz w:val="24"/>
          <w:szCs w:val="24"/>
        </w:rPr>
      </w:pPr>
      <w:r w:rsidRPr="006F2C1D">
        <w:rPr>
          <w:rFonts w:ascii="Times New Roman" w:eastAsia="Arial" w:hAnsi="Times New Roman" w:cs="Times New Roman"/>
          <w:sz w:val="24"/>
          <w:szCs w:val="24"/>
        </w:rPr>
        <w:t xml:space="preserve">Because of ERP failure stock prices falls by 35% </w:t>
      </w:r>
      <w:proofErr w:type="gramStart"/>
      <w:r w:rsidRPr="006F2C1D">
        <w:rPr>
          <w:rFonts w:ascii="Times New Roman" w:eastAsia="Arial" w:hAnsi="Times New Roman" w:cs="Times New Roman"/>
          <w:sz w:val="24"/>
          <w:szCs w:val="24"/>
        </w:rPr>
        <w:t>between 1998 to 1999</w:t>
      </w:r>
      <w:proofErr w:type="gramEnd"/>
      <w:r w:rsidRPr="006F2C1D">
        <w:rPr>
          <w:rFonts w:ascii="Times New Roman" w:eastAsia="Arial" w:hAnsi="Times New Roman" w:cs="Times New Roman"/>
          <w:sz w:val="24"/>
          <w:szCs w:val="24"/>
        </w:rPr>
        <w:t>.</w:t>
      </w:r>
    </w:p>
    <w:p w:rsidR="00E354C2" w:rsidRPr="006F2C1D" w:rsidRDefault="00E354C2" w:rsidP="00266478">
      <w:pPr>
        <w:widowControl w:val="0"/>
        <w:numPr>
          <w:ilvl w:val="1"/>
          <w:numId w:val="3"/>
        </w:numPr>
        <w:tabs>
          <w:tab w:val="left" w:pos="840"/>
        </w:tabs>
        <w:spacing w:after="0" w:line="240" w:lineRule="auto"/>
        <w:jc w:val="both"/>
        <w:rPr>
          <w:rFonts w:ascii="Times New Roman" w:eastAsia="Arial" w:hAnsi="Times New Roman" w:cs="Times New Roman"/>
          <w:sz w:val="24"/>
          <w:szCs w:val="24"/>
        </w:rPr>
      </w:pPr>
      <w:r w:rsidRPr="006F2C1D">
        <w:rPr>
          <w:rFonts w:ascii="Times New Roman" w:eastAsia="Arial" w:hAnsi="Times New Roman" w:cs="Times New Roman"/>
          <w:sz w:val="24"/>
          <w:szCs w:val="24"/>
        </w:rPr>
        <w:t>Stock price in Oct 1999- US$ 47.50</w:t>
      </w:r>
    </w:p>
    <w:p w:rsidR="00E354C2" w:rsidRPr="006F2C1D" w:rsidRDefault="00E354C2" w:rsidP="00266478">
      <w:pPr>
        <w:widowControl w:val="0"/>
        <w:numPr>
          <w:ilvl w:val="1"/>
          <w:numId w:val="3"/>
        </w:numPr>
        <w:tabs>
          <w:tab w:val="left" w:pos="840"/>
        </w:tabs>
        <w:spacing w:after="0" w:line="240" w:lineRule="auto"/>
        <w:jc w:val="both"/>
        <w:rPr>
          <w:rFonts w:ascii="Times New Roman" w:eastAsia="Arial" w:hAnsi="Times New Roman" w:cs="Times New Roman"/>
          <w:sz w:val="24"/>
          <w:szCs w:val="24"/>
        </w:rPr>
      </w:pPr>
      <w:r w:rsidRPr="006F2C1D">
        <w:rPr>
          <w:rFonts w:ascii="Times New Roman" w:eastAsia="Arial" w:hAnsi="Times New Roman" w:cs="Times New Roman"/>
          <w:sz w:val="24"/>
          <w:szCs w:val="24"/>
        </w:rPr>
        <w:t xml:space="preserve">Stock Price in October 1998- US$ (Refer Exhibit II for Hershey's stock price from 1998 to 2002). </w:t>
      </w:r>
    </w:p>
    <w:p w:rsidR="00E354C2" w:rsidRPr="006F2C1D" w:rsidRDefault="00E354C2" w:rsidP="00266478">
      <w:pPr>
        <w:widowControl w:val="0"/>
        <w:numPr>
          <w:ilvl w:val="0"/>
          <w:numId w:val="4"/>
        </w:numPr>
        <w:tabs>
          <w:tab w:val="left" w:pos="420"/>
        </w:tabs>
        <w:spacing w:after="0" w:line="240" w:lineRule="auto"/>
        <w:jc w:val="both"/>
        <w:rPr>
          <w:rFonts w:ascii="Times New Roman" w:eastAsia="Arial" w:hAnsi="Times New Roman" w:cs="Times New Roman"/>
          <w:sz w:val="24"/>
          <w:szCs w:val="24"/>
        </w:rPr>
      </w:pPr>
      <w:r w:rsidRPr="006F2C1D">
        <w:rPr>
          <w:rFonts w:ascii="Times New Roman" w:eastAsia="Arial" w:hAnsi="Times New Roman" w:cs="Times New Roman"/>
          <w:sz w:val="24"/>
          <w:szCs w:val="24"/>
        </w:rPr>
        <w:t>US $150 M lost in sales</w:t>
      </w:r>
    </w:p>
    <w:p w:rsidR="00E354C2" w:rsidRPr="006F2C1D" w:rsidRDefault="00E354C2" w:rsidP="00266478">
      <w:pPr>
        <w:widowControl w:val="0"/>
        <w:numPr>
          <w:ilvl w:val="0"/>
          <w:numId w:val="4"/>
        </w:numPr>
        <w:tabs>
          <w:tab w:val="left" w:pos="420"/>
        </w:tabs>
        <w:spacing w:after="0" w:line="240" w:lineRule="auto"/>
        <w:jc w:val="both"/>
        <w:rPr>
          <w:rFonts w:ascii="Times New Roman" w:hAnsi="Times New Roman" w:cs="Times New Roman"/>
          <w:sz w:val="24"/>
          <w:szCs w:val="24"/>
        </w:rPr>
      </w:pPr>
      <w:r w:rsidRPr="006F2C1D">
        <w:rPr>
          <w:rFonts w:ascii="Times New Roman" w:eastAsia="Arial" w:hAnsi="Times New Roman" w:cs="Times New Roman"/>
          <w:sz w:val="24"/>
          <w:szCs w:val="24"/>
        </w:rPr>
        <w:t>Profit decline by 19% an</w:t>
      </w:r>
      <w:r w:rsidR="00096342">
        <w:rPr>
          <w:rFonts w:ascii="Times New Roman" w:eastAsia="Arial" w:hAnsi="Times New Roman" w:cs="Times New Roman"/>
          <w:sz w:val="24"/>
          <w:szCs w:val="24"/>
        </w:rPr>
        <w:t>nual</w:t>
      </w:r>
      <w:r w:rsidRPr="006F2C1D">
        <w:rPr>
          <w:rFonts w:ascii="Times New Roman" w:eastAsia="Arial" w:hAnsi="Times New Roman" w:cs="Times New Roman"/>
          <w:sz w:val="24"/>
          <w:szCs w:val="24"/>
        </w:rPr>
        <w:t xml:space="preserve"> sales declined in 12%</w:t>
      </w:r>
    </w:p>
    <w:p w:rsidR="00E354C2" w:rsidRPr="006F2C1D" w:rsidRDefault="00E354C2" w:rsidP="00266478">
      <w:pPr>
        <w:widowControl w:val="0"/>
        <w:numPr>
          <w:ilvl w:val="0"/>
          <w:numId w:val="4"/>
        </w:numPr>
        <w:tabs>
          <w:tab w:val="left" w:pos="420"/>
        </w:tabs>
        <w:spacing w:after="0" w:line="240" w:lineRule="auto"/>
        <w:jc w:val="both"/>
        <w:rPr>
          <w:rFonts w:ascii="Times New Roman" w:hAnsi="Times New Roman" w:cs="Times New Roman"/>
          <w:sz w:val="24"/>
          <w:szCs w:val="24"/>
        </w:rPr>
      </w:pPr>
      <w:r w:rsidRPr="006F2C1D">
        <w:rPr>
          <w:rFonts w:ascii="Times New Roman" w:hAnsi="Times New Roman" w:cs="Times New Roman"/>
          <w:sz w:val="24"/>
          <w:szCs w:val="24"/>
        </w:rPr>
        <w:t>Hershey lost around 0.5% market share.</w:t>
      </w:r>
    </w:p>
    <w:p w:rsidR="00E354C2" w:rsidRPr="006F2C1D" w:rsidRDefault="00E354C2" w:rsidP="00E354C2">
      <w:pPr>
        <w:rPr>
          <w:rFonts w:ascii="Times New Roman" w:hAnsi="Times New Roman" w:cs="Times New Roman"/>
          <w:sz w:val="24"/>
          <w:szCs w:val="24"/>
        </w:rPr>
      </w:pPr>
    </w:p>
    <w:p w:rsidR="00E354C2" w:rsidRPr="006F2C1D" w:rsidRDefault="00E354C2" w:rsidP="00E354C2">
      <w:pPr>
        <w:rPr>
          <w:rFonts w:ascii="Times New Roman" w:hAnsi="Times New Roman" w:cs="Times New Roman"/>
          <w:b/>
          <w:bCs/>
          <w:sz w:val="24"/>
          <w:szCs w:val="24"/>
        </w:rPr>
      </w:pPr>
      <w:r w:rsidRPr="006F2C1D">
        <w:rPr>
          <w:rFonts w:ascii="Times New Roman" w:hAnsi="Times New Roman" w:cs="Times New Roman"/>
          <w:b/>
          <w:bCs/>
          <w:sz w:val="24"/>
          <w:szCs w:val="24"/>
        </w:rPr>
        <w:lastRenderedPageBreak/>
        <w:t>Bouncing Back:</w:t>
      </w:r>
    </w:p>
    <w:p w:rsidR="00E354C2" w:rsidRPr="006F2C1D" w:rsidRDefault="00E354C2" w:rsidP="00266478">
      <w:pPr>
        <w:widowControl w:val="0"/>
        <w:numPr>
          <w:ilvl w:val="0"/>
          <w:numId w:val="4"/>
        </w:numPr>
        <w:tabs>
          <w:tab w:val="left" w:pos="420"/>
        </w:tabs>
        <w:spacing w:after="0" w:line="240" w:lineRule="auto"/>
        <w:jc w:val="both"/>
        <w:rPr>
          <w:rFonts w:ascii="Times New Roman" w:eastAsia="Arial" w:hAnsi="Times New Roman" w:cs="Times New Roman"/>
          <w:sz w:val="24"/>
          <w:szCs w:val="24"/>
        </w:rPr>
      </w:pPr>
      <w:r w:rsidRPr="006F2C1D">
        <w:rPr>
          <w:rFonts w:ascii="Times New Roman" w:hAnsi="Times New Roman" w:cs="Times New Roman"/>
          <w:sz w:val="24"/>
          <w:szCs w:val="24"/>
        </w:rPr>
        <w:t xml:space="preserve">As per Exhibit 3, </w:t>
      </w:r>
      <w:r w:rsidRPr="006F2C1D">
        <w:rPr>
          <w:rFonts w:ascii="Times New Roman" w:eastAsia="Arial" w:hAnsi="Times New Roman" w:cs="Times New Roman"/>
          <w:sz w:val="24"/>
          <w:szCs w:val="24"/>
        </w:rPr>
        <w:t>year 2000, Hershey was back on track with sales reaching US$ 4.2</w:t>
      </w:r>
    </w:p>
    <w:p w:rsidR="00E354C2" w:rsidRDefault="00E354C2" w:rsidP="00266478">
      <w:pPr>
        <w:widowControl w:val="0"/>
        <w:numPr>
          <w:ilvl w:val="0"/>
          <w:numId w:val="4"/>
        </w:numPr>
        <w:tabs>
          <w:tab w:val="left" w:pos="420"/>
        </w:tabs>
        <w:spacing w:after="0" w:line="240" w:lineRule="auto"/>
        <w:jc w:val="both"/>
        <w:rPr>
          <w:rFonts w:ascii="Times New Roman" w:eastAsia="Arial" w:hAnsi="Times New Roman" w:cs="Times New Roman"/>
          <w:sz w:val="24"/>
          <w:szCs w:val="24"/>
        </w:rPr>
      </w:pPr>
      <w:r w:rsidRPr="006F2C1D">
        <w:rPr>
          <w:rFonts w:ascii="Times New Roman" w:eastAsia="Arial" w:hAnsi="Times New Roman" w:cs="Times New Roman"/>
          <w:sz w:val="24"/>
          <w:szCs w:val="24"/>
        </w:rPr>
        <w:t>In July 2001, after redesigning process all system were implemented successfully ahead of schedules and 20% less cost as compared to estimated budget.</w:t>
      </w:r>
    </w:p>
    <w:p w:rsidR="00043FCD" w:rsidRPr="006F2C1D" w:rsidRDefault="00043FCD" w:rsidP="00266478">
      <w:pPr>
        <w:widowControl w:val="0"/>
        <w:numPr>
          <w:ilvl w:val="0"/>
          <w:numId w:val="4"/>
        </w:numPr>
        <w:tabs>
          <w:tab w:val="left" w:pos="42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Please refer to exhibit 3 for whole cycle.</w:t>
      </w:r>
    </w:p>
    <w:p w:rsidR="00E354C2" w:rsidRPr="006F2C1D" w:rsidRDefault="00E354C2" w:rsidP="00E354C2">
      <w:pPr>
        <w:rPr>
          <w:rFonts w:ascii="Times New Roman" w:eastAsia="Arial" w:hAnsi="Times New Roman" w:cs="Times New Roman"/>
          <w:sz w:val="24"/>
          <w:szCs w:val="24"/>
        </w:rPr>
      </w:pPr>
    </w:p>
    <w:p w:rsidR="00764E36" w:rsidRPr="007B3BA5" w:rsidRDefault="004D0510" w:rsidP="00063742">
      <w:pPr>
        <w:pStyle w:val="Heading1"/>
        <w:spacing w:before="0" w:line="360" w:lineRule="auto"/>
        <w:jc w:val="center"/>
        <w:rPr>
          <w:rFonts w:ascii="Times New Roman" w:hAnsi="Times New Roman" w:cs="Times New Roman"/>
        </w:rPr>
      </w:pPr>
      <w:bookmarkStart w:id="3" w:name="_Toc364109351"/>
      <w:r w:rsidRPr="007B3BA5">
        <w:rPr>
          <w:rFonts w:ascii="Times New Roman" w:hAnsi="Times New Roman" w:cs="Times New Roman"/>
        </w:rPr>
        <w:t>Key Decision Criteria</w:t>
      </w:r>
      <w:bookmarkEnd w:id="3"/>
    </w:p>
    <w:p w:rsidR="002C0AA3" w:rsidRDefault="002C0AA3" w:rsidP="005C1A40">
      <w:pPr>
        <w:rPr>
          <w:rFonts w:ascii="Times New Roman" w:hAnsi="Times New Roman" w:cs="Times New Roman"/>
          <w:sz w:val="24"/>
          <w:szCs w:val="24"/>
        </w:rPr>
      </w:pPr>
      <w:r>
        <w:rPr>
          <w:rFonts w:ascii="Times New Roman" w:hAnsi="Times New Roman" w:cs="Times New Roman"/>
          <w:sz w:val="24"/>
          <w:szCs w:val="24"/>
        </w:rPr>
        <w:t>The key factors decided the decisions made by Hershey’s are as follows:</w:t>
      </w:r>
    </w:p>
    <w:p w:rsidR="005C1A40" w:rsidRDefault="002C0AA3" w:rsidP="002664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Expectations of high sales growth and a huge opportunity for the business growth</w:t>
      </w:r>
    </w:p>
    <w:p w:rsidR="002C0AA3" w:rsidRDefault="002C0AA3" w:rsidP="002664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Need to change the systems before y2k bug effects the entire process</w:t>
      </w:r>
    </w:p>
    <w:p w:rsidR="002C0AA3" w:rsidRDefault="002C0AA3" w:rsidP="002664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Need for a better coordination effort with the suppliers</w:t>
      </w:r>
    </w:p>
    <w:p w:rsidR="002C0AA3" w:rsidRDefault="00032136" w:rsidP="002664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Better systems in existence for managing the company logistics and the supply chain</w:t>
      </w:r>
    </w:p>
    <w:p w:rsidR="00032136" w:rsidRDefault="00032136" w:rsidP="002664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Solving the Y2K effectively and efficiently</w:t>
      </w:r>
    </w:p>
    <w:p w:rsidR="00BE4E21" w:rsidRPr="002C0AA3" w:rsidRDefault="00BE4E21" w:rsidP="002664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Refer exhibit 4 for pictorial description</w:t>
      </w:r>
    </w:p>
    <w:p w:rsidR="008B38C6" w:rsidRPr="002A01CC" w:rsidRDefault="000A7B05" w:rsidP="00063742">
      <w:pPr>
        <w:pStyle w:val="Heading1"/>
        <w:spacing w:before="0" w:line="360" w:lineRule="auto"/>
        <w:jc w:val="center"/>
        <w:rPr>
          <w:rFonts w:ascii="Times New Roman" w:hAnsi="Times New Roman" w:cs="Times New Roman"/>
        </w:rPr>
      </w:pPr>
      <w:bookmarkStart w:id="4" w:name="_Toc364109352"/>
      <w:r w:rsidRPr="002A01CC">
        <w:rPr>
          <w:rFonts w:ascii="Times New Roman" w:hAnsi="Times New Roman" w:cs="Times New Roman"/>
        </w:rPr>
        <w:t>Alternatives Analysis</w:t>
      </w:r>
      <w:bookmarkEnd w:id="4"/>
    </w:p>
    <w:p w:rsidR="00DA6808" w:rsidRPr="006F2C1D" w:rsidRDefault="00DA6808" w:rsidP="00DA6808">
      <w:pPr>
        <w:rPr>
          <w:rFonts w:ascii="Times New Roman" w:hAnsi="Times New Roman" w:cs="Times New Roman"/>
          <w:sz w:val="24"/>
          <w:szCs w:val="24"/>
        </w:rPr>
      </w:pPr>
      <w:r w:rsidRPr="006F2C1D">
        <w:rPr>
          <w:rFonts w:ascii="Times New Roman" w:hAnsi="Times New Roman" w:cs="Times New Roman"/>
          <w:b/>
          <w:sz w:val="24"/>
          <w:szCs w:val="24"/>
        </w:rPr>
        <w:t>Activating complex ERP system during peak season of their business</w:t>
      </w:r>
      <w:r w:rsidRPr="006F2C1D">
        <w:rPr>
          <w:rFonts w:ascii="Times New Roman" w:hAnsi="Times New Roman" w:cs="Times New Roman"/>
          <w:sz w:val="24"/>
          <w:szCs w:val="24"/>
        </w:rPr>
        <w:t xml:space="preserve"> – Hershey could have avoided the ugly situation just by choosing a lean season of their business to implement the complex ERP system. Previously, </w:t>
      </w:r>
      <w:r w:rsidR="00EC1D59" w:rsidRPr="006F2C1D">
        <w:rPr>
          <w:rFonts w:ascii="Times New Roman" w:hAnsi="Times New Roman" w:cs="Times New Roman"/>
          <w:sz w:val="24"/>
          <w:szCs w:val="24"/>
        </w:rPr>
        <w:t>Hershey</w:t>
      </w:r>
      <w:r w:rsidRPr="006F2C1D">
        <w:rPr>
          <w:rFonts w:ascii="Times New Roman" w:hAnsi="Times New Roman" w:cs="Times New Roman"/>
          <w:sz w:val="24"/>
          <w:szCs w:val="24"/>
        </w:rPr>
        <w:t xml:space="preserve"> implemented CRM solution and it is not completely new to IT systems but still it chose a wrong time to go LIVE (Refer </w:t>
      </w:r>
      <w:r w:rsidRPr="006F2C1D">
        <w:rPr>
          <w:rFonts w:ascii="Times New Roman" w:hAnsi="Times New Roman" w:cs="Times New Roman"/>
          <w:b/>
          <w:sz w:val="24"/>
          <w:szCs w:val="24"/>
        </w:rPr>
        <w:t>Exhibit 1</w:t>
      </w:r>
      <w:r w:rsidRPr="006F2C1D">
        <w:rPr>
          <w:rFonts w:ascii="Times New Roman" w:hAnsi="Times New Roman" w:cs="Times New Roman"/>
          <w:sz w:val="24"/>
          <w:szCs w:val="24"/>
        </w:rPr>
        <w:t>). Till April 99 it was lean period but after that it was fast approaching season time as well as Y2K problem.</w:t>
      </w:r>
    </w:p>
    <w:p w:rsidR="00DA6808" w:rsidRPr="006F2C1D" w:rsidRDefault="00DA6808" w:rsidP="00DA6808">
      <w:pPr>
        <w:rPr>
          <w:rFonts w:ascii="Times New Roman" w:hAnsi="Times New Roman" w:cs="Times New Roman"/>
          <w:sz w:val="24"/>
          <w:szCs w:val="24"/>
        </w:rPr>
      </w:pPr>
      <w:r w:rsidRPr="006F2C1D">
        <w:rPr>
          <w:rFonts w:ascii="Times New Roman" w:hAnsi="Times New Roman" w:cs="Times New Roman"/>
          <w:b/>
          <w:sz w:val="24"/>
          <w:szCs w:val="24"/>
        </w:rPr>
        <w:t>High complexity</w:t>
      </w:r>
      <w:r w:rsidRPr="006F2C1D">
        <w:rPr>
          <w:rFonts w:ascii="Times New Roman" w:hAnsi="Times New Roman" w:cs="Times New Roman"/>
          <w:sz w:val="24"/>
          <w:szCs w:val="24"/>
        </w:rPr>
        <w:t xml:space="preserve"> – Hershey not only implemented ERP during peak season but also integrated three different vendors in single platform with ‘</w:t>
      </w:r>
      <w:r w:rsidRPr="006F2C1D">
        <w:rPr>
          <w:rFonts w:ascii="Times New Roman" w:hAnsi="Times New Roman" w:cs="Times New Roman"/>
          <w:b/>
          <w:sz w:val="24"/>
          <w:szCs w:val="24"/>
        </w:rPr>
        <w:t>Big Bang</w:t>
      </w:r>
      <w:r w:rsidRPr="006F2C1D">
        <w:rPr>
          <w:rFonts w:ascii="Times New Roman" w:hAnsi="Times New Roman" w:cs="Times New Roman"/>
          <w:sz w:val="24"/>
          <w:szCs w:val="24"/>
        </w:rPr>
        <w:t>’ approach. They could have taken a phased approach in implementing three different systems so that the change impacts are minimal to organization and customers.</w:t>
      </w:r>
    </w:p>
    <w:p w:rsidR="00DA6808" w:rsidRPr="006F2C1D" w:rsidRDefault="00DA6808" w:rsidP="00DA6808">
      <w:pPr>
        <w:rPr>
          <w:rFonts w:ascii="Times New Roman" w:hAnsi="Times New Roman" w:cs="Times New Roman"/>
          <w:sz w:val="24"/>
          <w:szCs w:val="24"/>
        </w:rPr>
      </w:pPr>
      <w:r w:rsidRPr="006F2C1D">
        <w:rPr>
          <w:rFonts w:ascii="Times New Roman" w:hAnsi="Times New Roman" w:cs="Times New Roman"/>
          <w:b/>
          <w:sz w:val="24"/>
          <w:szCs w:val="24"/>
        </w:rPr>
        <w:t>Initial planning &amp; analysis</w:t>
      </w:r>
      <w:r w:rsidRPr="006F2C1D">
        <w:rPr>
          <w:rFonts w:ascii="Times New Roman" w:hAnsi="Times New Roman" w:cs="Times New Roman"/>
          <w:sz w:val="24"/>
          <w:szCs w:val="24"/>
        </w:rPr>
        <w:t xml:space="preserve"> – There was not enough research or ground work done prior to the implementation. There was no risk analysis done. They directly switched to new systems without any back up. If they had retained the legacy systems as back up then they could have managed the disaster to some extent. Even the planed timelines were unrealistic for a system of this magnitude and clearly shows lack of planning &amp; analysis.</w:t>
      </w:r>
    </w:p>
    <w:p w:rsidR="00DA6808" w:rsidRPr="006F2C1D" w:rsidRDefault="00DA6808" w:rsidP="00DA6808">
      <w:pPr>
        <w:rPr>
          <w:rFonts w:ascii="Times New Roman" w:hAnsi="Times New Roman" w:cs="Times New Roman"/>
          <w:sz w:val="24"/>
          <w:szCs w:val="24"/>
        </w:rPr>
      </w:pPr>
      <w:r w:rsidRPr="006F2C1D">
        <w:rPr>
          <w:rFonts w:ascii="Times New Roman" w:hAnsi="Times New Roman" w:cs="Times New Roman"/>
          <w:b/>
          <w:sz w:val="24"/>
          <w:szCs w:val="24"/>
        </w:rPr>
        <w:t xml:space="preserve">Lack of customer focus – </w:t>
      </w:r>
      <w:r w:rsidRPr="006F2C1D">
        <w:rPr>
          <w:rFonts w:ascii="Times New Roman" w:hAnsi="Times New Roman" w:cs="Times New Roman"/>
          <w:sz w:val="24"/>
          <w:szCs w:val="24"/>
        </w:rPr>
        <w:t xml:space="preserve">The whole system was to provide better customer experience and </w:t>
      </w:r>
      <w:r w:rsidR="004D39FB" w:rsidRPr="006F2C1D">
        <w:rPr>
          <w:rFonts w:ascii="Times New Roman" w:hAnsi="Times New Roman" w:cs="Times New Roman"/>
          <w:sz w:val="24"/>
          <w:szCs w:val="24"/>
        </w:rPr>
        <w:t>Hershey</w:t>
      </w:r>
      <w:r w:rsidRPr="006F2C1D">
        <w:rPr>
          <w:rFonts w:ascii="Times New Roman" w:hAnsi="Times New Roman" w:cs="Times New Roman"/>
          <w:sz w:val="24"/>
          <w:szCs w:val="24"/>
        </w:rPr>
        <w:t xml:space="preserve"> was busier implementing the system. However, they did not talk to the department heads on how the new system implementation could impact current production related deliveries to Hershey’s customers. This knowledge would have enabled Hershey for a plan B for business continuity with manageable disruptions when they faced issues with new system implementation (Plan A).</w:t>
      </w:r>
    </w:p>
    <w:p w:rsidR="00DA6808" w:rsidRPr="006F2C1D" w:rsidRDefault="00DA6808" w:rsidP="00DA6808">
      <w:pPr>
        <w:rPr>
          <w:rFonts w:ascii="Times New Roman" w:hAnsi="Times New Roman" w:cs="Times New Roman"/>
          <w:sz w:val="24"/>
          <w:szCs w:val="24"/>
        </w:rPr>
      </w:pPr>
      <w:r w:rsidRPr="006F2C1D">
        <w:rPr>
          <w:rFonts w:ascii="Times New Roman" w:hAnsi="Times New Roman" w:cs="Times New Roman"/>
          <w:b/>
          <w:sz w:val="24"/>
          <w:szCs w:val="24"/>
        </w:rPr>
        <w:lastRenderedPageBreak/>
        <w:t>Inadequate Training &amp; Testing</w:t>
      </w:r>
      <w:r w:rsidRPr="006F2C1D">
        <w:rPr>
          <w:rFonts w:ascii="Times New Roman" w:hAnsi="Times New Roman" w:cs="Times New Roman"/>
          <w:sz w:val="24"/>
          <w:szCs w:val="24"/>
        </w:rPr>
        <w:t xml:space="preserve"> – There was not enough time for training &amp; testing the new ERP system for the set unrealistic timelines.  Also, the new changes in business process and new learning’s of three new systems were overwhelming for the employees as the season was a pick season and all employees were overloaded. The situation could have been avoided with better training to employees to reduce gaps and with enough testing before going live. A lean business season would have been sufficient to stabilize the system.</w:t>
      </w:r>
    </w:p>
    <w:p w:rsidR="00DA6808" w:rsidRPr="006F2C1D" w:rsidRDefault="00DA6808" w:rsidP="00DA6808">
      <w:pPr>
        <w:rPr>
          <w:rFonts w:ascii="Times New Roman" w:hAnsi="Times New Roman" w:cs="Times New Roman"/>
          <w:sz w:val="24"/>
          <w:szCs w:val="24"/>
        </w:rPr>
      </w:pPr>
      <w:r w:rsidRPr="006F2C1D">
        <w:rPr>
          <w:rFonts w:ascii="Times New Roman" w:hAnsi="Times New Roman" w:cs="Times New Roman"/>
          <w:b/>
          <w:sz w:val="24"/>
          <w:szCs w:val="24"/>
        </w:rPr>
        <w:t>Lack of top management insight</w:t>
      </w:r>
      <w:r w:rsidRPr="006F2C1D">
        <w:rPr>
          <w:rFonts w:ascii="Times New Roman" w:hAnsi="Times New Roman" w:cs="Times New Roman"/>
          <w:sz w:val="24"/>
          <w:szCs w:val="24"/>
        </w:rPr>
        <w:t xml:space="preserve"> – Top management did not understand the project scope clearly. They did not even have proper process in place to monitor &amp; steer the progress of such huge project. Hershey also did not have a CIO or IT expertise with experience of similar implementations. Therefore, Hershey could have looked for expert opinions or a CIO experienced in similar implementations before planning or implementing an ERP system of this magnitude.</w:t>
      </w:r>
    </w:p>
    <w:p w:rsidR="00634B59" w:rsidRPr="002A01CC" w:rsidRDefault="000A7B05" w:rsidP="000A7B05">
      <w:pPr>
        <w:pStyle w:val="Heading1"/>
        <w:spacing w:before="0" w:line="360" w:lineRule="auto"/>
        <w:jc w:val="center"/>
        <w:rPr>
          <w:rFonts w:ascii="Times New Roman" w:hAnsi="Times New Roman" w:cs="Times New Roman"/>
        </w:rPr>
      </w:pPr>
      <w:bookmarkStart w:id="5" w:name="_Toc364109353"/>
      <w:r w:rsidRPr="002A01CC">
        <w:rPr>
          <w:rFonts w:ascii="Times New Roman" w:hAnsi="Times New Roman" w:cs="Times New Roman"/>
        </w:rPr>
        <w:t>Recommendations</w:t>
      </w:r>
      <w:bookmarkEnd w:id="5"/>
    </w:p>
    <w:p w:rsidR="00634B59" w:rsidRPr="00210EE4" w:rsidRDefault="00210EE4" w:rsidP="00063742">
      <w:pPr>
        <w:spacing w:after="0" w:line="360" w:lineRule="auto"/>
        <w:jc w:val="both"/>
        <w:rPr>
          <w:rFonts w:ascii="Times New Roman" w:hAnsi="Times New Roman" w:cs="Times New Roman"/>
          <w:b/>
          <w:sz w:val="24"/>
          <w:szCs w:val="24"/>
          <w:u w:val="single"/>
        </w:rPr>
      </w:pPr>
      <w:r w:rsidRPr="00210EE4">
        <w:rPr>
          <w:rFonts w:ascii="Times New Roman" w:hAnsi="Times New Roman" w:cs="Times New Roman"/>
          <w:b/>
          <w:sz w:val="24"/>
          <w:szCs w:val="24"/>
          <w:u w:val="single"/>
        </w:rPr>
        <w:t xml:space="preserve">Please refer </w:t>
      </w:r>
      <w:r w:rsidR="00F17BDB">
        <w:rPr>
          <w:rFonts w:ascii="Times New Roman" w:hAnsi="Times New Roman" w:cs="Times New Roman"/>
          <w:b/>
          <w:sz w:val="24"/>
          <w:szCs w:val="24"/>
          <w:u w:val="single"/>
        </w:rPr>
        <w:t>E</w:t>
      </w:r>
      <w:r w:rsidRPr="00210EE4">
        <w:rPr>
          <w:rFonts w:ascii="Times New Roman" w:hAnsi="Times New Roman" w:cs="Times New Roman"/>
          <w:b/>
          <w:sz w:val="24"/>
          <w:szCs w:val="24"/>
          <w:u w:val="single"/>
        </w:rPr>
        <w:t>x</w:t>
      </w:r>
      <w:r w:rsidR="00E04A9C">
        <w:rPr>
          <w:rFonts w:ascii="Times New Roman" w:hAnsi="Times New Roman" w:cs="Times New Roman"/>
          <w:b/>
          <w:sz w:val="24"/>
          <w:szCs w:val="24"/>
          <w:u w:val="single"/>
        </w:rPr>
        <w:t>h</w:t>
      </w:r>
      <w:r w:rsidRPr="00210EE4">
        <w:rPr>
          <w:rFonts w:ascii="Times New Roman" w:hAnsi="Times New Roman" w:cs="Times New Roman"/>
          <w:b/>
          <w:sz w:val="24"/>
          <w:szCs w:val="24"/>
          <w:u w:val="single"/>
        </w:rPr>
        <w:t>ibit</w:t>
      </w:r>
      <w:r w:rsidR="00E04A9C">
        <w:rPr>
          <w:rFonts w:ascii="Times New Roman" w:hAnsi="Times New Roman" w:cs="Times New Roman"/>
          <w:b/>
          <w:sz w:val="24"/>
          <w:szCs w:val="24"/>
          <w:u w:val="single"/>
        </w:rPr>
        <w:t xml:space="preserve"> </w:t>
      </w:r>
      <w:r w:rsidRPr="00210EE4">
        <w:rPr>
          <w:rFonts w:ascii="Times New Roman" w:hAnsi="Times New Roman" w:cs="Times New Roman"/>
          <w:b/>
          <w:sz w:val="24"/>
          <w:szCs w:val="24"/>
          <w:u w:val="single"/>
        </w:rPr>
        <w:t>2.</w:t>
      </w:r>
    </w:p>
    <w:p w:rsidR="00E00DCD" w:rsidRPr="006F2C1D" w:rsidRDefault="00E00DCD" w:rsidP="00E00DCD">
      <w:pPr>
        <w:rPr>
          <w:rFonts w:ascii="Times New Roman" w:hAnsi="Times New Roman" w:cs="Times New Roman"/>
          <w:b/>
          <w:sz w:val="24"/>
          <w:szCs w:val="24"/>
        </w:rPr>
      </w:pPr>
      <w:r w:rsidRPr="006F2C1D">
        <w:rPr>
          <w:rFonts w:ascii="Times New Roman" w:hAnsi="Times New Roman" w:cs="Times New Roman"/>
          <w:b/>
          <w:sz w:val="24"/>
          <w:szCs w:val="24"/>
        </w:rPr>
        <w:t xml:space="preserve">Timing – </w:t>
      </w:r>
      <w:r w:rsidRPr="006F2C1D">
        <w:rPr>
          <w:rFonts w:ascii="Times New Roman" w:hAnsi="Times New Roman" w:cs="Times New Roman"/>
          <w:sz w:val="24"/>
          <w:szCs w:val="24"/>
        </w:rPr>
        <w:t xml:space="preserve">Pay close attention to time the launch of the project as this is the final output which is visible to world and directly impacts customer credibility, market share etc. </w:t>
      </w:r>
      <w:r w:rsidRPr="006F2C1D">
        <w:rPr>
          <w:rFonts w:ascii="Times New Roman" w:hAnsi="Times New Roman" w:cs="Times New Roman"/>
          <w:sz w:val="24"/>
          <w:szCs w:val="24"/>
        </w:rPr>
        <w:br/>
        <w:t>Hershey clearly failed to analyze their historical data to not to plan the huge ERP implementation during pick season time.  Hershey usually will have lot of orders to fulfill during this time but they still went ahead with the implementation which was an additional load for the employees as well. So, this shows that it is not only the project schedule but also the project launch time which plays a crucial role.</w:t>
      </w:r>
    </w:p>
    <w:p w:rsidR="00E00DCD" w:rsidRPr="006F2C1D" w:rsidRDefault="00E00DCD" w:rsidP="00E00DCD">
      <w:pPr>
        <w:rPr>
          <w:rFonts w:ascii="Times New Roman" w:hAnsi="Times New Roman" w:cs="Times New Roman"/>
          <w:sz w:val="24"/>
          <w:szCs w:val="24"/>
        </w:rPr>
      </w:pPr>
      <w:r w:rsidRPr="006F2C1D">
        <w:rPr>
          <w:rFonts w:ascii="Times New Roman" w:hAnsi="Times New Roman" w:cs="Times New Roman"/>
          <w:b/>
          <w:sz w:val="24"/>
          <w:szCs w:val="24"/>
        </w:rPr>
        <w:t>Schedule</w:t>
      </w:r>
      <w:r w:rsidRPr="006F2C1D">
        <w:rPr>
          <w:rFonts w:ascii="Times New Roman" w:hAnsi="Times New Roman" w:cs="Times New Roman"/>
          <w:sz w:val="24"/>
          <w:szCs w:val="24"/>
        </w:rPr>
        <w:t xml:space="preserve"> - Project schedule was very aggressive given the size of the implementation which involved three systems to be integrated and usually ERP implementation alone comes with its glitches. So, appropriate project leadership, expert opinion etc. are recommended to derive a realistic project schedule. Hershey squeezed the 4 year realistic plan to unrealistic 30 month schedule.</w:t>
      </w:r>
    </w:p>
    <w:p w:rsidR="00E00DCD" w:rsidRPr="006F2C1D" w:rsidRDefault="00E00DCD" w:rsidP="00E00DCD">
      <w:pPr>
        <w:rPr>
          <w:rFonts w:ascii="Times New Roman" w:hAnsi="Times New Roman" w:cs="Times New Roman"/>
          <w:sz w:val="24"/>
          <w:szCs w:val="24"/>
        </w:rPr>
      </w:pPr>
      <w:r w:rsidRPr="006F2C1D">
        <w:rPr>
          <w:rFonts w:ascii="Times New Roman" w:hAnsi="Times New Roman" w:cs="Times New Roman"/>
          <w:b/>
          <w:sz w:val="24"/>
          <w:szCs w:val="24"/>
        </w:rPr>
        <w:t>Training</w:t>
      </w:r>
      <w:r w:rsidRPr="006F2C1D">
        <w:rPr>
          <w:rFonts w:ascii="Times New Roman" w:hAnsi="Times New Roman" w:cs="Times New Roman"/>
          <w:sz w:val="24"/>
          <w:szCs w:val="24"/>
        </w:rPr>
        <w:t xml:space="preserve"> – For any system of this magnitude, training needs to be planned upfront. This implementation involved three major segments of business i.e. majority of the touch points, interfaces etc. around the current business process was changing. So, continuous training is recommended but in this case there was not enough time left for training. Training is necessary to set the changes appropriately internally before it can have positive impact externally.</w:t>
      </w:r>
    </w:p>
    <w:p w:rsidR="00E00DCD" w:rsidRPr="006F2C1D" w:rsidRDefault="00E00DCD" w:rsidP="00E00DCD">
      <w:pPr>
        <w:rPr>
          <w:rFonts w:ascii="Times New Roman" w:hAnsi="Times New Roman" w:cs="Times New Roman"/>
          <w:sz w:val="24"/>
          <w:szCs w:val="24"/>
        </w:rPr>
      </w:pPr>
      <w:r w:rsidRPr="006F2C1D">
        <w:rPr>
          <w:rFonts w:ascii="Times New Roman" w:hAnsi="Times New Roman" w:cs="Times New Roman"/>
          <w:b/>
          <w:sz w:val="24"/>
          <w:szCs w:val="24"/>
        </w:rPr>
        <w:t>‘Big Bang’ effect</w:t>
      </w:r>
      <w:r w:rsidRPr="006F2C1D">
        <w:rPr>
          <w:rFonts w:ascii="Times New Roman" w:hAnsi="Times New Roman" w:cs="Times New Roman"/>
          <w:sz w:val="24"/>
          <w:szCs w:val="24"/>
        </w:rPr>
        <w:t xml:space="preserve"> – Hershey chose to go live with ‘Big Bang’ approach to fulfill seasonal orders. This involved three major systems and one of them is ERP.  Big Bang approach completely pulls the plugs for legacy systems to make way to the new systems. So, when Hershey realized that there are problems with new systems then they did not had the choice to revert back to old systems as well. Therefore, it is recommended to keep the legacy systems open when there are </w:t>
      </w:r>
      <w:r w:rsidRPr="006F2C1D">
        <w:rPr>
          <w:rFonts w:ascii="Times New Roman" w:hAnsi="Times New Roman" w:cs="Times New Roman"/>
          <w:sz w:val="24"/>
          <w:szCs w:val="24"/>
        </w:rPr>
        <w:lastRenderedPageBreak/>
        <w:t>high risks involved (pick season time in this case) instead of a Big Bang approach. Also, three different systems could have been rolled out incrementally instead of single shot implementation.</w:t>
      </w:r>
    </w:p>
    <w:p w:rsidR="00E00DCD" w:rsidRPr="006F2C1D" w:rsidRDefault="00E00DCD" w:rsidP="00E00DCD">
      <w:pPr>
        <w:rPr>
          <w:rFonts w:ascii="Times New Roman" w:hAnsi="Times New Roman" w:cs="Times New Roman"/>
          <w:sz w:val="24"/>
          <w:szCs w:val="24"/>
        </w:rPr>
      </w:pPr>
      <w:r w:rsidRPr="006F2C1D">
        <w:rPr>
          <w:rFonts w:ascii="Times New Roman" w:hAnsi="Times New Roman" w:cs="Times New Roman"/>
          <w:b/>
          <w:sz w:val="24"/>
          <w:szCs w:val="24"/>
        </w:rPr>
        <w:t>Top management role</w:t>
      </w:r>
      <w:r w:rsidRPr="006F2C1D">
        <w:rPr>
          <w:rFonts w:ascii="Times New Roman" w:hAnsi="Times New Roman" w:cs="Times New Roman"/>
          <w:sz w:val="24"/>
          <w:szCs w:val="24"/>
        </w:rPr>
        <w:t xml:space="preserve"> – Top/Senior management should scope the ERP project properly and they should have necessary expertise from IT field to assess and steer the project to right direction. Also, it is imperative to have proper process defined to report the project progress to top management and they understand the complete project scope and extend all the support.</w:t>
      </w:r>
    </w:p>
    <w:p w:rsidR="00E00DCD" w:rsidRPr="006F2C1D" w:rsidRDefault="00E00DCD" w:rsidP="00E00DCD">
      <w:pPr>
        <w:rPr>
          <w:rFonts w:ascii="Times New Roman" w:hAnsi="Times New Roman" w:cs="Times New Roman"/>
          <w:sz w:val="24"/>
          <w:szCs w:val="24"/>
        </w:rPr>
      </w:pPr>
      <w:r w:rsidRPr="006F2C1D">
        <w:rPr>
          <w:rFonts w:ascii="Times New Roman" w:hAnsi="Times New Roman" w:cs="Times New Roman"/>
          <w:b/>
          <w:sz w:val="24"/>
          <w:szCs w:val="24"/>
        </w:rPr>
        <w:t>Team coordination</w:t>
      </w:r>
      <w:r w:rsidRPr="006F2C1D">
        <w:rPr>
          <w:rFonts w:ascii="Times New Roman" w:hAnsi="Times New Roman" w:cs="Times New Roman"/>
          <w:sz w:val="24"/>
          <w:szCs w:val="24"/>
        </w:rPr>
        <w:t xml:space="preserve"> – Very good team coordination is recommended for big implementation like Hershey. All the teams involved should sync up regularly and update each other to avoid team coordination issues. Hershey did not have proper team coordination between team implementing ERP and the operation team. This gap in team coordination resulted in the unreported warehouses which caused havoc for Hershey when the new ERP system went live.</w:t>
      </w:r>
    </w:p>
    <w:p w:rsidR="000A7B05" w:rsidRPr="008960BB" w:rsidRDefault="000A7B05" w:rsidP="000A7B05">
      <w:pPr>
        <w:pStyle w:val="Heading1"/>
        <w:spacing w:before="0" w:line="360" w:lineRule="auto"/>
        <w:jc w:val="center"/>
        <w:rPr>
          <w:rFonts w:ascii="Times New Roman" w:hAnsi="Times New Roman" w:cs="Times New Roman"/>
        </w:rPr>
      </w:pPr>
      <w:bookmarkStart w:id="6" w:name="_Toc364109354"/>
      <w:r w:rsidRPr="008960BB">
        <w:rPr>
          <w:rFonts w:ascii="Times New Roman" w:hAnsi="Times New Roman" w:cs="Times New Roman"/>
        </w:rPr>
        <w:t>Action and Implementation</w:t>
      </w:r>
      <w:r w:rsidR="00105613" w:rsidRPr="008960BB">
        <w:rPr>
          <w:rFonts w:ascii="Times New Roman" w:hAnsi="Times New Roman" w:cs="Times New Roman"/>
        </w:rPr>
        <w:t xml:space="preserve"> Plan</w:t>
      </w:r>
      <w:bookmarkEnd w:id="6"/>
    </w:p>
    <w:p w:rsidR="009532E2" w:rsidRPr="006F2C1D" w:rsidRDefault="009532E2" w:rsidP="00266478">
      <w:pPr>
        <w:pStyle w:val="ListParagraph"/>
        <w:numPr>
          <w:ilvl w:val="0"/>
          <w:numId w:val="2"/>
        </w:numPr>
        <w:rPr>
          <w:rFonts w:ascii="Times New Roman" w:hAnsi="Times New Roman" w:cs="Times New Roman"/>
          <w:sz w:val="24"/>
          <w:szCs w:val="24"/>
        </w:rPr>
      </w:pPr>
      <w:r w:rsidRPr="006F2C1D">
        <w:rPr>
          <w:rFonts w:ascii="Times New Roman" w:hAnsi="Times New Roman" w:cs="Times New Roman"/>
          <w:sz w:val="24"/>
          <w:szCs w:val="24"/>
        </w:rPr>
        <w:t>Appoint CIO or appropriate IT leadership to give right direction to project of this magnitude. Also, establish knowledge in the area of ERP implementation. Seek expert opinion to formulate a concrete realistic plan.</w:t>
      </w:r>
    </w:p>
    <w:p w:rsidR="009532E2" w:rsidRPr="006F2C1D" w:rsidRDefault="009532E2" w:rsidP="00266478">
      <w:pPr>
        <w:pStyle w:val="ListParagraph"/>
        <w:numPr>
          <w:ilvl w:val="0"/>
          <w:numId w:val="2"/>
        </w:numPr>
        <w:rPr>
          <w:rFonts w:ascii="Times New Roman" w:hAnsi="Times New Roman" w:cs="Times New Roman"/>
          <w:sz w:val="24"/>
          <w:szCs w:val="24"/>
        </w:rPr>
      </w:pPr>
      <w:r w:rsidRPr="006F2C1D">
        <w:rPr>
          <w:rFonts w:ascii="Times New Roman" w:hAnsi="Times New Roman" w:cs="Times New Roman"/>
          <w:sz w:val="24"/>
          <w:szCs w:val="24"/>
        </w:rPr>
        <w:t>Align business processes properly to suite few areas of ERP best practices.</w:t>
      </w:r>
    </w:p>
    <w:p w:rsidR="009532E2" w:rsidRPr="006F2C1D" w:rsidRDefault="009532E2" w:rsidP="00266478">
      <w:pPr>
        <w:pStyle w:val="ListParagraph"/>
        <w:numPr>
          <w:ilvl w:val="0"/>
          <w:numId w:val="2"/>
        </w:numPr>
        <w:rPr>
          <w:rFonts w:ascii="Times New Roman" w:hAnsi="Times New Roman" w:cs="Times New Roman"/>
          <w:sz w:val="24"/>
          <w:szCs w:val="24"/>
        </w:rPr>
      </w:pPr>
      <w:r w:rsidRPr="006F2C1D">
        <w:rPr>
          <w:rFonts w:ascii="Times New Roman" w:hAnsi="Times New Roman" w:cs="Times New Roman"/>
          <w:sz w:val="24"/>
          <w:szCs w:val="24"/>
        </w:rPr>
        <w:t>Test the system thoroughly to avoid live production issues for order fulfillment. Test network &amp; IT infrastructures as well so that it can cope with the traffic inflow when the system goes Live. Possibly plan to do a dry run of the ERP system simulating the actual environment before going live.</w:t>
      </w:r>
    </w:p>
    <w:p w:rsidR="009532E2" w:rsidRPr="006F2C1D" w:rsidRDefault="009532E2" w:rsidP="00266478">
      <w:pPr>
        <w:pStyle w:val="ListParagraph"/>
        <w:numPr>
          <w:ilvl w:val="0"/>
          <w:numId w:val="2"/>
        </w:numPr>
        <w:rPr>
          <w:rFonts w:ascii="Times New Roman" w:hAnsi="Times New Roman" w:cs="Times New Roman"/>
          <w:sz w:val="24"/>
          <w:szCs w:val="24"/>
        </w:rPr>
      </w:pPr>
      <w:r w:rsidRPr="006F2C1D">
        <w:rPr>
          <w:rFonts w:ascii="Times New Roman" w:hAnsi="Times New Roman" w:cs="Times New Roman"/>
          <w:sz w:val="24"/>
          <w:szCs w:val="24"/>
        </w:rPr>
        <w:t>Train all employees on the changed business process and on the new system interfaces or touch points for day to day business operations.</w:t>
      </w:r>
    </w:p>
    <w:p w:rsidR="009532E2" w:rsidRPr="006F2C1D" w:rsidRDefault="009532E2" w:rsidP="00266478">
      <w:pPr>
        <w:pStyle w:val="ListParagraph"/>
        <w:numPr>
          <w:ilvl w:val="0"/>
          <w:numId w:val="2"/>
        </w:numPr>
        <w:rPr>
          <w:rFonts w:ascii="Times New Roman" w:hAnsi="Times New Roman" w:cs="Times New Roman"/>
          <w:sz w:val="24"/>
          <w:szCs w:val="24"/>
        </w:rPr>
      </w:pPr>
      <w:r w:rsidRPr="006F2C1D">
        <w:rPr>
          <w:rFonts w:ascii="Times New Roman" w:hAnsi="Times New Roman" w:cs="Times New Roman"/>
          <w:sz w:val="24"/>
          <w:szCs w:val="24"/>
        </w:rPr>
        <w:t>Establish strong program management and put processes in place to report project progress to top management level and ensure they understand the scope &amp; project direction.</w:t>
      </w:r>
    </w:p>
    <w:p w:rsidR="009532E2" w:rsidRPr="006F2C1D" w:rsidRDefault="009532E2" w:rsidP="00266478">
      <w:pPr>
        <w:pStyle w:val="ListParagraph"/>
        <w:numPr>
          <w:ilvl w:val="0"/>
          <w:numId w:val="2"/>
        </w:numPr>
        <w:rPr>
          <w:rFonts w:ascii="Times New Roman" w:hAnsi="Times New Roman" w:cs="Times New Roman"/>
          <w:sz w:val="24"/>
          <w:szCs w:val="24"/>
        </w:rPr>
      </w:pPr>
      <w:r w:rsidRPr="006F2C1D">
        <w:rPr>
          <w:rFonts w:ascii="Times New Roman" w:hAnsi="Times New Roman" w:cs="Times New Roman"/>
          <w:sz w:val="24"/>
          <w:szCs w:val="24"/>
        </w:rPr>
        <w:t>Keep the mode of continuous improvement, testing &amp; training for the system implemented.</w:t>
      </w:r>
    </w:p>
    <w:p w:rsidR="009532E2" w:rsidRDefault="009532E2" w:rsidP="00266478">
      <w:pPr>
        <w:pStyle w:val="ListParagraph"/>
        <w:numPr>
          <w:ilvl w:val="0"/>
          <w:numId w:val="2"/>
        </w:numPr>
        <w:rPr>
          <w:rFonts w:ascii="Times New Roman" w:hAnsi="Times New Roman" w:cs="Times New Roman"/>
          <w:sz w:val="24"/>
          <w:szCs w:val="24"/>
        </w:rPr>
      </w:pPr>
      <w:r w:rsidRPr="006F2C1D">
        <w:rPr>
          <w:rFonts w:ascii="Times New Roman" w:hAnsi="Times New Roman" w:cs="Times New Roman"/>
          <w:sz w:val="24"/>
          <w:szCs w:val="24"/>
        </w:rPr>
        <w:t>Reduce operational redundancies to consolidate the business &amp; align business processes better to suite the ERP system.</w:t>
      </w:r>
    </w:p>
    <w:p w:rsidR="004B30AB" w:rsidRPr="006F2C1D" w:rsidRDefault="004B30AB" w:rsidP="004B30AB">
      <w:pPr>
        <w:pStyle w:val="ListParagraph"/>
        <w:rPr>
          <w:rFonts w:ascii="Times New Roman" w:hAnsi="Times New Roman" w:cs="Times New Roman"/>
          <w:sz w:val="24"/>
          <w:szCs w:val="24"/>
        </w:rPr>
      </w:pPr>
    </w:p>
    <w:p w:rsidR="00A951DF" w:rsidRPr="008960BB" w:rsidRDefault="008E5D81" w:rsidP="00063742">
      <w:pPr>
        <w:pStyle w:val="Heading1"/>
        <w:spacing w:before="0" w:line="360" w:lineRule="auto"/>
        <w:jc w:val="center"/>
        <w:rPr>
          <w:rFonts w:ascii="Times New Roman" w:hAnsi="Times New Roman" w:cs="Times New Roman"/>
        </w:rPr>
      </w:pPr>
      <w:bookmarkStart w:id="7" w:name="_Toc364109355"/>
      <w:r w:rsidRPr="008960BB">
        <w:rPr>
          <w:rFonts w:ascii="Times New Roman" w:hAnsi="Times New Roman" w:cs="Times New Roman"/>
        </w:rPr>
        <w:lastRenderedPageBreak/>
        <w:t>Exhibits</w:t>
      </w:r>
      <w:bookmarkEnd w:id="7"/>
    </w:p>
    <w:p w:rsidR="005D11B5" w:rsidRPr="006F2C1D" w:rsidRDefault="005D11B5" w:rsidP="00FD4F73">
      <w:pPr>
        <w:pStyle w:val="Heading2"/>
        <w:rPr>
          <w:rFonts w:ascii="Times New Roman" w:hAnsi="Times New Roman" w:cs="Times New Roman"/>
          <w:sz w:val="24"/>
          <w:szCs w:val="24"/>
        </w:rPr>
      </w:pPr>
      <w:bookmarkStart w:id="8" w:name="_Toc364109356"/>
      <w:r w:rsidRPr="006F2C1D">
        <w:rPr>
          <w:rFonts w:ascii="Times New Roman" w:hAnsi="Times New Roman" w:cs="Times New Roman"/>
          <w:sz w:val="24"/>
          <w:szCs w:val="24"/>
        </w:rPr>
        <w:t>Exhibit 1</w:t>
      </w:r>
      <w:bookmarkEnd w:id="8"/>
    </w:p>
    <w:p w:rsidR="005D11B5" w:rsidRPr="006F2C1D" w:rsidRDefault="005D11B5" w:rsidP="005D11B5">
      <w:pPr>
        <w:rPr>
          <w:rFonts w:ascii="Times New Roman" w:hAnsi="Times New Roman" w:cs="Times New Roman"/>
          <w:sz w:val="24"/>
          <w:szCs w:val="24"/>
        </w:rPr>
      </w:pPr>
      <w:r w:rsidRPr="006F2C1D">
        <w:rPr>
          <w:rFonts w:ascii="Times New Roman" w:hAnsi="Times New Roman" w:cs="Times New Roman"/>
          <w:noProof/>
          <w:sz w:val="24"/>
          <w:szCs w:val="24"/>
          <w:lang w:val="en-IN" w:eastAsia="en-IN"/>
        </w:rPr>
        <w:drawing>
          <wp:inline distT="0" distB="0" distL="0" distR="0">
            <wp:extent cx="5943600" cy="2427605"/>
            <wp:effectExtent l="1905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D11B5" w:rsidRPr="006F2C1D" w:rsidRDefault="005D11B5" w:rsidP="00FD4F73">
      <w:pPr>
        <w:pStyle w:val="Heading2"/>
        <w:rPr>
          <w:rFonts w:ascii="Times New Roman" w:hAnsi="Times New Roman" w:cs="Times New Roman"/>
          <w:sz w:val="24"/>
          <w:szCs w:val="24"/>
        </w:rPr>
      </w:pPr>
      <w:bookmarkStart w:id="9" w:name="_Toc364109357"/>
      <w:r w:rsidRPr="006F2C1D">
        <w:rPr>
          <w:rFonts w:ascii="Times New Roman" w:hAnsi="Times New Roman" w:cs="Times New Roman"/>
          <w:sz w:val="24"/>
          <w:szCs w:val="24"/>
        </w:rPr>
        <w:t>Exhibit 2</w:t>
      </w:r>
      <w:bookmarkEnd w:id="9"/>
    </w:p>
    <w:p w:rsidR="00FA404A" w:rsidRPr="006F2C1D" w:rsidRDefault="00FA404A" w:rsidP="00FA404A">
      <w:pPr>
        <w:rPr>
          <w:rFonts w:ascii="Times New Roman" w:hAnsi="Times New Roman" w:cs="Times New Roman"/>
          <w:sz w:val="24"/>
          <w:szCs w:val="24"/>
        </w:rPr>
      </w:pPr>
    </w:p>
    <w:p w:rsidR="007844A5" w:rsidRPr="006F2C1D" w:rsidRDefault="005D11B5" w:rsidP="00063742">
      <w:pPr>
        <w:spacing w:after="0" w:line="360" w:lineRule="auto"/>
        <w:jc w:val="both"/>
        <w:rPr>
          <w:rFonts w:ascii="Times New Roman" w:hAnsi="Times New Roman" w:cs="Times New Roman"/>
          <w:sz w:val="24"/>
          <w:szCs w:val="24"/>
        </w:rPr>
      </w:pPr>
      <w:r w:rsidRPr="006F2C1D">
        <w:rPr>
          <w:rFonts w:ascii="Times New Roman" w:hAnsi="Times New Roman" w:cs="Times New Roman"/>
          <w:noProof/>
          <w:sz w:val="24"/>
          <w:szCs w:val="24"/>
          <w:lang w:val="en-IN" w:eastAsia="en-IN"/>
        </w:rPr>
        <w:drawing>
          <wp:inline distT="0" distB="0" distL="0" distR="0">
            <wp:extent cx="5943600" cy="2317750"/>
            <wp:effectExtent l="0" t="0" r="0" b="25400"/>
            <wp:docPr id="6"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C7A6C" w:rsidRDefault="006D113B" w:rsidP="006D113B">
      <w:pPr>
        <w:pStyle w:val="Heading2"/>
        <w:rPr>
          <w:rFonts w:ascii="Times New Roman" w:hAnsi="Times New Roman" w:cs="Times New Roman"/>
          <w:sz w:val="24"/>
          <w:szCs w:val="24"/>
        </w:rPr>
      </w:pPr>
      <w:bookmarkStart w:id="10" w:name="_Toc364109358"/>
      <w:r>
        <w:rPr>
          <w:rFonts w:ascii="Times New Roman" w:hAnsi="Times New Roman" w:cs="Times New Roman"/>
          <w:sz w:val="24"/>
          <w:szCs w:val="24"/>
        </w:rPr>
        <w:lastRenderedPageBreak/>
        <w:t>Exhibit 3</w:t>
      </w:r>
      <w:bookmarkEnd w:id="10"/>
    </w:p>
    <w:p w:rsidR="006D113B" w:rsidRDefault="00043FCD" w:rsidP="006D113B">
      <w:r w:rsidRPr="006F2C1D">
        <w:rPr>
          <w:rFonts w:ascii="Times New Roman" w:eastAsia="Arial" w:hAnsi="Times New Roman" w:cs="Times New Roman"/>
          <w:noProof/>
          <w:sz w:val="24"/>
          <w:szCs w:val="24"/>
          <w:lang w:val="en-IN" w:eastAsia="en-IN"/>
        </w:rPr>
        <w:drawing>
          <wp:inline distT="0" distB="0" distL="0" distR="0" wp14:anchorId="75E3F6E4" wp14:editId="45838BBA">
            <wp:extent cx="5939979" cy="2430162"/>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790" cy="2430085"/>
                    </a:xfrm>
                    <a:prstGeom prst="rect">
                      <a:avLst/>
                    </a:prstGeom>
                    <a:noFill/>
                    <a:ln>
                      <a:noFill/>
                    </a:ln>
                  </pic:spPr>
                </pic:pic>
              </a:graphicData>
            </a:graphic>
          </wp:inline>
        </w:drawing>
      </w:r>
    </w:p>
    <w:p w:rsidR="00043FCD" w:rsidRDefault="00043FCD" w:rsidP="006D113B"/>
    <w:p w:rsidR="006D113B" w:rsidRDefault="006D113B" w:rsidP="006D113B">
      <w:pPr>
        <w:pStyle w:val="Heading2"/>
        <w:rPr>
          <w:rFonts w:ascii="Times New Roman" w:hAnsi="Times New Roman" w:cs="Times New Roman"/>
          <w:sz w:val="24"/>
          <w:szCs w:val="24"/>
        </w:rPr>
      </w:pPr>
      <w:bookmarkStart w:id="11" w:name="_Toc364109359"/>
      <w:r>
        <w:rPr>
          <w:rFonts w:ascii="Times New Roman" w:hAnsi="Times New Roman" w:cs="Times New Roman"/>
          <w:sz w:val="24"/>
          <w:szCs w:val="24"/>
        </w:rPr>
        <w:t>Exhibit 4</w:t>
      </w:r>
      <w:bookmarkEnd w:id="11"/>
    </w:p>
    <w:p w:rsidR="002A3C81" w:rsidRPr="002A3C81" w:rsidRDefault="002A3C81" w:rsidP="002A3C81">
      <w:bookmarkStart w:id="12" w:name="_GoBack"/>
      <w:bookmarkEnd w:id="12"/>
    </w:p>
    <w:p w:rsidR="006D113B" w:rsidRDefault="00BE4E21" w:rsidP="006D113B">
      <w:r w:rsidRPr="006F2C1D">
        <w:rPr>
          <w:rFonts w:ascii="Times New Roman" w:hAnsi="Times New Roman" w:cs="Times New Roman"/>
          <w:noProof/>
          <w:sz w:val="24"/>
          <w:szCs w:val="24"/>
          <w:lang w:val="en-IN" w:eastAsia="en-IN"/>
        </w:rPr>
        <w:drawing>
          <wp:inline distT="0" distB="0" distL="0" distR="0" wp14:anchorId="0B1E28A7" wp14:editId="1F0A4E6F">
            <wp:extent cx="5940179" cy="1672281"/>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790" cy="1672172"/>
                    </a:xfrm>
                    <a:prstGeom prst="rect">
                      <a:avLst/>
                    </a:prstGeom>
                    <a:noFill/>
                    <a:ln>
                      <a:noFill/>
                    </a:ln>
                  </pic:spPr>
                </pic:pic>
              </a:graphicData>
            </a:graphic>
          </wp:inline>
        </w:drawing>
      </w:r>
    </w:p>
    <w:p w:rsidR="006D113B" w:rsidRDefault="006D113B" w:rsidP="006D113B">
      <w:pPr>
        <w:pStyle w:val="Heading2"/>
      </w:pPr>
    </w:p>
    <w:p w:rsidR="006D113B" w:rsidRPr="006D113B" w:rsidRDefault="006D113B" w:rsidP="006D113B"/>
    <w:sectPr w:rsidR="006D113B" w:rsidRPr="006D113B" w:rsidSect="0094004D">
      <w:headerReference w:type="default" r:id="rId23"/>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1B9" w:rsidRDefault="00BE61B9" w:rsidP="007648C3">
      <w:pPr>
        <w:spacing w:after="0" w:line="240" w:lineRule="auto"/>
      </w:pPr>
      <w:r>
        <w:separator/>
      </w:r>
    </w:p>
  </w:endnote>
  <w:endnote w:type="continuationSeparator" w:id="0">
    <w:p w:rsidR="00BE61B9" w:rsidRDefault="00BE61B9" w:rsidP="0076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8ED" w:rsidRDefault="00604FC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By – </w:t>
    </w:r>
    <w:proofErr w:type="spellStart"/>
    <w:r>
      <w:rPr>
        <w:rFonts w:asciiTheme="majorHAnsi" w:eastAsiaTheme="majorEastAsia" w:hAnsiTheme="majorHAnsi" w:cstheme="majorBidi"/>
      </w:rPr>
      <w:t>Anirb</w:t>
    </w:r>
    <w:r w:rsidR="00E328ED">
      <w:rPr>
        <w:rFonts w:asciiTheme="majorHAnsi" w:eastAsiaTheme="majorEastAsia" w:hAnsiTheme="majorHAnsi" w:cstheme="majorBidi"/>
      </w:rPr>
      <w:t>an</w:t>
    </w:r>
    <w:proofErr w:type="spellEnd"/>
    <w:r w:rsidR="00E328ED">
      <w:rPr>
        <w:rFonts w:asciiTheme="majorHAnsi" w:eastAsiaTheme="majorEastAsia" w:hAnsiTheme="majorHAnsi" w:cstheme="majorBidi"/>
      </w:rPr>
      <w:t xml:space="preserve">, </w:t>
    </w:r>
    <w:proofErr w:type="spellStart"/>
    <w:r w:rsidR="00E328ED">
      <w:rPr>
        <w:rFonts w:asciiTheme="majorHAnsi" w:eastAsiaTheme="majorEastAsia" w:hAnsiTheme="majorHAnsi" w:cstheme="majorBidi"/>
      </w:rPr>
      <w:t>Nagesh</w:t>
    </w:r>
    <w:proofErr w:type="spellEnd"/>
    <w:r w:rsidR="00E328ED">
      <w:rPr>
        <w:rFonts w:asciiTheme="majorHAnsi" w:eastAsiaTheme="majorEastAsia" w:hAnsiTheme="majorHAnsi" w:cstheme="majorBidi"/>
      </w:rPr>
      <w:t xml:space="preserve">, </w:t>
    </w:r>
    <w:proofErr w:type="spellStart"/>
    <w:r w:rsidR="00E328ED">
      <w:rPr>
        <w:rFonts w:asciiTheme="majorHAnsi" w:eastAsiaTheme="majorEastAsia" w:hAnsiTheme="majorHAnsi" w:cstheme="majorBidi"/>
      </w:rPr>
      <w:t>Satyajit</w:t>
    </w:r>
    <w:proofErr w:type="spellEnd"/>
    <w:r w:rsidR="00E328ED">
      <w:rPr>
        <w:rFonts w:asciiTheme="majorHAnsi" w:eastAsiaTheme="majorEastAsia" w:hAnsiTheme="majorHAnsi" w:cstheme="majorBidi"/>
      </w:rPr>
      <w:t>, Siddharth</w:t>
    </w:r>
    <w:r w:rsidR="00E328ED">
      <w:rPr>
        <w:rFonts w:asciiTheme="majorHAnsi" w:eastAsiaTheme="majorEastAsia" w:hAnsiTheme="majorHAnsi" w:cstheme="majorBidi"/>
      </w:rPr>
      <w:ptab w:relativeTo="margin" w:alignment="right" w:leader="none"/>
    </w:r>
    <w:r w:rsidR="00E328ED">
      <w:rPr>
        <w:rFonts w:asciiTheme="majorHAnsi" w:eastAsiaTheme="majorEastAsia" w:hAnsiTheme="majorHAnsi" w:cstheme="majorBidi"/>
      </w:rPr>
      <w:t xml:space="preserve">Page </w:t>
    </w:r>
    <w:r w:rsidR="004D6959">
      <w:rPr>
        <w:rFonts w:eastAsiaTheme="minorEastAsia"/>
      </w:rPr>
      <w:fldChar w:fldCharType="begin"/>
    </w:r>
    <w:r w:rsidR="00E328ED">
      <w:instrText xml:space="preserve"> PAGE   \* MERGEFORMAT </w:instrText>
    </w:r>
    <w:r w:rsidR="004D6959">
      <w:rPr>
        <w:rFonts w:eastAsiaTheme="minorEastAsia"/>
      </w:rPr>
      <w:fldChar w:fldCharType="separate"/>
    </w:r>
    <w:r w:rsidR="00D75E70" w:rsidRPr="00D75E70">
      <w:rPr>
        <w:rFonts w:asciiTheme="majorHAnsi" w:eastAsiaTheme="majorEastAsia" w:hAnsiTheme="majorHAnsi" w:cstheme="majorBidi"/>
        <w:noProof/>
      </w:rPr>
      <w:t>9</w:t>
    </w:r>
    <w:r w:rsidR="004D6959">
      <w:rPr>
        <w:rFonts w:asciiTheme="majorHAnsi" w:eastAsiaTheme="majorEastAsia" w:hAnsiTheme="majorHAnsi" w:cstheme="majorBidi"/>
        <w:noProof/>
      </w:rPr>
      <w:fldChar w:fldCharType="end"/>
    </w:r>
    <w:r w:rsidR="006B47AC">
      <w:rPr>
        <w:rFonts w:asciiTheme="majorHAnsi" w:eastAsiaTheme="majorEastAsia" w:hAnsiTheme="majorHAnsi" w:cstheme="majorBidi"/>
        <w:noProof/>
      </w:rPr>
      <w:t xml:space="preserve"> of </w:t>
    </w:r>
    <w:r w:rsidR="002108F6">
      <w:rPr>
        <w:rFonts w:asciiTheme="majorHAnsi" w:eastAsiaTheme="majorEastAsia" w:hAnsiTheme="majorHAnsi" w:cstheme="majorBidi"/>
        <w:noProof/>
      </w:rPr>
      <w:t>9</w:t>
    </w:r>
  </w:p>
  <w:p w:rsidR="00E328ED" w:rsidRDefault="00E328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1B9" w:rsidRDefault="00BE61B9" w:rsidP="007648C3">
      <w:pPr>
        <w:spacing w:after="0" w:line="240" w:lineRule="auto"/>
      </w:pPr>
      <w:r>
        <w:separator/>
      </w:r>
    </w:p>
  </w:footnote>
  <w:footnote w:type="continuationSeparator" w:id="0">
    <w:p w:rsidR="00BE61B9" w:rsidRDefault="00BE61B9" w:rsidP="00764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FFF" w:rsidRPr="00464FFF" w:rsidRDefault="00464FFF" w:rsidP="00464FFF">
    <w:pPr>
      <w:pStyle w:val="Title"/>
      <w:spacing w:after="0" w:line="360" w:lineRule="auto"/>
      <w:jc w:val="center"/>
      <w:rPr>
        <w:rFonts w:ascii="Century Schoolbook" w:hAnsi="Century Schoolbook" w:cs="Times New Roman"/>
        <w:b/>
        <w:sz w:val="20"/>
        <w:szCs w:val="20"/>
      </w:rPr>
    </w:pPr>
    <w:r w:rsidRPr="00464FFF">
      <w:rPr>
        <w:rFonts w:ascii="Century Schoolbook" w:hAnsi="Century Schoolbook" w:cs="Times New Roman"/>
        <w:b/>
        <w:sz w:val="20"/>
        <w:szCs w:val="20"/>
      </w:rPr>
      <w:t>C</w:t>
    </w:r>
    <w:r>
      <w:rPr>
        <w:rFonts w:ascii="Century Schoolbook" w:hAnsi="Century Schoolbook" w:cs="Times New Roman"/>
        <w:b/>
        <w:sz w:val="20"/>
        <w:szCs w:val="20"/>
      </w:rPr>
      <w:t>ase Study</w:t>
    </w:r>
    <w:r w:rsidRPr="00464FFF">
      <w:rPr>
        <w:rFonts w:ascii="Century Schoolbook" w:hAnsi="Century Schoolbook" w:cs="Times New Roman"/>
        <w:b/>
        <w:sz w:val="20"/>
        <w:szCs w:val="20"/>
      </w:rPr>
      <w:t>: ERP Implementation Failure at Hershey Foods Corporation</w:t>
    </w:r>
  </w:p>
  <w:p w:rsidR="00E328ED" w:rsidRDefault="00E328ED" w:rsidP="00464FFF">
    <w:pPr>
      <w:pStyle w:val="Header"/>
      <w:pBdr>
        <w:bottom w:val="thickThinSmallGap" w:sz="24" w:space="1" w:color="622423" w:themeColor="accent2" w:themeShade="7F"/>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A"/>
    <w:multiLevelType w:val="singleLevel"/>
    <w:tmpl w:val="0000000A"/>
    <w:lvl w:ilvl="0">
      <w:start w:val="1"/>
      <w:numFmt w:val="bullet"/>
      <w:lvlText w:val=""/>
      <w:lvlJc w:val="left"/>
      <w:pPr>
        <w:tabs>
          <w:tab w:val="num" w:pos="420"/>
        </w:tabs>
        <w:ind w:left="420" w:hanging="420"/>
      </w:pPr>
      <w:rPr>
        <w:rFonts w:ascii="Wingdings" w:hAnsi="Wingdings" w:hint="default"/>
      </w:rPr>
    </w:lvl>
  </w:abstractNum>
  <w:abstractNum w:abstractNumId="2">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C5D7EB8"/>
    <w:multiLevelType w:val="hybridMultilevel"/>
    <w:tmpl w:val="7BBC3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6557DF"/>
    <w:multiLevelType w:val="hybridMultilevel"/>
    <w:tmpl w:val="923C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BD45E1"/>
    <w:multiLevelType w:val="hybridMultilevel"/>
    <w:tmpl w:val="F3687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747192D"/>
    <w:multiLevelType w:val="hybridMultilevel"/>
    <w:tmpl w:val="0DA4B88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nsid w:val="66412718"/>
    <w:multiLevelType w:val="hybridMultilevel"/>
    <w:tmpl w:val="0E425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7"/>
  </w:num>
  <w:num w:numId="6">
    <w:abstractNumId w:val="3"/>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303"/>
    <w:rsid w:val="00000334"/>
    <w:rsid w:val="0001081D"/>
    <w:rsid w:val="000116D4"/>
    <w:rsid w:val="00011CA0"/>
    <w:rsid w:val="00012A70"/>
    <w:rsid w:val="00016113"/>
    <w:rsid w:val="00016AA1"/>
    <w:rsid w:val="00016FF3"/>
    <w:rsid w:val="00017156"/>
    <w:rsid w:val="0002007E"/>
    <w:rsid w:val="00020640"/>
    <w:rsid w:val="00020915"/>
    <w:rsid w:val="000230D3"/>
    <w:rsid w:val="00023A26"/>
    <w:rsid w:val="00024547"/>
    <w:rsid w:val="000246A6"/>
    <w:rsid w:val="000255FD"/>
    <w:rsid w:val="00032136"/>
    <w:rsid w:val="00032B90"/>
    <w:rsid w:val="00033836"/>
    <w:rsid w:val="00034427"/>
    <w:rsid w:val="00034D88"/>
    <w:rsid w:val="000355E4"/>
    <w:rsid w:val="0004205E"/>
    <w:rsid w:val="0004235D"/>
    <w:rsid w:val="00043FCD"/>
    <w:rsid w:val="00045BBB"/>
    <w:rsid w:val="000468A9"/>
    <w:rsid w:val="0004793C"/>
    <w:rsid w:val="00050362"/>
    <w:rsid w:val="00050E60"/>
    <w:rsid w:val="000514F6"/>
    <w:rsid w:val="00053901"/>
    <w:rsid w:val="00053F0E"/>
    <w:rsid w:val="000554BA"/>
    <w:rsid w:val="000565EC"/>
    <w:rsid w:val="00060273"/>
    <w:rsid w:val="00063742"/>
    <w:rsid w:val="000662D1"/>
    <w:rsid w:val="000666C6"/>
    <w:rsid w:val="00070BA7"/>
    <w:rsid w:val="00073A81"/>
    <w:rsid w:val="00074048"/>
    <w:rsid w:val="00075050"/>
    <w:rsid w:val="00075D07"/>
    <w:rsid w:val="0008541B"/>
    <w:rsid w:val="00085440"/>
    <w:rsid w:val="00086456"/>
    <w:rsid w:val="00086B1A"/>
    <w:rsid w:val="00087F37"/>
    <w:rsid w:val="0009374C"/>
    <w:rsid w:val="000962E0"/>
    <w:rsid w:val="00096342"/>
    <w:rsid w:val="00096FBF"/>
    <w:rsid w:val="00097052"/>
    <w:rsid w:val="00097196"/>
    <w:rsid w:val="00097798"/>
    <w:rsid w:val="000A0C68"/>
    <w:rsid w:val="000A13F4"/>
    <w:rsid w:val="000A2941"/>
    <w:rsid w:val="000A3F87"/>
    <w:rsid w:val="000A4193"/>
    <w:rsid w:val="000A6A9A"/>
    <w:rsid w:val="000A7B05"/>
    <w:rsid w:val="000B627E"/>
    <w:rsid w:val="000B6F69"/>
    <w:rsid w:val="000B76EB"/>
    <w:rsid w:val="000C0FF5"/>
    <w:rsid w:val="000C120E"/>
    <w:rsid w:val="000C29FD"/>
    <w:rsid w:val="000C3BE3"/>
    <w:rsid w:val="000C5A72"/>
    <w:rsid w:val="000C66B4"/>
    <w:rsid w:val="000D0D41"/>
    <w:rsid w:val="000D2D03"/>
    <w:rsid w:val="000D32CE"/>
    <w:rsid w:val="000D57E3"/>
    <w:rsid w:val="000D6066"/>
    <w:rsid w:val="000D649F"/>
    <w:rsid w:val="000D6BAB"/>
    <w:rsid w:val="000D6C73"/>
    <w:rsid w:val="000E04C7"/>
    <w:rsid w:val="000E1B01"/>
    <w:rsid w:val="000E22FA"/>
    <w:rsid w:val="000F066C"/>
    <w:rsid w:val="000F21A0"/>
    <w:rsid w:val="000F5683"/>
    <w:rsid w:val="000F701C"/>
    <w:rsid w:val="000F7C4F"/>
    <w:rsid w:val="001010C6"/>
    <w:rsid w:val="001035FD"/>
    <w:rsid w:val="00103C1E"/>
    <w:rsid w:val="00103C73"/>
    <w:rsid w:val="00104309"/>
    <w:rsid w:val="00105613"/>
    <w:rsid w:val="00105DB0"/>
    <w:rsid w:val="0011314D"/>
    <w:rsid w:val="00113B81"/>
    <w:rsid w:val="0011634E"/>
    <w:rsid w:val="0012173B"/>
    <w:rsid w:val="00122114"/>
    <w:rsid w:val="001225EB"/>
    <w:rsid w:val="00123D2F"/>
    <w:rsid w:val="00125AEF"/>
    <w:rsid w:val="00127CD5"/>
    <w:rsid w:val="001333A2"/>
    <w:rsid w:val="00133F74"/>
    <w:rsid w:val="00134C27"/>
    <w:rsid w:val="001353C5"/>
    <w:rsid w:val="00135677"/>
    <w:rsid w:val="00135E6D"/>
    <w:rsid w:val="0014180E"/>
    <w:rsid w:val="001430CD"/>
    <w:rsid w:val="00147ED8"/>
    <w:rsid w:val="00154AA0"/>
    <w:rsid w:val="001564EE"/>
    <w:rsid w:val="0016145A"/>
    <w:rsid w:val="0016147C"/>
    <w:rsid w:val="001614FA"/>
    <w:rsid w:val="00165EB5"/>
    <w:rsid w:val="00165FF9"/>
    <w:rsid w:val="00171E42"/>
    <w:rsid w:val="0017284C"/>
    <w:rsid w:val="00177294"/>
    <w:rsid w:val="001804BA"/>
    <w:rsid w:val="00181914"/>
    <w:rsid w:val="00183C43"/>
    <w:rsid w:val="001879A2"/>
    <w:rsid w:val="00191E27"/>
    <w:rsid w:val="00194114"/>
    <w:rsid w:val="00195481"/>
    <w:rsid w:val="001956B9"/>
    <w:rsid w:val="001A180C"/>
    <w:rsid w:val="001A2FEF"/>
    <w:rsid w:val="001A42A6"/>
    <w:rsid w:val="001A42EB"/>
    <w:rsid w:val="001A6B53"/>
    <w:rsid w:val="001B2A49"/>
    <w:rsid w:val="001B44C3"/>
    <w:rsid w:val="001B47FB"/>
    <w:rsid w:val="001B6EA3"/>
    <w:rsid w:val="001C22FC"/>
    <w:rsid w:val="001C26B2"/>
    <w:rsid w:val="001C3FE3"/>
    <w:rsid w:val="001C47F6"/>
    <w:rsid w:val="001C4A63"/>
    <w:rsid w:val="001D133B"/>
    <w:rsid w:val="001D1F8A"/>
    <w:rsid w:val="001D20A8"/>
    <w:rsid w:val="001D2E79"/>
    <w:rsid w:val="001D52E8"/>
    <w:rsid w:val="001E01E7"/>
    <w:rsid w:val="001E5345"/>
    <w:rsid w:val="001E6624"/>
    <w:rsid w:val="001F0566"/>
    <w:rsid w:val="001F179C"/>
    <w:rsid w:val="001F392B"/>
    <w:rsid w:val="001F41F0"/>
    <w:rsid w:val="001F4E4C"/>
    <w:rsid w:val="001F53A5"/>
    <w:rsid w:val="001F61DF"/>
    <w:rsid w:val="001F7BA4"/>
    <w:rsid w:val="002024D0"/>
    <w:rsid w:val="00204AE1"/>
    <w:rsid w:val="00210210"/>
    <w:rsid w:val="002108F6"/>
    <w:rsid w:val="00210EE4"/>
    <w:rsid w:val="00211D38"/>
    <w:rsid w:val="002123C8"/>
    <w:rsid w:val="002153B3"/>
    <w:rsid w:val="00216FFB"/>
    <w:rsid w:val="0022119A"/>
    <w:rsid w:val="00224497"/>
    <w:rsid w:val="0022706E"/>
    <w:rsid w:val="002302B5"/>
    <w:rsid w:val="0023046F"/>
    <w:rsid w:val="00230E62"/>
    <w:rsid w:val="00232A7D"/>
    <w:rsid w:val="00232AD9"/>
    <w:rsid w:val="00235DB2"/>
    <w:rsid w:val="002500BE"/>
    <w:rsid w:val="00250A1C"/>
    <w:rsid w:val="00250FB4"/>
    <w:rsid w:val="00252127"/>
    <w:rsid w:val="00252418"/>
    <w:rsid w:val="0025415A"/>
    <w:rsid w:val="002576CA"/>
    <w:rsid w:val="00260845"/>
    <w:rsid w:val="00263C9D"/>
    <w:rsid w:val="00266478"/>
    <w:rsid w:val="0027059F"/>
    <w:rsid w:val="00273847"/>
    <w:rsid w:val="00274D79"/>
    <w:rsid w:val="002750EA"/>
    <w:rsid w:val="00275947"/>
    <w:rsid w:val="00275BB7"/>
    <w:rsid w:val="00280FDC"/>
    <w:rsid w:val="00281E6B"/>
    <w:rsid w:val="00281F57"/>
    <w:rsid w:val="00282A27"/>
    <w:rsid w:val="00282B15"/>
    <w:rsid w:val="0028556D"/>
    <w:rsid w:val="00286281"/>
    <w:rsid w:val="002874CB"/>
    <w:rsid w:val="00294583"/>
    <w:rsid w:val="002966E0"/>
    <w:rsid w:val="0029685E"/>
    <w:rsid w:val="002A01CC"/>
    <w:rsid w:val="002A0E04"/>
    <w:rsid w:val="002A2635"/>
    <w:rsid w:val="002A3C81"/>
    <w:rsid w:val="002A70A7"/>
    <w:rsid w:val="002B12AE"/>
    <w:rsid w:val="002B30FA"/>
    <w:rsid w:val="002B3CEE"/>
    <w:rsid w:val="002B4757"/>
    <w:rsid w:val="002B5382"/>
    <w:rsid w:val="002B5ED8"/>
    <w:rsid w:val="002B60BA"/>
    <w:rsid w:val="002B6DDE"/>
    <w:rsid w:val="002B7A3F"/>
    <w:rsid w:val="002B7CF7"/>
    <w:rsid w:val="002C0AA3"/>
    <w:rsid w:val="002C2439"/>
    <w:rsid w:val="002C4169"/>
    <w:rsid w:val="002C41F3"/>
    <w:rsid w:val="002C5FAA"/>
    <w:rsid w:val="002C5FAE"/>
    <w:rsid w:val="002C6164"/>
    <w:rsid w:val="002C69B6"/>
    <w:rsid w:val="002C6C83"/>
    <w:rsid w:val="002C6D9B"/>
    <w:rsid w:val="002D1C9F"/>
    <w:rsid w:val="002D2685"/>
    <w:rsid w:val="002D6E44"/>
    <w:rsid w:val="002E1CCD"/>
    <w:rsid w:val="002E29D2"/>
    <w:rsid w:val="002E4655"/>
    <w:rsid w:val="002E479A"/>
    <w:rsid w:val="002E782F"/>
    <w:rsid w:val="002F03BE"/>
    <w:rsid w:val="002F33FF"/>
    <w:rsid w:val="002F766A"/>
    <w:rsid w:val="00300485"/>
    <w:rsid w:val="003012CE"/>
    <w:rsid w:val="003014DB"/>
    <w:rsid w:val="003055E8"/>
    <w:rsid w:val="00306339"/>
    <w:rsid w:val="00307262"/>
    <w:rsid w:val="00312A6C"/>
    <w:rsid w:val="00313B13"/>
    <w:rsid w:val="00314ACB"/>
    <w:rsid w:val="00314F11"/>
    <w:rsid w:val="00315465"/>
    <w:rsid w:val="00320F4D"/>
    <w:rsid w:val="00324EED"/>
    <w:rsid w:val="00325D0B"/>
    <w:rsid w:val="0032680E"/>
    <w:rsid w:val="00330327"/>
    <w:rsid w:val="003303E8"/>
    <w:rsid w:val="00330F1F"/>
    <w:rsid w:val="00331240"/>
    <w:rsid w:val="00331C1D"/>
    <w:rsid w:val="00332173"/>
    <w:rsid w:val="00334054"/>
    <w:rsid w:val="00334B63"/>
    <w:rsid w:val="00335AAB"/>
    <w:rsid w:val="0034151A"/>
    <w:rsid w:val="00341B5F"/>
    <w:rsid w:val="003446FE"/>
    <w:rsid w:val="00345645"/>
    <w:rsid w:val="003469BF"/>
    <w:rsid w:val="003469CA"/>
    <w:rsid w:val="00346BD8"/>
    <w:rsid w:val="003470A8"/>
    <w:rsid w:val="00347932"/>
    <w:rsid w:val="00351320"/>
    <w:rsid w:val="003521E3"/>
    <w:rsid w:val="00352E1F"/>
    <w:rsid w:val="0035438D"/>
    <w:rsid w:val="00354F79"/>
    <w:rsid w:val="003605B1"/>
    <w:rsid w:val="00360ACF"/>
    <w:rsid w:val="00361B00"/>
    <w:rsid w:val="00363C85"/>
    <w:rsid w:val="003642EA"/>
    <w:rsid w:val="003643EA"/>
    <w:rsid w:val="00365EB3"/>
    <w:rsid w:val="0037234A"/>
    <w:rsid w:val="0037277A"/>
    <w:rsid w:val="00372A8A"/>
    <w:rsid w:val="0037306C"/>
    <w:rsid w:val="003736A5"/>
    <w:rsid w:val="00374ED3"/>
    <w:rsid w:val="00374ED8"/>
    <w:rsid w:val="00374EED"/>
    <w:rsid w:val="003758C3"/>
    <w:rsid w:val="00380531"/>
    <w:rsid w:val="003809CA"/>
    <w:rsid w:val="00384A94"/>
    <w:rsid w:val="00386635"/>
    <w:rsid w:val="003900CB"/>
    <w:rsid w:val="00390277"/>
    <w:rsid w:val="003908F1"/>
    <w:rsid w:val="00390A53"/>
    <w:rsid w:val="00392053"/>
    <w:rsid w:val="003936CF"/>
    <w:rsid w:val="003967B1"/>
    <w:rsid w:val="003971FB"/>
    <w:rsid w:val="00397706"/>
    <w:rsid w:val="003A0C40"/>
    <w:rsid w:val="003A228B"/>
    <w:rsid w:val="003A280E"/>
    <w:rsid w:val="003A381C"/>
    <w:rsid w:val="003A4A1F"/>
    <w:rsid w:val="003A5312"/>
    <w:rsid w:val="003B0106"/>
    <w:rsid w:val="003B04F9"/>
    <w:rsid w:val="003B0C63"/>
    <w:rsid w:val="003B1831"/>
    <w:rsid w:val="003B5A06"/>
    <w:rsid w:val="003C2373"/>
    <w:rsid w:val="003C31AD"/>
    <w:rsid w:val="003C3490"/>
    <w:rsid w:val="003D2A3C"/>
    <w:rsid w:val="003D405A"/>
    <w:rsid w:val="003D5642"/>
    <w:rsid w:val="003D5F1A"/>
    <w:rsid w:val="003D6E71"/>
    <w:rsid w:val="003E0705"/>
    <w:rsid w:val="003E41FA"/>
    <w:rsid w:val="003E4D84"/>
    <w:rsid w:val="003E7D20"/>
    <w:rsid w:val="003F0EE5"/>
    <w:rsid w:val="003F306F"/>
    <w:rsid w:val="003F488E"/>
    <w:rsid w:val="003F5185"/>
    <w:rsid w:val="003F695C"/>
    <w:rsid w:val="00400E06"/>
    <w:rsid w:val="00401272"/>
    <w:rsid w:val="00402F2C"/>
    <w:rsid w:val="0040338A"/>
    <w:rsid w:val="00413CD2"/>
    <w:rsid w:val="0041589C"/>
    <w:rsid w:val="0041687F"/>
    <w:rsid w:val="004172F7"/>
    <w:rsid w:val="00425918"/>
    <w:rsid w:val="00427B62"/>
    <w:rsid w:val="00431ED1"/>
    <w:rsid w:val="004351E7"/>
    <w:rsid w:val="0043675E"/>
    <w:rsid w:val="00436FAF"/>
    <w:rsid w:val="00437DA3"/>
    <w:rsid w:val="004404F2"/>
    <w:rsid w:val="00440B0B"/>
    <w:rsid w:val="004427F8"/>
    <w:rsid w:val="004434D1"/>
    <w:rsid w:val="00444F96"/>
    <w:rsid w:val="00446994"/>
    <w:rsid w:val="00446F67"/>
    <w:rsid w:val="00452D93"/>
    <w:rsid w:val="00455BFD"/>
    <w:rsid w:val="00457321"/>
    <w:rsid w:val="00457E68"/>
    <w:rsid w:val="004602DE"/>
    <w:rsid w:val="004624FE"/>
    <w:rsid w:val="00464FFF"/>
    <w:rsid w:val="0046563B"/>
    <w:rsid w:val="00466A64"/>
    <w:rsid w:val="00467508"/>
    <w:rsid w:val="00470176"/>
    <w:rsid w:val="00472A56"/>
    <w:rsid w:val="0047327A"/>
    <w:rsid w:val="00477F59"/>
    <w:rsid w:val="004815EF"/>
    <w:rsid w:val="004855B2"/>
    <w:rsid w:val="004871E4"/>
    <w:rsid w:val="00487CE4"/>
    <w:rsid w:val="00490D75"/>
    <w:rsid w:val="004970EE"/>
    <w:rsid w:val="004A101F"/>
    <w:rsid w:val="004A1892"/>
    <w:rsid w:val="004A570C"/>
    <w:rsid w:val="004A7491"/>
    <w:rsid w:val="004B0A6B"/>
    <w:rsid w:val="004B281D"/>
    <w:rsid w:val="004B2F0E"/>
    <w:rsid w:val="004B30AB"/>
    <w:rsid w:val="004B37A9"/>
    <w:rsid w:val="004B5D6F"/>
    <w:rsid w:val="004B642A"/>
    <w:rsid w:val="004B6C32"/>
    <w:rsid w:val="004B708F"/>
    <w:rsid w:val="004B7E7E"/>
    <w:rsid w:val="004C0050"/>
    <w:rsid w:val="004C1827"/>
    <w:rsid w:val="004C219E"/>
    <w:rsid w:val="004C2F9D"/>
    <w:rsid w:val="004C3A3D"/>
    <w:rsid w:val="004C3B29"/>
    <w:rsid w:val="004C3CB4"/>
    <w:rsid w:val="004D0510"/>
    <w:rsid w:val="004D065A"/>
    <w:rsid w:val="004D0C2E"/>
    <w:rsid w:val="004D17BF"/>
    <w:rsid w:val="004D39FB"/>
    <w:rsid w:val="004D429F"/>
    <w:rsid w:val="004D44A9"/>
    <w:rsid w:val="004D4594"/>
    <w:rsid w:val="004D5F45"/>
    <w:rsid w:val="004D6959"/>
    <w:rsid w:val="004D6BFD"/>
    <w:rsid w:val="004E062A"/>
    <w:rsid w:val="004E1709"/>
    <w:rsid w:val="004E1BD5"/>
    <w:rsid w:val="004E2FD5"/>
    <w:rsid w:val="004E56E8"/>
    <w:rsid w:val="004E5CC1"/>
    <w:rsid w:val="004E5FA0"/>
    <w:rsid w:val="004E61F3"/>
    <w:rsid w:val="004E7F49"/>
    <w:rsid w:val="004F164D"/>
    <w:rsid w:val="004F1CFE"/>
    <w:rsid w:val="004F3A84"/>
    <w:rsid w:val="004F5CAC"/>
    <w:rsid w:val="004F6729"/>
    <w:rsid w:val="004F77AA"/>
    <w:rsid w:val="00500F29"/>
    <w:rsid w:val="005021DE"/>
    <w:rsid w:val="0050430B"/>
    <w:rsid w:val="00505077"/>
    <w:rsid w:val="00510E32"/>
    <w:rsid w:val="00513A09"/>
    <w:rsid w:val="00514E48"/>
    <w:rsid w:val="0051656D"/>
    <w:rsid w:val="0051680A"/>
    <w:rsid w:val="00520474"/>
    <w:rsid w:val="00520B8A"/>
    <w:rsid w:val="00521E70"/>
    <w:rsid w:val="005234ED"/>
    <w:rsid w:val="00525982"/>
    <w:rsid w:val="00526A6A"/>
    <w:rsid w:val="005304CC"/>
    <w:rsid w:val="0053215E"/>
    <w:rsid w:val="00533274"/>
    <w:rsid w:val="00534500"/>
    <w:rsid w:val="00537FD8"/>
    <w:rsid w:val="005461A2"/>
    <w:rsid w:val="0054644B"/>
    <w:rsid w:val="00546AF1"/>
    <w:rsid w:val="0054708B"/>
    <w:rsid w:val="005505AF"/>
    <w:rsid w:val="00550664"/>
    <w:rsid w:val="005544B7"/>
    <w:rsid w:val="00554961"/>
    <w:rsid w:val="005555BB"/>
    <w:rsid w:val="00555D79"/>
    <w:rsid w:val="00556065"/>
    <w:rsid w:val="00556CFC"/>
    <w:rsid w:val="00556E50"/>
    <w:rsid w:val="0056317D"/>
    <w:rsid w:val="0056429C"/>
    <w:rsid w:val="00567626"/>
    <w:rsid w:val="00571268"/>
    <w:rsid w:val="00571F1A"/>
    <w:rsid w:val="00572C17"/>
    <w:rsid w:val="00576792"/>
    <w:rsid w:val="00581FF7"/>
    <w:rsid w:val="00583B55"/>
    <w:rsid w:val="005853C8"/>
    <w:rsid w:val="00587DBB"/>
    <w:rsid w:val="00592C33"/>
    <w:rsid w:val="005965D7"/>
    <w:rsid w:val="005969ED"/>
    <w:rsid w:val="00597CD7"/>
    <w:rsid w:val="005A26B8"/>
    <w:rsid w:val="005A2871"/>
    <w:rsid w:val="005A5D57"/>
    <w:rsid w:val="005A7EBA"/>
    <w:rsid w:val="005A7FE9"/>
    <w:rsid w:val="005B0DD2"/>
    <w:rsid w:val="005B4CB0"/>
    <w:rsid w:val="005B6ECB"/>
    <w:rsid w:val="005C0117"/>
    <w:rsid w:val="005C1A40"/>
    <w:rsid w:val="005C1C1C"/>
    <w:rsid w:val="005C303D"/>
    <w:rsid w:val="005C311B"/>
    <w:rsid w:val="005C5DC4"/>
    <w:rsid w:val="005C789B"/>
    <w:rsid w:val="005D0594"/>
    <w:rsid w:val="005D11B5"/>
    <w:rsid w:val="005D2BC2"/>
    <w:rsid w:val="005E0269"/>
    <w:rsid w:val="005E09D2"/>
    <w:rsid w:val="005E2842"/>
    <w:rsid w:val="005E560E"/>
    <w:rsid w:val="005E62BA"/>
    <w:rsid w:val="005E7386"/>
    <w:rsid w:val="005E777A"/>
    <w:rsid w:val="005F5D82"/>
    <w:rsid w:val="005F6840"/>
    <w:rsid w:val="00600243"/>
    <w:rsid w:val="006004D0"/>
    <w:rsid w:val="0060366C"/>
    <w:rsid w:val="00604B44"/>
    <w:rsid w:val="00604FC5"/>
    <w:rsid w:val="006065A2"/>
    <w:rsid w:val="0061265E"/>
    <w:rsid w:val="0061491E"/>
    <w:rsid w:val="00616414"/>
    <w:rsid w:val="00622019"/>
    <w:rsid w:val="006230DC"/>
    <w:rsid w:val="00624AB9"/>
    <w:rsid w:val="00626034"/>
    <w:rsid w:val="0062647C"/>
    <w:rsid w:val="00626FB9"/>
    <w:rsid w:val="00627DD3"/>
    <w:rsid w:val="00630427"/>
    <w:rsid w:val="00630899"/>
    <w:rsid w:val="0063137A"/>
    <w:rsid w:val="006335B8"/>
    <w:rsid w:val="00633A32"/>
    <w:rsid w:val="00634A21"/>
    <w:rsid w:val="00634B59"/>
    <w:rsid w:val="00635327"/>
    <w:rsid w:val="006369DF"/>
    <w:rsid w:val="0063746F"/>
    <w:rsid w:val="00640B9A"/>
    <w:rsid w:val="00643122"/>
    <w:rsid w:val="006447A8"/>
    <w:rsid w:val="006456C1"/>
    <w:rsid w:val="00646C81"/>
    <w:rsid w:val="006473E0"/>
    <w:rsid w:val="006506A7"/>
    <w:rsid w:val="006527CD"/>
    <w:rsid w:val="006533B6"/>
    <w:rsid w:val="00653842"/>
    <w:rsid w:val="00654F22"/>
    <w:rsid w:val="00657890"/>
    <w:rsid w:val="00660F58"/>
    <w:rsid w:val="00663290"/>
    <w:rsid w:val="006639DB"/>
    <w:rsid w:val="0066449A"/>
    <w:rsid w:val="00667140"/>
    <w:rsid w:val="00667A34"/>
    <w:rsid w:val="00670DE3"/>
    <w:rsid w:val="0067167B"/>
    <w:rsid w:val="006716A1"/>
    <w:rsid w:val="00671CB7"/>
    <w:rsid w:val="00674215"/>
    <w:rsid w:val="006820B9"/>
    <w:rsid w:val="00682984"/>
    <w:rsid w:val="00684554"/>
    <w:rsid w:val="00686242"/>
    <w:rsid w:val="006862E9"/>
    <w:rsid w:val="00686525"/>
    <w:rsid w:val="00692CCE"/>
    <w:rsid w:val="006934A2"/>
    <w:rsid w:val="006934D7"/>
    <w:rsid w:val="00694A4B"/>
    <w:rsid w:val="00696017"/>
    <w:rsid w:val="00696CD4"/>
    <w:rsid w:val="0069754D"/>
    <w:rsid w:val="006975BE"/>
    <w:rsid w:val="006A03BB"/>
    <w:rsid w:val="006A53FC"/>
    <w:rsid w:val="006A71A9"/>
    <w:rsid w:val="006A7257"/>
    <w:rsid w:val="006B145F"/>
    <w:rsid w:val="006B2626"/>
    <w:rsid w:val="006B38F5"/>
    <w:rsid w:val="006B47AC"/>
    <w:rsid w:val="006B5978"/>
    <w:rsid w:val="006B7EDE"/>
    <w:rsid w:val="006C33E6"/>
    <w:rsid w:val="006C5039"/>
    <w:rsid w:val="006C5752"/>
    <w:rsid w:val="006D052D"/>
    <w:rsid w:val="006D0CBC"/>
    <w:rsid w:val="006D113B"/>
    <w:rsid w:val="006D1CAE"/>
    <w:rsid w:val="006D54AA"/>
    <w:rsid w:val="006E11E2"/>
    <w:rsid w:val="006E1EED"/>
    <w:rsid w:val="006E21C6"/>
    <w:rsid w:val="006E2BD8"/>
    <w:rsid w:val="006E453D"/>
    <w:rsid w:val="006E4887"/>
    <w:rsid w:val="006E584D"/>
    <w:rsid w:val="006E7247"/>
    <w:rsid w:val="006F0585"/>
    <w:rsid w:val="006F21E9"/>
    <w:rsid w:val="006F2C1D"/>
    <w:rsid w:val="006F5958"/>
    <w:rsid w:val="006F7EA6"/>
    <w:rsid w:val="006F7FB7"/>
    <w:rsid w:val="007012C3"/>
    <w:rsid w:val="007014A6"/>
    <w:rsid w:val="007014FD"/>
    <w:rsid w:val="0070634B"/>
    <w:rsid w:val="0071136A"/>
    <w:rsid w:val="00713AB2"/>
    <w:rsid w:val="00713BC1"/>
    <w:rsid w:val="00713CDB"/>
    <w:rsid w:val="00715324"/>
    <w:rsid w:val="00716716"/>
    <w:rsid w:val="0072355A"/>
    <w:rsid w:val="0072519F"/>
    <w:rsid w:val="00725956"/>
    <w:rsid w:val="00733720"/>
    <w:rsid w:val="00733758"/>
    <w:rsid w:val="00733BE4"/>
    <w:rsid w:val="00736068"/>
    <w:rsid w:val="00736E42"/>
    <w:rsid w:val="007404C8"/>
    <w:rsid w:val="00740A50"/>
    <w:rsid w:val="00743EAA"/>
    <w:rsid w:val="00747000"/>
    <w:rsid w:val="007478E1"/>
    <w:rsid w:val="00751C71"/>
    <w:rsid w:val="00752985"/>
    <w:rsid w:val="00754EFC"/>
    <w:rsid w:val="007648C3"/>
    <w:rsid w:val="00764E36"/>
    <w:rsid w:val="007760EE"/>
    <w:rsid w:val="00776DC4"/>
    <w:rsid w:val="00777335"/>
    <w:rsid w:val="00780CED"/>
    <w:rsid w:val="00783BE4"/>
    <w:rsid w:val="007844A5"/>
    <w:rsid w:val="00786211"/>
    <w:rsid w:val="0078648D"/>
    <w:rsid w:val="007867F6"/>
    <w:rsid w:val="00786BD3"/>
    <w:rsid w:val="007921E9"/>
    <w:rsid w:val="00792477"/>
    <w:rsid w:val="00794C50"/>
    <w:rsid w:val="0079736F"/>
    <w:rsid w:val="007976A5"/>
    <w:rsid w:val="007A20C6"/>
    <w:rsid w:val="007A75E5"/>
    <w:rsid w:val="007B02A1"/>
    <w:rsid w:val="007B3BA5"/>
    <w:rsid w:val="007B7636"/>
    <w:rsid w:val="007C0200"/>
    <w:rsid w:val="007C2D4E"/>
    <w:rsid w:val="007C4A8B"/>
    <w:rsid w:val="007C5C79"/>
    <w:rsid w:val="007C7E7C"/>
    <w:rsid w:val="007D1C3D"/>
    <w:rsid w:val="007D333B"/>
    <w:rsid w:val="007D3EE8"/>
    <w:rsid w:val="007E240A"/>
    <w:rsid w:val="007E4EA0"/>
    <w:rsid w:val="007E5428"/>
    <w:rsid w:val="007E5467"/>
    <w:rsid w:val="007E7610"/>
    <w:rsid w:val="007F3710"/>
    <w:rsid w:val="007F619C"/>
    <w:rsid w:val="007F6B39"/>
    <w:rsid w:val="008036B1"/>
    <w:rsid w:val="00804376"/>
    <w:rsid w:val="00804C41"/>
    <w:rsid w:val="00804DE8"/>
    <w:rsid w:val="00810176"/>
    <w:rsid w:val="008101A0"/>
    <w:rsid w:val="008105DD"/>
    <w:rsid w:val="008109CA"/>
    <w:rsid w:val="00811BC8"/>
    <w:rsid w:val="00813E23"/>
    <w:rsid w:val="00816E26"/>
    <w:rsid w:val="00821197"/>
    <w:rsid w:val="008244EB"/>
    <w:rsid w:val="00824F05"/>
    <w:rsid w:val="00826B31"/>
    <w:rsid w:val="00836514"/>
    <w:rsid w:val="00836781"/>
    <w:rsid w:val="0083735B"/>
    <w:rsid w:val="00842CEE"/>
    <w:rsid w:val="0084401F"/>
    <w:rsid w:val="00847AD5"/>
    <w:rsid w:val="00852D65"/>
    <w:rsid w:val="00856DEB"/>
    <w:rsid w:val="008605AA"/>
    <w:rsid w:val="00861EAC"/>
    <w:rsid w:val="0086201E"/>
    <w:rsid w:val="00862B86"/>
    <w:rsid w:val="00866956"/>
    <w:rsid w:val="008740B8"/>
    <w:rsid w:val="008757EA"/>
    <w:rsid w:val="00881702"/>
    <w:rsid w:val="00881DC6"/>
    <w:rsid w:val="008861C4"/>
    <w:rsid w:val="00887AE4"/>
    <w:rsid w:val="00894EFF"/>
    <w:rsid w:val="00895CA2"/>
    <w:rsid w:val="008960BB"/>
    <w:rsid w:val="008A0BBE"/>
    <w:rsid w:val="008A0C60"/>
    <w:rsid w:val="008A2737"/>
    <w:rsid w:val="008A3C5E"/>
    <w:rsid w:val="008A5EE5"/>
    <w:rsid w:val="008A609C"/>
    <w:rsid w:val="008A63E8"/>
    <w:rsid w:val="008B00BD"/>
    <w:rsid w:val="008B0D08"/>
    <w:rsid w:val="008B190E"/>
    <w:rsid w:val="008B2DE4"/>
    <w:rsid w:val="008B38C6"/>
    <w:rsid w:val="008B616F"/>
    <w:rsid w:val="008C1538"/>
    <w:rsid w:val="008C1948"/>
    <w:rsid w:val="008C59CF"/>
    <w:rsid w:val="008C6866"/>
    <w:rsid w:val="008C7A6C"/>
    <w:rsid w:val="008D0241"/>
    <w:rsid w:val="008D3191"/>
    <w:rsid w:val="008D3705"/>
    <w:rsid w:val="008D5CCD"/>
    <w:rsid w:val="008D5EA6"/>
    <w:rsid w:val="008D6191"/>
    <w:rsid w:val="008D7626"/>
    <w:rsid w:val="008D7F71"/>
    <w:rsid w:val="008E1978"/>
    <w:rsid w:val="008E3BB2"/>
    <w:rsid w:val="008E5D81"/>
    <w:rsid w:val="008E790E"/>
    <w:rsid w:val="008F0DD7"/>
    <w:rsid w:val="008F3BCA"/>
    <w:rsid w:val="008F450A"/>
    <w:rsid w:val="008F4E72"/>
    <w:rsid w:val="008F7879"/>
    <w:rsid w:val="009052C7"/>
    <w:rsid w:val="00906D31"/>
    <w:rsid w:val="009079EA"/>
    <w:rsid w:val="00913A6D"/>
    <w:rsid w:val="00913D53"/>
    <w:rsid w:val="00916FCA"/>
    <w:rsid w:val="009173D9"/>
    <w:rsid w:val="00917493"/>
    <w:rsid w:val="00923DD1"/>
    <w:rsid w:val="00925504"/>
    <w:rsid w:val="009275A3"/>
    <w:rsid w:val="00927E24"/>
    <w:rsid w:val="0093025C"/>
    <w:rsid w:val="0093224F"/>
    <w:rsid w:val="00933424"/>
    <w:rsid w:val="0094004D"/>
    <w:rsid w:val="00943086"/>
    <w:rsid w:val="0094456C"/>
    <w:rsid w:val="00944A64"/>
    <w:rsid w:val="009455E5"/>
    <w:rsid w:val="00946AFC"/>
    <w:rsid w:val="009479E3"/>
    <w:rsid w:val="00952C82"/>
    <w:rsid w:val="009532E2"/>
    <w:rsid w:val="0095428E"/>
    <w:rsid w:val="00955491"/>
    <w:rsid w:val="00957B44"/>
    <w:rsid w:val="009629F0"/>
    <w:rsid w:val="00962BD8"/>
    <w:rsid w:val="00964C94"/>
    <w:rsid w:val="00965BBE"/>
    <w:rsid w:val="009668FE"/>
    <w:rsid w:val="00966A4D"/>
    <w:rsid w:val="009713DB"/>
    <w:rsid w:val="0097681C"/>
    <w:rsid w:val="00980DC5"/>
    <w:rsid w:val="00986B98"/>
    <w:rsid w:val="00993E37"/>
    <w:rsid w:val="00994434"/>
    <w:rsid w:val="00994E7A"/>
    <w:rsid w:val="00994EC7"/>
    <w:rsid w:val="009A08EF"/>
    <w:rsid w:val="009A0ECA"/>
    <w:rsid w:val="009A0EEE"/>
    <w:rsid w:val="009A114F"/>
    <w:rsid w:val="009A138F"/>
    <w:rsid w:val="009A2110"/>
    <w:rsid w:val="009A215C"/>
    <w:rsid w:val="009A27A5"/>
    <w:rsid w:val="009A3E28"/>
    <w:rsid w:val="009A5598"/>
    <w:rsid w:val="009B2D54"/>
    <w:rsid w:val="009B4C9A"/>
    <w:rsid w:val="009B54BC"/>
    <w:rsid w:val="009B6B72"/>
    <w:rsid w:val="009C0131"/>
    <w:rsid w:val="009C01E1"/>
    <w:rsid w:val="009C137F"/>
    <w:rsid w:val="009C4598"/>
    <w:rsid w:val="009C4D69"/>
    <w:rsid w:val="009C50F5"/>
    <w:rsid w:val="009C5B76"/>
    <w:rsid w:val="009C5B9E"/>
    <w:rsid w:val="009C61DA"/>
    <w:rsid w:val="009C7428"/>
    <w:rsid w:val="009D0396"/>
    <w:rsid w:val="009D36A4"/>
    <w:rsid w:val="009D54E2"/>
    <w:rsid w:val="009D72AA"/>
    <w:rsid w:val="009D77F5"/>
    <w:rsid w:val="009E2175"/>
    <w:rsid w:val="009E405D"/>
    <w:rsid w:val="009E77B5"/>
    <w:rsid w:val="009E7B22"/>
    <w:rsid w:val="009F0401"/>
    <w:rsid w:val="009F0469"/>
    <w:rsid w:val="009F16F0"/>
    <w:rsid w:val="009F4A23"/>
    <w:rsid w:val="009F4E77"/>
    <w:rsid w:val="009F570E"/>
    <w:rsid w:val="009F63ED"/>
    <w:rsid w:val="009F6AB3"/>
    <w:rsid w:val="00A037CF"/>
    <w:rsid w:val="00A03A92"/>
    <w:rsid w:val="00A03AA2"/>
    <w:rsid w:val="00A06D8E"/>
    <w:rsid w:val="00A07885"/>
    <w:rsid w:val="00A114FD"/>
    <w:rsid w:val="00A1187C"/>
    <w:rsid w:val="00A121B5"/>
    <w:rsid w:val="00A12A56"/>
    <w:rsid w:val="00A13D97"/>
    <w:rsid w:val="00A13DFC"/>
    <w:rsid w:val="00A141C4"/>
    <w:rsid w:val="00A15198"/>
    <w:rsid w:val="00A17CC5"/>
    <w:rsid w:val="00A201C3"/>
    <w:rsid w:val="00A24E76"/>
    <w:rsid w:val="00A34D0A"/>
    <w:rsid w:val="00A34D56"/>
    <w:rsid w:val="00A3676B"/>
    <w:rsid w:val="00A36A23"/>
    <w:rsid w:val="00A3760E"/>
    <w:rsid w:val="00A3763C"/>
    <w:rsid w:val="00A4162F"/>
    <w:rsid w:val="00A4695F"/>
    <w:rsid w:val="00A546F2"/>
    <w:rsid w:val="00A55A77"/>
    <w:rsid w:val="00A57A7F"/>
    <w:rsid w:val="00A6453F"/>
    <w:rsid w:val="00A714A8"/>
    <w:rsid w:val="00A72120"/>
    <w:rsid w:val="00A755F1"/>
    <w:rsid w:val="00A76A4F"/>
    <w:rsid w:val="00A81CB0"/>
    <w:rsid w:val="00A83145"/>
    <w:rsid w:val="00A83ED8"/>
    <w:rsid w:val="00A84A3E"/>
    <w:rsid w:val="00A86EAD"/>
    <w:rsid w:val="00A93E12"/>
    <w:rsid w:val="00A944EA"/>
    <w:rsid w:val="00A94911"/>
    <w:rsid w:val="00A951DF"/>
    <w:rsid w:val="00A96064"/>
    <w:rsid w:val="00A96F5D"/>
    <w:rsid w:val="00AA238F"/>
    <w:rsid w:val="00AA3EC4"/>
    <w:rsid w:val="00AA68E4"/>
    <w:rsid w:val="00AA7BBF"/>
    <w:rsid w:val="00AA7BDE"/>
    <w:rsid w:val="00AB52DF"/>
    <w:rsid w:val="00AC19AE"/>
    <w:rsid w:val="00AC617F"/>
    <w:rsid w:val="00AC69DA"/>
    <w:rsid w:val="00AD00ED"/>
    <w:rsid w:val="00AD0B12"/>
    <w:rsid w:val="00AD168C"/>
    <w:rsid w:val="00AD2A71"/>
    <w:rsid w:val="00AD5620"/>
    <w:rsid w:val="00AD7B1B"/>
    <w:rsid w:val="00AE0C29"/>
    <w:rsid w:val="00AE1616"/>
    <w:rsid w:val="00AE196B"/>
    <w:rsid w:val="00AE25CF"/>
    <w:rsid w:val="00AE556B"/>
    <w:rsid w:val="00AE61C7"/>
    <w:rsid w:val="00AF23E3"/>
    <w:rsid w:val="00AF2CA1"/>
    <w:rsid w:val="00AF3D7E"/>
    <w:rsid w:val="00AF3DE9"/>
    <w:rsid w:val="00B01C01"/>
    <w:rsid w:val="00B0674C"/>
    <w:rsid w:val="00B079E0"/>
    <w:rsid w:val="00B1067B"/>
    <w:rsid w:val="00B10B39"/>
    <w:rsid w:val="00B12C0C"/>
    <w:rsid w:val="00B13518"/>
    <w:rsid w:val="00B14244"/>
    <w:rsid w:val="00B148C3"/>
    <w:rsid w:val="00B14E98"/>
    <w:rsid w:val="00B16E90"/>
    <w:rsid w:val="00B25422"/>
    <w:rsid w:val="00B27221"/>
    <w:rsid w:val="00B30980"/>
    <w:rsid w:val="00B30F8E"/>
    <w:rsid w:val="00B32F3F"/>
    <w:rsid w:val="00B33311"/>
    <w:rsid w:val="00B33C07"/>
    <w:rsid w:val="00B41D4A"/>
    <w:rsid w:val="00B4292C"/>
    <w:rsid w:val="00B4366A"/>
    <w:rsid w:val="00B439ED"/>
    <w:rsid w:val="00B45815"/>
    <w:rsid w:val="00B511C6"/>
    <w:rsid w:val="00B52937"/>
    <w:rsid w:val="00B5493E"/>
    <w:rsid w:val="00B54BF4"/>
    <w:rsid w:val="00B57C07"/>
    <w:rsid w:val="00B61B46"/>
    <w:rsid w:val="00B6256D"/>
    <w:rsid w:val="00B649E9"/>
    <w:rsid w:val="00B661A0"/>
    <w:rsid w:val="00B66452"/>
    <w:rsid w:val="00B67E72"/>
    <w:rsid w:val="00B70114"/>
    <w:rsid w:val="00B737A2"/>
    <w:rsid w:val="00B741D5"/>
    <w:rsid w:val="00B75530"/>
    <w:rsid w:val="00B83F76"/>
    <w:rsid w:val="00B84012"/>
    <w:rsid w:val="00B84186"/>
    <w:rsid w:val="00B85F6A"/>
    <w:rsid w:val="00B876A7"/>
    <w:rsid w:val="00B907DE"/>
    <w:rsid w:val="00B928F9"/>
    <w:rsid w:val="00B95540"/>
    <w:rsid w:val="00B966DE"/>
    <w:rsid w:val="00B9722F"/>
    <w:rsid w:val="00BA021C"/>
    <w:rsid w:val="00BA1017"/>
    <w:rsid w:val="00BA1486"/>
    <w:rsid w:val="00BA1A37"/>
    <w:rsid w:val="00BA4867"/>
    <w:rsid w:val="00BA7DEF"/>
    <w:rsid w:val="00BB3815"/>
    <w:rsid w:val="00BB3B1E"/>
    <w:rsid w:val="00BB4838"/>
    <w:rsid w:val="00BB63DA"/>
    <w:rsid w:val="00BB6D9D"/>
    <w:rsid w:val="00BB7ACA"/>
    <w:rsid w:val="00BC2D82"/>
    <w:rsid w:val="00BC425C"/>
    <w:rsid w:val="00BC460F"/>
    <w:rsid w:val="00BC6C79"/>
    <w:rsid w:val="00BD1913"/>
    <w:rsid w:val="00BD259A"/>
    <w:rsid w:val="00BD6655"/>
    <w:rsid w:val="00BD69A4"/>
    <w:rsid w:val="00BE1444"/>
    <w:rsid w:val="00BE3606"/>
    <w:rsid w:val="00BE4E21"/>
    <w:rsid w:val="00BE61B9"/>
    <w:rsid w:val="00BE7F64"/>
    <w:rsid w:val="00BF1075"/>
    <w:rsid w:val="00BF110B"/>
    <w:rsid w:val="00BF147E"/>
    <w:rsid w:val="00BF567A"/>
    <w:rsid w:val="00C01278"/>
    <w:rsid w:val="00C030A5"/>
    <w:rsid w:val="00C04ECD"/>
    <w:rsid w:val="00C1063A"/>
    <w:rsid w:val="00C13754"/>
    <w:rsid w:val="00C141E2"/>
    <w:rsid w:val="00C15E28"/>
    <w:rsid w:val="00C16E5B"/>
    <w:rsid w:val="00C219A4"/>
    <w:rsid w:val="00C22827"/>
    <w:rsid w:val="00C23337"/>
    <w:rsid w:val="00C2380E"/>
    <w:rsid w:val="00C24D56"/>
    <w:rsid w:val="00C30281"/>
    <w:rsid w:val="00C343E9"/>
    <w:rsid w:val="00C36634"/>
    <w:rsid w:val="00C36E56"/>
    <w:rsid w:val="00C46D49"/>
    <w:rsid w:val="00C478A4"/>
    <w:rsid w:val="00C61284"/>
    <w:rsid w:val="00C65B5E"/>
    <w:rsid w:val="00C705BC"/>
    <w:rsid w:val="00C71D49"/>
    <w:rsid w:val="00C73F5F"/>
    <w:rsid w:val="00C74F63"/>
    <w:rsid w:val="00C74FF1"/>
    <w:rsid w:val="00C77516"/>
    <w:rsid w:val="00C81F33"/>
    <w:rsid w:val="00C858A1"/>
    <w:rsid w:val="00C87483"/>
    <w:rsid w:val="00C8769E"/>
    <w:rsid w:val="00C90D8C"/>
    <w:rsid w:val="00C91D84"/>
    <w:rsid w:val="00C9234A"/>
    <w:rsid w:val="00C930FB"/>
    <w:rsid w:val="00C9565A"/>
    <w:rsid w:val="00C962A3"/>
    <w:rsid w:val="00C97FD0"/>
    <w:rsid w:val="00CA4A79"/>
    <w:rsid w:val="00CA563E"/>
    <w:rsid w:val="00CA650C"/>
    <w:rsid w:val="00CB124F"/>
    <w:rsid w:val="00CB17E6"/>
    <w:rsid w:val="00CB4D61"/>
    <w:rsid w:val="00CB7873"/>
    <w:rsid w:val="00CC6E1D"/>
    <w:rsid w:val="00CC7BF1"/>
    <w:rsid w:val="00CD1205"/>
    <w:rsid w:val="00CD2576"/>
    <w:rsid w:val="00CD2785"/>
    <w:rsid w:val="00CE0B57"/>
    <w:rsid w:val="00CE2F32"/>
    <w:rsid w:val="00CE42D3"/>
    <w:rsid w:val="00CE7272"/>
    <w:rsid w:val="00CF037B"/>
    <w:rsid w:val="00CF0D18"/>
    <w:rsid w:val="00CF3C07"/>
    <w:rsid w:val="00D009C3"/>
    <w:rsid w:val="00D02197"/>
    <w:rsid w:val="00D023DE"/>
    <w:rsid w:val="00D02CB5"/>
    <w:rsid w:val="00D0342B"/>
    <w:rsid w:val="00D03B8C"/>
    <w:rsid w:val="00D04B89"/>
    <w:rsid w:val="00D05D7A"/>
    <w:rsid w:val="00D05FAA"/>
    <w:rsid w:val="00D06870"/>
    <w:rsid w:val="00D06D75"/>
    <w:rsid w:val="00D1050C"/>
    <w:rsid w:val="00D11FD2"/>
    <w:rsid w:val="00D12A6A"/>
    <w:rsid w:val="00D136B5"/>
    <w:rsid w:val="00D17F0C"/>
    <w:rsid w:val="00D2213C"/>
    <w:rsid w:val="00D25788"/>
    <w:rsid w:val="00D25D9D"/>
    <w:rsid w:val="00D31B4C"/>
    <w:rsid w:val="00D322BC"/>
    <w:rsid w:val="00D34015"/>
    <w:rsid w:val="00D35D48"/>
    <w:rsid w:val="00D36F28"/>
    <w:rsid w:val="00D37872"/>
    <w:rsid w:val="00D41530"/>
    <w:rsid w:val="00D41E31"/>
    <w:rsid w:val="00D435E4"/>
    <w:rsid w:val="00D4376A"/>
    <w:rsid w:val="00D43799"/>
    <w:rsid w:val="00D43F90"/>
    <w:rsid w:val="00D44580"/>
    <w:rsid w:val="00D45E13"/>
    <w:rsid w:val="00D47CA8"/>
    <w:rsid w:val="00D53679"/>
    <w:rsid w:val="00D53C69"/>
    <w:rsid w:val="00D5673E"/>
    <w:rsid w:val="00D57780"/>
    <w:rsid w:val="00D57D51"/>
    <w:rsid w:val="00D63790"/>
    <w:rsid w:val="00D64249"/>
    <w:rsid w:val="00D65068"/>
    <w:rsid w:val="00D67F52"/>
    <w:rsid w:val="00D70A6C"/>
    <w:rsid w:val="00D71A0D"/>
    <w:rsid w:val="00D721D0"/>
    <w:rsid w:val="00D748CB"/>
    <w:rsid w:val="00D74E47"/>
    <w:rsid w:val="00D75E70"/>
    <w:rsid w:val="00D7686B"/>
    <w:rsid w:val="00D77326"/>
    <w:rsid w:val="00D77991"/>
    <w:rsid w:val="00D81CEC"/>
    <w:rsid w:val="00D84538"/>
    <w:rsid w:val="00D91C9F"/>
    <w:rsid w:val="00D93199"/>
    <w:rsid w:val="00D94A36"/>
    <w:rsid w:val="00D959BC"/>
    <w:rsid w:val="00D96134"/>
    <w:rsid w:val="00DA183F"/>
    <w:rsid w:val="00DA253B"/>
    <w:rsid w:val="00DA6329"/>
    <w:rsid w:val="00DA6808"/>
    <w:rsid w:val="00DA75D7"/>
    <w:rsid w:val="00DB0567"/>
    <w:rsid w:val="00DB0B9D"/>
    <w:rsid w:val="00DB338C"/>
    <w:rsid w:val="00DB4356"/>
    <w:rsid w:val="00DC2E04"/>
    <w:rsid w:val="00DC33E7"/>
    <w:rsid w:val="00DC5381"/>
    <w:rsid w:val="00DD04AA"/>
    <w:rsid w:val="00DD683D"/>
    <w:rsid w:val="00DD7D5B"/>
    <w:rsid w:val="00DE0D9C"/>
    <w:rsid w:val="00DE228D"/>
    <w:rsid w:val="00DE27A8"/>
    <w:rsid w:val="00DE2F8C"/>
    <w:rsid w:val="00DE3595"/>
    <w:rsid w:val="00DE3937"/>
    <w:rsid w:val="00DE4097"/>
    <w:rsid w:val="00DE6D2E"/>
    <w:rsid w:val="00DE7CEC"/>
    <w:rsid w:val="00DF03F2"/>
    <w:rsid w:val="00DF0B1B"/>
    <w:rsid w:val="00DF1296"/>
    <w:rsid w:val="00DF1469"/>
    <w:rsid w:val="00DF468C"/>
    <w:rsid w:val="00DF5D20"/>
    <w:rsid w:val="00DF6C21"/>
    <w:rsid w:val="00E00DCD"/>
    <w:rsid w:val="00E020A0"/>
    <w:rsid w:val="00E04A9C"/>
    <w:rsid w:val="00E04C73"/>
    <w:rsid w:val="00E05C3B"/>
    <w:rsid w:val="00E05F25"/>
    <w:rsid w:val="00E07D4B"/>
    <w:rsid w:val="00E10FA4"/>
    <w:rsid w:val="00E11EEE"/>
    <w:rsid w:val="00E17190"/>
    <w:rsid w:val="00E213B1"/>
    <w:rsid w:val="00E22FEA"/>
    <w:rsid w:val="00E25EDA"/>
    <w:rsid w:val="00E31E6F"/>
    <w:rsid w:val="00E320D2"/>
    <w:rsid w:val="00E328ED"/>
    <w:rsid w:val="00E33D32"/>
    <w:rsid w:val="00E35279"/>
    <w:rsid w:val="00E354C2"/>
    <w:rsid w:val="00E43259"/>
    <w:rsid w:val="00E433F7"/>
    <w:rsid w:val="00E44C45"/>
    <w:rsid w:val="00E46CEB"/>
    <w:rsid w:val="00E47654"/>
    <w:rsid w:val="00E47C76"/>
    <w:rsid w:val="00E50621"/>
    <w:rsid w:val="00E51C17"/>
    <w:rsid w:val="00E53866"/>
    <w:rsid w:val="00E538CA"/>
    <w:rsid w:val="00E55002"/>
    <w:rsid w:val="00E555CE"/>
    <w:rsid w:val="00E557E6"/>
    <w:rsid w:val="00E55D8E"/>
    <w:rsid w:val="00E56522"/>
    <w:rsid w:val="00E573B1"/>
    <w:rsid w:val="00E634F0"/>
    <w:rsid w:val="00E6466F"/>
    <w:rsid w:val="00E67586"/>
    <w:rsid w:val="00E70DC1"/>
    <w:rsid w:val="00E70E6E"/>
    <w:rsid w:val="00E72DFD"/>
    <w:rsid w:val="00E7361A"/>
    <w:rsid w:val="00E73CA4"/>
    <w:rsid w:val="00E7497A"/>
    <w:rsid w:val="00E752F4"/>
    <w:rsid w:val="00E75B21"/>
    <w:rsid w:val="00E770B1"/>
    <w:rsid w:val="00E816F5"/>
    <w:rsid w:val="00E81764"/>
    <w:rsid w:val="00E85945"/>
    <w:rsid w:val="00E92047"/>
    <w:rsid w:val="00E93670"/>
    <w:rsid w:val="00E93FDD"/>
    <w:rsid w:val="00E94A93"/>
    <w:rsid w:val="00E9521E"/>
    <w:rsid w:val="00E9692D"/>
    <w:rsid w:val="00E9724F"/>
    <w:rsid w:val="00E97491"/>
    <w:rsid w:val="00EA0011"/>
    <w:rsid w:val="00EA2CB2"/>
    <w:rsid w:val="00EA43CE"/>
    <w:rsid w:val="00EB00D0"/>
    <w:rsid w:val="00EB4737"/>
    <w:rsid w:val="00EC1D59"/>
    <w:rsid w:val="00EC3003"/>
    <w:rsid w:val="00EC4887"/>
    <w:rsid w:val="00EC517F"/>
    <w:rsid w:val="00EC67CB"/>
    <w:rsid w:val="00EC7C71"/>
    <w:rsid w:val="00ED076B"/>
    <w:rsid w:val="00ED16FD"/>
    <w:rsid w:val="00ED2BC8"/>
    <w:rsid w:val="00EE12C1"/>
    <w:rsid w:val="00EE17B6"/>
    <w:rsid w:val="00EE2BED"/>
    <w:rsid w:val="00EE4312"/>
    <w:rsid w:val="00EF463B"/>
    <w:rsid w:val="00EF7528"/>
    <w:rsid w:val="00EF77A2"/>
    <w:rsid w:val="00F02DD7"/>
    <w:rsid w:val="00F03795"/>
    <w:rsid w:val="00F062F3"/>
    <w:rsid w:val="00F06E22"/>
    <w:rsid w:val="00F140F9"/>
    <w:rsid w:val="00F17BDB"/>
    <w:rsid w:val="00F2241D"/>
    <w:rsid w:val="00F25AD1"/>
    <w:rsid w:val="00F262FB"/>
    <w:rsid w:val="00F30A85"/>
    <w:rsid w:val="00F340BA"/>
    <w:rsid w:val="00F3633D"/>
    <w:rsid w:val="00F379C7"/>
    <w:rsid w:val="00F4028C"/>
    <w:rsid w:val="00F41F56"/>
    <w:rsid w:val="00F47975"/>
    <w:rsid w:val="00F52D66"/>
    <w:rsid w:val="00F5315E"/>
    <w:rsid w:val="00F569B7"/>
    <w:rsid w:val="00F57004"/>
    <w:rsid w:val="00F6246D"/>
    <w:rsid w:val="00F6256E"/>
    <w:rsid w:val="00F63DBB"/>
    <w:rsid w:val="00F6773D"/>
    <w:rsid w:val="00F744F8"/>
    <w:rsid w:val="00F77222"/>
    <w:rsid w:val="00F807AD"/>
    <w:rsid w:val="00F80A35"/>
    <w:rsid w:val="00F82F4B"/>
    <w:rsid w:val="00F857C7"/>
    <w:rsid w:val="00F8602E"/>
    <w:rsid w:val="00F91123"/>
    <w:rsid w:val="00F929D5"/>
    <w:rsid w:val="00F97A58"/>
    <w:rsid w:val="00FA08E9"/>
    <w:rsid w:val="00FA404A"/>
    <w:rsid w:val="00FA4B4E"/>
    <w:rsid w:val="00FA4D10"/>
    <w:rsid w:val="00FA5338"/>
    <w:rsid w:val="00FA6EDB"/>
    <w:rsid w:val="00FA7D56"/>
    <w:rsid w:val="00FB0478"/>
    <w:rsid w:val="00FB3929"/>
    <w:rsid w:val="00FB4DBE"/>
    <w:rsid w:val="00FB5179"/>
    <w:rsid w:val="00FC1232"/>
    <w:rsid w:val="00FC271D"/>
    <w:rsid w:val="00FC510E"/>
    <w:rsid w:val="00FC5303"/>
    <w:rsid w:val="00FC6B2E"/>
    <w:rsid w:val="00FC6B70"/>
    <w:rsid w:val="00FD00A2"/>
    <w:rsid w:val="00FD0C11"/>
    <w:rsid w:val="00FD2420"/>
    <w:rsid w:val="00FD2443"/>
    <w:rsid w:val="00FD2C9A"/>
    <w:rsid w:val="00FD3257"/>
    <w:rsid w:val="00FD3E95"/>
    <w:rsid w:val="00FD4F73"/>
    <w:rsid w:val="00FD5239"/>
    <w:rsid w:val="00FD68E7"/>
    <w:rsid w:val="00FD7239"/>
    <w:rsid w:val="00FD7E40"/>
    <w:rsid w:val="00FE0FBB"/>
    <w:rsid w:val="00FE1DC0"/>
    <w:rsid w:val="00FE2D9D"/>
    <w:rsid w:val="00FE61DE"/>
    <w:rsid w:val="00FF1B5A"/>
    <w:rsid w:val="00FF5943"/>
    <w:rsid w:val="00FF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7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E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1B5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0C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A4"/>
    <w:pPr>
      <w:ind w:left="720"/>
      <w:contextualSpacing/>
    </w:pPr>
  </w:style>
  <w:style w:type="character" w:customStyle="1" w:styleId="Heading1Char">
    <w:name w:val="Heading 1 Char"/>
    <w:basedOn w:val="DefaultParagraphFont"/>
    <w:link w:val="Heading1"/>
    <w:uiPriority w:val="9"/>
    <w:rsid w:val="00F80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7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07A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80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7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07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07AD"/>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6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C3"/>
  </w:style>
  <w:style w:type="paragraph" w:styleId="Footer">
    <w:name w:val="footer"/>
    <w:basedOn w:val="Normal"/>
    <w:link w:val="FooterChar"/>
    <w:uiPriority w:val="99"/>
    <w:unhideWhenUsed/>
    <w:rsid w:val="0076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C3"/>
  </w:style>
  <w:style w:type="paragraph" w:styleId="BalloonText">
    <w:name w:val="Balloon Text"/>
    <w:basedOn w:val="Normal"/>
    <w:link w:val="BalloonTextChar"/>
    <w:uiPriority w:val="99"/>
    <w:semiHidden/>
    <w:unhideWhenUsed/>
    <w:rsid w:val="00E4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259"/>
    <w:rPr>
      <w:rFonts w:ascii="Tahoma" w:hAnsi="Tahoma" w:cs="Tahoma"/>
      <w:sz w:val="16"/>
      <w:szCs w:val="16"/>
    </w:rPr>
  </w:style>
  <w:style w:type="character" w:styleId="Hyperlink">
    <w:name w:val="Hyperlink"/>
    <w:basedOn w:val="DefaultParagraphFont"/>
    <w:uiPriority w:val="99"/>
    <w:unhideWhenUsed/>
    <w:rsid w:val="008105DD"/>
    <w:rPr>
      <w:color w:val="0000FF" w:themeColor="hyperlink"/>
      <w:u w:val="single"/>
    </w:rPr>
  </w:style>
  <w:style w:type="character" w:styleId="FollowedHyperlink">
    <w:name w:val="FollowedHyperlink"/>
    <w:basedOn w:val="DefaultParagraphFont"/>
    <w:uiPriority w:val="99"/>
    <w:semiHidden/>
    <w:unhideWhenUsed/>
    <w:rsid w:val="00A83145"/>
    <w:rPr>
      <w:color w:val="800080" w:themeColor="followedHyperlink"/>
      <w:u w:val="single"/>
    </w:rPr>
  </w:style>
  <w:style w:type="paragraph" w:customStyle="1" w:styleId="Default">
    <w:name w:val="Default"/>
    <w:rsid w:val="009A08E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Revision">
    <w:name w:val="Revision"/>
    <w:hidden/>
    <w:uiPriority w:val="99"/>
    <w:semiHidden/>
    <w:rsid w:val="00023A26"/>
    <w:pPr>
      <w:spacing w:after="0" w:line="240" w:lineRule="auto"/>
    </w:pPr>
  </w:style>
  <w:style w:type="paragraph" w:styleId="TOCHeading">
    <w:name w:val="TOC Heading"/>
    <w:basedOn w:val="Heading1"/>
    <w:next w:val="Normal"/>
    <w:uiPriority w:val="39"/>
    <w:semiHidden/>
    <w:unhideWhenUsed/>
    <w:qFormat/>
    <w:rsid w:val="00FB3929"/>
    <w:pPr>
      <w:outlineLvl w:val="9"/>
    </w:pPr>
    <w:rPr>
      <w:lang w:eastAsia="ja-JP"/>
    </w:rPr>
  </w:style>
  <w:style w:type="paragraph" w:styleId="TOC2">
    <w:name w:val="toc 2"/>
    <w:basedOn w:val="Normal"/>
    <w:next w:val="Normal"/>
    <w:autoRedefine/>
    <w:uiPriority w:val="39"/>
    <w:unhideWhenUsed/>
    <w:qFormat/>
    <w:rsid w:val="003900CB"/>
    <w:pPr>
      <w:tabs>
        <w:tab w:val="right" w:leader="dot" w:pos="9350"/>
      </w:tabs>
      <w:spacing w:after="100"/>
      <w:ind w:left="220"/>
    </w:pPr>
  </w:style>
  <w:style w:type="paragraph" w:styleId="TOC1">
    <w:name w:val="toc 1"/>
    <w:basedOn w:val="Normal"/>
    <w:next w:val="Normal"/>
    <w:autoRedefine/>
    <w:uiPriority w:val="39"/>
    <w:unhideWhenUsed/>
    <w:qFormat/>
    <w:rsid w:val="00FB3929"/>
    <w:pPr>
      <w:spacing w:after="100"/>
    </w:pPr>
  </w:style>
  <w:style w:type="paragraph" w:styleId="TOC3">
    <w:name w:val="toc 3"/>
    <w:basedOn w:val="Normal"/>
    <w:next w:val="Normal"/>
    <w:autoRedefine/>
    <w:uiPriority w:val="39"/>
    <w:unhideWhenUsed/>
    <w:qFormat/>
    <w:rsid w:val="00FB3929"/>
    <w:pPr>
      <w:spacing w:after="100"/>
      <w:ind w:left="440"/>
    </w:pPr>
  </w:style>
  <w:style w:type="character" w:styleId="SubtleEmphasis">
    <w:name w:val="Subtle Emphasis"/>
    <w:basedOn w:val="DefaultParagraphFont"/>
    <w:uiPriority w:val="19"/>
    <w:qFormat/>
    <w:rsid w:val="000514F6"/>
    <w:rPr>
      <w:i/>
      <w:iCs/>
      <w:color w:val="808080" w:themeColor="text1" w:themeTint="7F"/>
    </w:rPr>
  </w:style>
  <w:style w:type="paragraph" w:styleId="NormalWeb">
    <w:name w:val="Normal (Web)"/>
    <w:basedOn w:val="Normal"/>
    <w:uiPriority w:val="99"/>
    <w:unhideWhenUsed/>
    <w:rsid w:val="001E53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04D"/>
    <w:rPr>
      <w:b/>
      <w:bCs/>
      <w:i w:val="0"/>
      <w:iCs w:val="0"/>
    </w:rPr>
  </w:style>
  <w:style w:type="table" w:styleId="TableGrid">
    <w:name w:val="Table Grid"/>
    <w:basedOn w:val="TableNormal"/>
    <w:uiPriority w:val="59"/>
    <w:rsid w:val="00AF2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7D3E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F1B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00CB"/>
    <w:rPr>
      <w:rFonts w:asciiTheme="majorHAnsi" w:eastAsiaTheme="majorEastAsia" w:hAnsiTheme="majorHAnsi" w:cstheme="majorBidi"/>
      <w:i/>
      <w:iCs/>
      <w:color w:val="243F60" w:themeColor="accent1" w:themeShade="7F"/>
    </w:rPr>
  </w:style>
  <w:style w:type="paragraph" w:styleId="Caption">
    <w:name w:val="caption"/>
    <w:basedOn w:val="Normal"/>
    <w:next w:val="Normal"/>
    <w:qFormat/>
    <w:rsid w:val="0014180E"/>
    <w:pPr>
      <w:spacing w:after="0" w:line="240" w:lineRule="auto"/>
    </w:pPr>
    <w:rPr>
      <w:rFonts w:ascii="Times New Roman" w:eastAsia="Times New Roman" w:hAnsi="Times New Roman" w:cs="Times New Roman"/>
      <w:b/>
      <w:bCs/>
      <w:sz w:val="20"/>
      <w:szCs w:val="20"/>
    </w:rPr>
  </w:style>
  <w:style w:type="paragraph" w:styleId="BodyText">
    <w:name w:val="Body Text"/>
    <w:basedOn w:val="Normal"/>
    <w:link w:val="BodyTextChar"/>
    <w:uiPriority w:val="99"/>
    <w:unhideWhenUsed/>
    <w:rsid w:val="00764E36"/>
    <w:pPr>
      <w:spacing w:before="120" w:after="120" w:line="240" w:lineRule="auto"/>
    </w:pPr>
    <w:rPr>
      <w:rFonts w:ascii="Arial" w:hAnsi="Arial" w:cs="Arial"/>
      <w:sz w:val="20"/>
      <w:szCs w:val="20"/>
    </w:rPr>
  </w:style>
  <w:style w:type="character" w:customStyle="1" w:styleId="BodyTextChar">
    <w:name w:val="Body Text Char"/>
    <w:basedOn w:val="DefaultParagraphFont"/>
    <w:link w:val="BodyText"/>
    <w:uiPriority w:val="99"/>
    <w:rsid w:val="00764E36"/>
    <w:rPr>
      <w:rFonts w:ascii="Arial" w:hAnsi="Arial" w:cs="Arial"/>
      <w:sz w:val="20"/>
      <w:szCs w:val="20"/>
    </w:rPr>
  </w:style>
  <w:style w:type="paragraph" w:styleId="NoSpacing">
    <w:name w:val="No Spacing"/>
    <w:uiPriority w:val="1"/>
    <w:qFormat/>
    <w:rsid w:val="00764E36"/>
    <w:pPr>
      <w:spacing w:after="0" w:line="240" w:lineRule="auto"/>
    </w:pPr>
    <w:rPr>
      <w:rFonts w:eastAsiaTheme="minorEastAsia"/>
      <w:sz w:val="24"/>
      <w:szCs w:val="24"/>
    </w:rPr>
  </w:style>
  <w:style w:type="paragraph" w:styleId="HTMLPreformatted">
    <w:name w:val="HTML Preformatted"/>
    <w:basedOn w:val="Normal"/>
    <w:link w:val="HTMLPreformattedChar"/>
    <w:uiPriority w:val="99"/>
    <w:semiHidden/>
    <w:unhideWhenUsed/>
    <w:rsid w:val="0094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43086"/>
    <w:rPr>
      <w:rFonts w:ascii="Courier New" w:hAnsi="Courier New" w:cs="Courier New"/>
      <w:sz w:val="20"/>
      <w:szCs w:val="20"/>
      <w:lang w:val="en-IN" w:eastAsia="en-IN"/>
    </w:rPr>
  </w:style>
  <w:style w:type="character" w:customStyle="1" w:styleId="apple-converted-space">
    <w:name w:val="apple-converted-space"/>
    <w:basedOn w:val="DefaultParagraphFont"/>
    <w:rsid w:val="00571F1A"/>
  </w:style>
  <w:style w:type="paragraph" w:styleId="TableofFigures">
    <w:name w:val="table of figures"/>
    <w:basedOn w:val="Normal"/>
    <w:next w:val="Normal"/>
    <w:uiPriority w:val="99"/>
    <w:unhideWhenUsed/>
    <w:rsid w:val="00330F1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7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E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1B5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0C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A4"/>
    <w:pPr>
      <w:ind w:left="720"/>
      <w:contextualSpacing/>
    </w:pPr>
  </w:style>
  <w:style w:type="character" w:customStyle="1" w:styleId="Heading1Char">
    <w:name w:val="Heading 1 Char"/>
    <w:basedOn w:val="DefaultParagraphFont"/>
    <w:link w:val="Heading1"/>
    <w:uiPriority w:val="9"/>
    <w:rsid w:val="00F80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7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07A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80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7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07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07AD"/>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6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C3"/>
  </w:style>
  <w:style w:type="paragraph" w:styleId="Footer">
    <w:name w:val="footer"/>
    <w:basedOn w:val="Normal"/>
    <w:link w:val="FooterChar"/>
    <w:uiPriority w:val="99"/>
    <w:unhideWhenUsed/>
    <w:rsid w:val="0076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C3"/>
  </w:style>
  <w:style w:type="paragraph" w:styleId="BalloonText">
    <w:name w:val="Balloon Text"/>
    <w:basedOn w:val="Normal"/>
    <w:link w:val="BalloonTextChar"/>
    <w:uiPriority w:val="99"/>
    <w:semiHidden/>
    <w:unhideWhenUsed/>
    <w:rsid w:val="00E4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259"/>
    <w:rPr>
      <w:rFonts w:ascii="Tahoma" w:hAnsi="Tahoma" w:cs="Tahoma"/>
      <w:sz w:val="16"/>
      <w:szCs w:val="16"/>
    </w:rPr>
  </w:style>
  <w:style w:type="character" w:styleId="Hyperlink">
    <w:name w:val="Hyperlink"/>
    <w:basedOn w:val="DefaultParagraphFont"/>
    <w:uiPriority w:val="99"/>
    <w:unhideWhenUsed/>
    <w:rsid w:val="008105DD"/>
    <w:rPr>
      <w:color w:val="0000FF" w:themeColor="hyperlink"/>
      <w:u w:val="single"/>
    </w:rPr>
  </w:style>
  <w:style w:type="character" w:styleId="FollowedHyperlink">
    <w:name w:val="FollowedHyperlink"/>
    <w:basedOn w:val="DefaultParagraphFont"/>
    <w:uiPriority w:val="99"/>
    <w:semiHidden/>
    <w:unhideWhenUsed/>
    <w:rsid w:val="00A83145"/>
    <w:rPr>
      <w:color w:val="800080" w:themeColor="followedHyperlink"/>
      <w:u w:val="single"/>
    </w:rPr>
  </w:style>
  <w:style w:type="paragraph" w:customStyle="1" w:styleId="Default">
    <w:name w:val="Default"/>
    <w:rsid w:val="009A08E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Revision">
    <w:name w:val="Revision"/>
    <w:hidden/>
    <w:uiPriority w:val="99"/>
    <w:semiHidden/>
    <w:rsid w:val="00023A26"/>
    <w:pPr>
      <w:spacing w:after="0" w:line="240" w:lineRule="auto"/>
    </w:pPr>
  </w:style>
  <w:style w:type="paragraph" w:styleId="TOCHeading">
    <w:name w:val="TOC Heading"/>
    <w:basedOn w:val="Heading1"/>
    <w:next w:val="Normal"/>
    <w:uiPriority w:val="39"/>
    <w:semiHidden/>
    <w:unhideWhenUsed/>
    <w:qFormat/>
    <w:rsid w:val="00FB3929"/>
    <w:pPr>
      <w:outlineLvl w:val="9"/>
    </w:pPr>
    <w:rPr>
      <w:lang w:eastAsia="ja-JP"/>
    </w:rPr>
  </w:style>
  <w:style w:type="paragraph" w:styleId="TOC2">
    <w:name w:val="toc 2"/>
    <w:basedOn w:val="Normal"/>
    <w:next w:val="Normal"/>
    <w:autoRedefine/>
    <w:uiPriority w:val="39"/>
    <w:unhideWhenUsed/>
    <w:qFormat/>
    <w:rsid w:val="003900CB"/>
    <w:pPr>
      <w:tabs>
        <w:tab w:val="right" w:leader="dot" w:pos="9350"/>
      </w:tabs>
      <w:spacing w:after="100"/>
      <w:ind w:left="220"/>
    </w:pPr>
  </w:style>
  <w:style w:type="paragraph" w:styleId="TOC1">
    <w:name w:val="toc 1"/>
    <w:basedOn w:val="Normal"/>
    <w:next w:val="Normal"/>
    <w:autoRedefine/>
    <w:uiPriority w:val="39"/>
    <w:unhideWhenUsed/>
    <w:qFormat/>
    <w:rsid w:val="00FB3929"/>
    <w:pPr>
      <w:spacing w:after="100"/>
    </w:pPr>
  </w:style>
  <w:style w:type="paragraph" w:styleId="TOC3">
    <w:name w:val="toc 3"/>
    <w:basedOn w:val="Normal"/>
    <w:next w:val="Normal"/>
    <w:autoRedefine/>
    <w:uiPriority w:val="39"/>
    <w:unhideWhenUsed/>
    <w:qFormat/>
    <w:rsid w:val="00FB3929"/>
    <w:pPr>
      <w:spacing w:after="100"/>
      <w:ind w:left="440"/>
    </w:pPr>
  </w:style>
  <w:style w:type="character" w:styleId="SubtleEmphasis">
    <w:name w:val="Subtle Emphasis"/>
    <w:basedOn w:val="DefaultParagraphFont"/>
    <w:uiPriority w:val="19"/>
    <w:qFormat/>
    <w:rsid w:val="000514F6"/>
    <w:rPr>
      <w:i/>
      <w:iCs/>
      <w:color w:val="808080" w:themeColor="text1" w:themeTint="7F"/>
    </w:rPr>
  </w:style>
  <w:style w:type="paragraph" w:styleId="NormalWeb">
    <w:name w:val="Normal (Web)"/>
    <w:basedOn w:val="Normal"/>
    <w:uiPriority w:val="99"/>
    <w:unhideWhenUsed/>
    <w:rsid w:val="001E53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04D"/>
    <w:rPr>
      <w:b/>
      <w:bCs/>
      <w:i w:val="0"/>
      <w:iCs w:val="0"/>
    </w:rPr>
  </w:style>
  <w:style w:type="table" w:styleId="TableGrid">
    <w:name w:val="Table Grid"/>
    <w:basedOn w:val="TableNormal"/>
    <w:uiPriority w:val="59"/>
    <w:rsid w:val="00AF2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7D3E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F1B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00CB"/>
    <w:rPr>
      <w:rFonts w:asciiTheme="majorHAnsi" w:eastAsiaTheme="majorEastAsia" w:hAnsiTheme="majorHAnsi" w:cstheme="majorBidi"/>
      <w:i/>
      <w:iCs/>
      <w:color w:val="243F60" w:themeColor="accent1" w:themeShade="7F"/>
    </w:rPr>
  </w:style>
  <w:style w:type="paragraph" w:styleId="Caption">
    <w:name w:val="caption"/>
    <w:basedOn w:val="Normal"/>
    <w:next w:val="Normal"/>
    <w:qFormat/>
    <w:rsid w:val="0014180E"/>
    <w:pPr>
      <w:spacing w:after="0" w:line="240" w:lineRule="auto"/>
    </w:pPr>
    <w:rPr>
      <w:rFonts w:ascii="Times New Roman" w:eastAsia="Times New Roman" w:hAnsi="Times New Roman" w:cs="Times New Roman"/>
      <w:b/>
      <w:bCs/>
      <w:sz w:val="20"/>
      <w:szCs w:val="20"/>
    </w:rPr>
  </w:style>
  <w:style w:type="paragraph" w:styleId="BodyText">
    <w:name w:val="Body Text"/>
    <w:basedOn w:val="Normal"/>
    <w:link w:val="BodyTextChar"/>
    <w:uiPriority w:val="99"/>
    <w:unhideWhenUsed/>
    <w:rsid w:val="00764E36"/>
    <w:pPr>
      <w:spacing w:before="120" w:after="120" w:line="240" w:lineRule="auto"/>
    </w:pPr>
    <w:rPr>
      <w:rFonts w:ascii="Arial" w:hAnsi="Arial" w:cs="Arial"/>
      <w:sz w:val="20"/>
      <w:szCs w:val="20"/>
    </w:rPr>
  </w:style>
  <w:style w:type="character" w:customStyle="1" w:styleId="BodyTextChar">
    <w:name w:val="Body Text Char"/>
    <w:basedOn w:val="DefaultParagraphFont"/>
    <w:link w:val="BodyText"/>
    <w:uiPriority w:val="99"/>
    <w:rsid w:val="00764E36"/>
    <w:rPr>
      <w:rFonts w:ascii="Arial" w:hAnsi="Arial" w:cs="Arial"/>
      <w:sz w:val="20"/>
      <w:szCs w:val="20"/>
    </w:rPr>
  </w:style>
  <w:style w:type="paragraph" w:styleId="NoSpacing">
    <w:name w:val="No Spacing"/>
    <w:uiPriority w:val="1"/>
    <w:qFormat/>
    <w:rsid w:val="00764E36"/>
    <w:pPr>
      <w:spacing w:after="0" w:line="240" w:lineRule="auto"/>
    </w:pPr>
    <w:rPr>
      <w:rFonts w:eastAsiaTheme="minorEastAsia"/>
      <w:sz w:val="24"/>
      <w:szCs w:val="24"/>
    </w:rPr>
  </w:style>
  <w:style w:type="paragraph" w:styleId="HTMLPreformatted">
    <w:name w:val="HTML Preformatted"/>
    <w:basedOn w:val="Normal"/>
    <w:link w:val="HTMLPreformattedChar"/>
    <w:uiPriority w:val="99"/>
    <w:semiHidden/>
    <w:unhideWhenUsed/>
    <w:rsid w:val="0094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43086"/>
    <w:rPr>
      <w:rFonts w:ascii="Courier New" w:hAnsi="Courier New" w:cs="Courier New"/>
      <w:sz w:val="20"/>
      <w:szCs w:val="20"/>
      <w:lang w:val="en-IN" w:eastAsia="en-IN"/>
    </w:rPr>
  </w:style>
  <w:style w:type="character" w:customStyle="1" w:styleId="apple-converted-space">
    <w:name w:val="apple-converted-space"/>
    <w:basedOn w:val="DefaultParagraphFont"/>
    <w:rsid w:val="00571F1A"/>
  </w:style>
  <w:style w:type="paragraph" w:styleId="TableofFigures">
    <w:name w:val="table of figures"/>
    <w:basedOn w:val="Normal"/>
    <w:next w:val="Normal"/>
    <w:uiPriority w:val="99"/>
    <w:unhideWhenUsed/>
    <w:rsid w:val="00330F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01905">
      <w:bodyDiv w:val="1"/>
      <w:marLeft w:val="0"/>
      <w:marRight w:val="0"/>
      <w:marTop w:val="0"/>
      <w:marBottom w:val="0"/>
      <w:divBdr>
        <w:top w:val="none" w:sz="0" w:space="0" w:color="auto"/>
        <w:left w:val="none" w:sz="0" w:space="0" w:color="auto"/>
        <w:bottom w:val="none" w:sz="0" w:space="0" w:color="auto"/>
        <w:right w:val="none" w:sz="0" w:space="0" w:color="auto"/>
      </w:divBdr>
      <w:divsChild>
        <w:div w:id="1040326258">
          <w:marLeft w:val="0"/>
          <w:marRight w:val="0"/>
          <w:marTop w:val="0"/>
          <w:marBottom w:val="0"/>
          <w:divBdr>
            <w:top w:val="none" w:sz="0" w:space="0" w:color="auto"/>
            <w:left w:val="none" w:sz="0" w:space="0" w:color="auto"/>
            <w:bottom w:val="none" w:sz="0" w:space="0" w:color="auto"/>
            <w:right w:val="none" w:sz="0" w:space="0" w:color="auto"/>
          </w:divBdr>
        </w:div>
      </w:divsChild>
    </w:div>
    <w:div w:id="769004682">
      <w:bodyDiv w:val="1"/>
      <w:marLeft w:val="0"/>
      <w:marRight w:val="0"/>
      <w:marTop w:val="0"/>
      <w:marBottom w:val="0"/>
      <w:divBdr>
        <w:top w:val="none" w:sz="0" w:space="0" w:color="auto"/>
        <w:left w:val="none" w:sz="0" w:space="0" w:color="auto"/>
        <w:bottom w:val="none" w:sz="0" w:space="0" w:color="auto"/>
        <w:right w:val="none" w:sz="0" w:space="0" w:color="auto"/>
      </w:divBdr>
      <w:divsChild>
        <w:div w:id="272594547">
          <w:marLeft w:val="475"/>
          <w:marRight w:val="0"/>
          <w:marTop w:val="135"/>
          <w:marBottom w:val="0"/>
          <w:divBdr>
            <w:top w:val="none" w:sz="0" w:space="0" w:color="auto"/>
            <w:left w:val="none" w:sz="0" w:space="0" w:color="auto"/>
            <w:bottom w:val="none" w:sz="0" w:space="0" w:color="auto"/>
            <w:right w:val="none" w:sz="0" w:space="0" w:color="auto"/>
          </w:divBdr>
        </w:div>
        <w:div w:id="510028118">
          <w:marLeft w:val="1454"/>
          <w:marRight w:val="0"/>
          <w:marTop w:val="115"/>
          <w:marBottom w:val="0"/>
          <w:divBdr>
            <w:top w:val="none" w:sz="0" w:space="0" w:color="auto"/>
            <w:left w:val="none" w:sz="0" w:space="0" w:color="auto"/>
            <w:bottom w:val="none" w:sz="0" w:space="0" w:color="auto"/>
            <w:right w:val="none" w:sz="0" w:space="0" w:color="auto"/>
          </w:divBdr>
        </w:div>
        <w:div w:id="1243292093">
          <w:marLeft w:val="1454"/>
          <w:marRight w:val="0"/>
          <w:marTop w:val="115"/>
          <w:marBottom w:val="0"/>
          <w:divBdr>
            <w:top w:val="none" w:sz="0" w:space="0" w:color="auto"/>
            <w:left w:val="none" w:sz="0" w:space="0" w:color="auto"/>
            <w:bottom w:val="none" w:sz="0" w:space="0" w:color="auto"/>
            <w:right w:val="none" w:sz="0" w:space="0" w:color="auto"/>
          </w:divBdr>
        </w:div>
        <w:div w:id="1866019885">
          <w:marLeft w:val="1454"/>
          <w:marRight w:val="0"/>
          <w:marTop w:val="115"/>
          <w:marBottom w:val="0"/>
          <w:divBdr>
            <w:top w:val="none" w:sz="0" w:space="0" w:color="auto"/>
            <w:left w:val="none" w:sz="0" w:space="0" w:color="auto"/>
            <w:bottom w:val="none" w:sz="0" w:space="0" w:color="auto"/>
            <w:right w:val="none" w:sz="0" w:space="0" w:color="auto"/>
          </w:divBdr>
        </w:div>
        <w:div w:id="1438453276">
          <w:marLeft w:val="1454"/>
          <w:marRight w:val="0"/>
          <w:marTop w:val="115"/>
          <w:marBottom w:val="0"/>
          <w:divBdr>
            <w:top w:val="none" w:sz="0" w:space="0" w:color="auto"/>
            <w:left w:val="none" w:sz="0" w:space="0" w:color="auto"/>
            <w:bottom w:val="none" w:sz="0" w:space="0" w:color="auto"/>
            <w:right w:val="none" w:sz="0" w:space="0" w:color="auto"/>
          </w:divBdr>
        </w:div>
        <w:div w:id="185490589">
          <w:marLeft w:val="1454"/>
          <w:marRight w:val="0"/>
          <w:marTop w:val="115"/>
          <w:marBottom w:val="0"/>
          <w:divBdr>
            <w:top w:val="none" w:sz="0" w:space="0" w:color="auto"/>
            <w:left w:val="none" w:sz="0" w:space="0" w:color="auto"/>
            <w:bottom w:val="none" w:sz="0" w:space="0" w:color="auto"/>
            <w:right w:val="none" w:sz="0" w:space="0" w:color="auto"/>
          </w:divBdr>
        </w:div>
        <w:div w:id="498808061">
          <w:marLeft w:val="1944"/>
          <w:marRight w:val="0"/>
          <w:marTop w:val="96"/>
          <w:marBottom w:val="0"/>
          <w:divBdr>
            <w:top w:val="none" w:sz="0" w:space="0" w:color="auto"/>
            <w:left w:val="none" w:sz="0" w:space="0" w:color="auto"/>
            <w:bottom w:val="none" w:sz="0" w:space="0" w:color="auto"/>
            <w:right w:val="none" w:sz="0" w:space="0" w:color="auto"/>
          </w:divBdr>
        </w:div>
        <w:div w:id="1380280403">
          <w:marLeft w:val="475"/>
          <w:marRight w:val="0"/>
          <w:marTop w:val="135"/>
          <w:marBottom w:val="0"/>
          <w:divBdr>
            <w:top w:val="none" w:sz="0" w:space="0" w:color="auto"/>
            <w:left w:val="none" w:sz="0" w:space="0" w:color="auto"/>
            <w:bottom w:val="none" w:sz="0" w:space="0" w:color="auto"/>
            <w:right w:val="none" w:sz="0" w:space="0" w:color="auto"/>
          </w:divBdr>
        </w:div>
        <w:div w:id="1078550760">
          <w:marLeft w:val="1454"/>
          <w:marRight w:val="0"/>
          <w:marTop w:val="115"/>
          <w:marBottom w:val="0"/>
          <w:divBdr>
            <w:top w:val="none" w:sz="0" w:space="0" w:color="auto"/>
            <w:left w:val="none" w:sz="0" w:space="0" w:color="auto"/>
            <w:bottom w:val="none" w:sz="0" w:space="0" w:color="auto"/>
            <w:right w:val="none" w:sz="0" w:space="0" w:color="auto"/>
          </w:divBdr>
        </w:div>
        <w:div w:id="1807237360">
          <w:marLeft w:val="1454"/>
          <w:marRight w:val="0"/>
          <w:marTop w:val="115"/>
          <w:marBottom w:val="0"/>
          <w:divBdr>
            <w:top w:val="none" w:sz="0" w:space="0" w:color="auto"/>
            <w:left w:val="none" w:sz="0" w:space="0" w:color="auto"/>
            <w:bottom w:val="none" w:sz="0" w:space="0" w:color="auto"/>
            <w:right w:val="none" w:sz="0" w:space="0" w:color="auto"/>
          </w:divBdr>
        </w:div>
        <w:div w:id="1923639394">
          <w:marLeft w:val="1454"/>
          <w:marRight w:val="0"/>
          <w:marTop w:val="115"/>
          <w:marBottom w:val="0"/>
          <w:divBdr>
            <w:top w:val="none" w:sz="0" w:space="0" w:color="auto"/>
            <w:left w:val="none" w:sz="0" w:space="0" w:color="auto"/>
            <w:bottom w:val="none" w:sz="0" w:space="0" w:color="auto"/>
            <w:right w:val="none" w:sz="0" w:space="0" w:color="auto"/>
          </w:divBdr>
        </w:div>
        <w:div w:id="162740823">
          <w:marLeft w:val="1454"/>
          <w:marRight w:val="0"/>
          <w:marTop w:val="115"/>
          <w:marBottom w:val="0"/>
          <w:divBdr>
            <w:top w:val="none" w:sz="0" w:space="0" w:color="auto"/>
            <w:left w:val="none" w:sz="0" w:space="0" w:color="auto"/>
            <w:bottom w:val="none" w:sz="0" w:space="0" w:color="auto"/>
            <w:right w:val="none" w:sz="0" w:space="0" w:color="auto"/>
          </w:divBdr>
        </w:div>
      </w:divsChild>
    </w:div>
    <w:div w:id="961422083">
      <w:bodyDiv w:val="1"/>
      <w:marLeft w:val="0"/>
      <w:marRight w:val="0"/>
      <w:marTop w:val="0"/>
      <w:marBottom w:val="0"/>
      <w:divBdr>
        <w:top w:val="none" w:sz="0" w:space="0" w:color="auto"/>
        <w:left w:val="none" w:sz="0" w:space="0" w:color="auto"/>
        <w:bottom w:val="none" w:sz="0" w:space="0" w:color="auto"/>
        <w:right w:val="none" w:sz="0" w:space="0" w:color="auto"/>
      </w:divBdr>
      <w:divsChild>
        <w:div w:id="480465740">
          <w:marLeft w:val="1008"/>
          <w:marRight w:val="0"/>
          <w:marTop w:val="125"/>
          <w:marBottom w:val="0"/>
          <w:divBdr>
            <w:top w:val="none" w:sz="0" w:space="0" w:color="auto"/>
            <w:left w:val="none" w:sz="0" w:space="0" w:color="auto"/>
            <w:bottom w:val="none" w:sz="0" w:space="0" w:color="auto"/>
            <w:right w:val="none" w:sz="0" w:space="0" w:color="auto"/>
          </w:divBdr>
        </w:div>
        <w:div w:id="117185858">
          <w:marLeft w:val="1454"/>
          <w:marRight w:val="0"/>
          <w:marTop w:val="115"/>
          <w:marBottom w:val="0"/>
          <w:divBdr>
            <w:top w:val="none" w:sz="0" w:space="0" w:color="auto"/>
            <w:left w:val="none" w:sz="0" w:space="0" w:color="auto"/>
            <w:bottom w:val="none" w:sz="0" w:space="0" w:color="auto"/>
            <w:right w:val="none" w:sz="0" w:space="0" w:color="auto"/>
          </w:divBdr>
        </w:div>
        <w:div w:id="1589389910">
          <w:marLeft w:val="1008"/>
          <w:marRight w:val="0"/>
          <w:marTop w:val="125"/>
          <w:marBottom w:val="0"/>
          <w:divBdr>
            <w:top w:val="none" w:sz="0" w:space="0" w:color="auto"/>
            <w:left w:val="none" w:sz="0" w:space="0" w:color="auto"/>
            <w:bottom w:val="none" w:sz="0" w:space="0" w:color="auto"/>
            <w:right w:val="none" w:sz="0" w:space="0" w:color="auto"/>
          </w:divBdr>
        </w:div>
        <w:div w:id="690111733">
          <w:marLeft w:val="1008"/>
          <w:marRight w:val="0"/>
          <w:marTop w:val="125"/>
          <w:marBottom w:val="0"/>
          <w:divBdr>
            <w:top w:val="none" w:sz="0" w:space="0" w:color="auto"/>
            <w:left w:val="none" w:sz="0" w:space="0" w:color="auto"/>
            <w:bottom w:val="none" w:sz="0" w:space="0" w:color="auto"/>
            <w:right w:val="none" w:sz="0" w:space="0" w:color="auto"/>
          </w:divBdr>
        </w:div>
        <w:div w:id="225649615">
          <w:marLeft w:val="1008"/>
          <w:marRight w:val="0"/>
          <w:marTop w:val="125"/>
          <w:marBottom w:val="0"/>
          <w:divBdr>
            <w:top w:val="none" w:sz="0" w:space="0" w:color="auto"/>
            <w:left w:val="none" w:sz="0" w:space="0" w:color="auto"/>
            <w:bottom w:val="none" w:sz="0" w:space="0" w:color="auto"/>
            <w:right w:val="none" w:sz="0" w:space="0" w:color="auto"/>
          </w:divBdr>
        </w:div>
        <w:div w:id="1949317069">
          <w:marLeft w:val="1008"/>
          <w:marRight w:val="0"/>
          <w:marTop w:val="125"/>
          <w:marBottom w:val="0"/>
          <w:divBdr>
            <w:top w:val="none" w:sz="0" w:space="0" w:color="auto"/>
            <w:left w:val="none" w:sz="0" w:space="0" w:color="auto"/>
            <w:bottom w:val="none" w:sz="0" w:space="0" w:color="auto"/>
            <w:right w:val="none" w:sz="0" w:space="0" w:color="auto"/>
          </w:divBdr>
        </w:div>
        <w:div w:id="1694529958">
          <w:marLeft w:val="1008"/>
          <w:marRight w:val="0"/>
          <w:marTop w:val="125"/>
          <w:marBottom w:val="0"/>
          <w:divBdr>
            <w:top w:val="none" w:sz="0" w:space="0" w:color="auto"/>
            <w:left w:val="none" w:sz="0" w:space="0" w:color="auto"/>
            <w:bottom w:val="none" w:sz="0" w:space="0" w:color="auto"/>
            <w:right w:val="none" w:sz="0" w:space="0" w:color="auto"/>
          </w:divBdr>
        </w:div>
        <w:div w:id="821314284">
          <w:marLeft w:val="1454"/>
          <w:marRight w:val="0"/>
          <w:marTop w:val="115"/>
          <w:marBottom w:val="0"/>
          <w:divBdr>
            <w:top w:val="none" w:sz="0" w:space="0" w:color="auto"/>
            <w:left w:val="none" w:sz="0" w:space="0" w:color="auto"/>
            <w:bottom w:val="none" w:sz="0" w:space="0" w:color="auto"/>
            <w:right w:val="none" w:sz="0" w:space="0" w:color="auto"/>
          </w:divBdr>
        </w:div>
        <w:div w:id="710349493">
          <w:marLeft w:val="1454"/>
          <w:marRight w:val="0"/>
          <w:marTop w:val="115"/>
          <w:marBottom w:val="0"/>
          <w:divBdr>
            <w:top w:val="none" w:sz="0" w:space="0" w:color="auto"/>
            <w:left w:val="none" w:sz="0" w:space="0" w:color="auto"/>
            <w:bottom w:val="none" w:sz="0" w:space="0" w:color="auto"/>
            <w:right w:val="none" w:sz="0" w:space="0" w:color="auto"/>
          </w:divBdr>
        </w:div>
        <w:div w:id="1425612329">
          <w:marLeft w:val="475"/>
          <w:marRight w:val="0"/>
          <w:marTop w:val="135"/>
          <w:marBottom w:val="0"/>
          <w:divBdr>
            <w:top w:val="none" w:sz="0" w:space="0" w:color="auto"/>
            <w:left w:val="none" w:sz="0" w:space="0" w:color="auto"/>
            <w:bottom w:val="none" w:sz="0" w:space="0" w:color="auto"/>
            <w:right w:val="none" w:sz="0" w:space="0" w:color="auto"/>
          </w:divBdr>
        </w:div>
        <w:div w:id="334572018">
          <w:marLeft w:val="1008"/>
          <w:marRight w:val="0"/>
          <w:marTop w:val="125"/>
          <w:marBottom w:val="0"/>
          <w:divBdr>
            <w:top w:val="none" w:sz="0" w:space="0" w:color="auto"/>
            <w:left w:val="none" w:sz="0" w:space="0" w:color="auto"/>
            <w:bottom w:val="none" w:sz="0" w:space="0" w:color="auto"/>
            <w:right w:val="none" w:sz="0" w:space="0" w:color="auto"/>
          </w:divBdr>
        </w:div>
        <w:div w:id="1821340508">
          <w:marLeft w:val="1008"/>
          <w:marRight w:val="0"/>
          <w:marTop w:val="125"/>
          <w:marBottom w:val="0"/>
          <w:divBdr>
            <w:top w:val="none" w:sz="0" w:space="0" w:color="auto"/>
            <w:left w:val="none" w:sz="0" w:space="0" w:color="auto"/>
            <w:bottom w:val="none" w:sz="0" w:space="0" w:color="auto"/>
            <w:right w:val="none" w:sz="0" w:space="0" w:color="auto"/>
          </w:divBdr>
        </w:div>
        <w:div w:id="1359086439">
          <w:marLeft w:val="1008"/>
          <w:marRight w:val="0"/>
          <w:marTop w:val="125"/>
          <w:marBottom w:val="0"/>
          <w:divBdr>
            <w:top w:val="none" w:sz="0" w:space="0" w:color="auto"/>
            <w:left w:val="none" w:sz="0" w:space="0" w:color="auto"/>
            <w:bottom w:val="none" w:sz="0" w:space="0" w:color="auto"/>
            <w:right w:val="none" w:sz="0" w:space="0" w:color="auto"/>
          </w:divBdr>
        </w:div>
        <w:div w:id="1733963484">
          <w:marLeft w:val="1008"/>
          <w:marRight w:val="0"/>
          <w:marTop w:val="125"/>
          <w:marBottom w:val="0"/>
          <w:divBdr>
            <w:top w:val="none" w:sz="0" w:space="0" w:color="auto"/>
            <w:left w:val="none" w:sz="0" w:space="0" w:color="auto"/>
            <w:bottom w:val="none" w:sz="0" w:space="0" w:color="auto"/>
            <w:right w:val="none" w:sz="0" w:space="0" w:color="auto"/>
          </w:divBdr>
        </w:div>
      </w:divsChild>
    </w:div>
    <w:div w:id="1207913654">
      <w:bodyDiv w:val="1"/>
      <w:marLeft w:val="0"/>
      <w:marRight w:val="0"/>
      <w:marTop w:val="0"/>
      <w:marBottom w:val="0"/>
      <w:divBdr>
        <w:top w:val="none" w:sz="0" w:space="0" w:color="auto"/>
        <w:left w:val="none" w:sz="0" w:space="0" w:color="auto"/>
        <w:bottom w:val="none" w:sz="0" w:space="0" w:color="auto"/>
        <w:right w:val="none" w:sz="0" w:space="0" w:color="auto"/>
      </w:divBdr>
      <w:divsChild>
        <w:div w:id="1403217956">
          <w:marLeft w:val="547"/>
          <w:marRight w:val="0"/>
          <w:marTop w:val="0"/>
          <w:marBottom w:val="0"/>
          <w:divBdr>
            <w:top w:val="none" w:sz="0" w:space="0" w:color="auto"/>
            <w:left w:val="none" w:sz="0" w:space="0" w:color="auto"/>
            <w:bottom w:val="none" w:sz="0" w:space="0" w:color="auto"/>
            <w:right w:val="none" w:sz="0" w:space="0" w:color="auto"/>
          </w:divBdr>
        </w:div>
      </w:divsChild>
    </w:div>
    <w:div w:id="1394963847">
      <w:bodyDiv w:val="1"/>
      <w:marLeft w:val="0"/>
      <w:marRight w:val="0"/>
      <w:marTop w:val="0"/>
      <w:marBottom w:val="0"/>
      <w:divBdr>
        <w:top w:val="none" w:sz="0" w:space="0" w:color="auto"/>
        <w:left w:val="none" w:sz="0" w:space="0" w:color="auto"/>
        <w:bottom w:val="none" w:sz="0" w:space="0" w:color="auto"/>
        <w:right w:val="none" w:sz="0" w:space="0" w:color="auto"/>
      </w:divBdr>
      <w:divsChild>
        <w:div w:id="1399983710">
          <w:marLeft w:val="475"/>
          <w:marRight w:val="0"/>
          <w:marTop w:val="135"/>
          <w:marBottom w:val="0"/>
          <w:divBdr>
            <w:top w:val="none" w:sz="0" w:space="0" w:color="auto"/>
            <w:left w:val="none" w:sz="0" w:space="0" w:color="auto"/>
            <w:bottom w:val="none" w:sz="0" w:space="0" w:color="auto"/>
            <w:right w:val="none" w:sz="0" w:space="0" w:color="auto"/>
          </w:divBdr>
        </w:div>
        <w:div w:id="1819833360">
          <w:marLeft w:val="1008"/>
          <w:marRight w:val="0"/>
          <w:marTop w:val="125"/>
          <w:marBottom w:val="0"/>
          <w:divBdr>
            <w:top w:val="none" w:sz="0" w:space="0" w:color="auto"/>
            <w:left w:val="none" w:sz="0" w:space="0" w:color="auto"/>
            <w:bottom w:val="none" w:sz="0" w:space="0" w:color="auto"/>
            <w:right w:val="none" w:sz="0" w:space="0" w:color="auto"/>
          </w:divBdr>
        </w:div>
        <w:div w:id="4789105">
          <w:marLeft w:val="1454"/>
          <w:marRight w:val="0"/>
          <w:marTop w:val="115"/>
          <w:marBottom w:val="0"/>
          <w:divBdr>
            <w:top w:val="none" w:sz="0" w:space="0" w:color="auto"/>
            <w:left w:val="none" w:sz="0" w:space="0" w:color="auto"/>
            <w:bottom w:val="none" w:sz="0" w:space="0" w:color="auto"/>
            <w:right w:val="none" w:sz="0" w:space="0" w:color="auto"/>
          </w:divBdr>
        </w:div>
        <w:div w:id="491726864">
          <w:marLeft w:val="1008"/>
          <w:marRight w:val="0"/>
          <w:marTop w:val="125"/>
          <w:marBottom w:val="0"/>
          <w:divBdr>
            <w:top w:val="none" w:sz="0" w:space="0" w:color="auto"/>
            <w:left w:val="none" w:sz="0" w:space="0" w:color="auto"/>
            <w:bottom w:val="none" w:sz="0" w:space="0" w:color="auto"/>
            <w:right w:val="none" w:sz="0" w:space="0" w:color="auto"/>
          </w:divBdr>
        </w:div>
        <w:div w:id="1717504083">
          <w:marLeft w:val="1008"/>
          <w:marRight w:val="0"/>
          <w:marTop w:val="125"/>
          <w:marBottom w:val="0"/>
          <w:divBdr>
            <w:top w:val="none" w:sz="0" w:space="0" w:color="auto"/>
            <w:left w:val="none" w:sz="0" w:space="0" w:color="auto"/>
            <w:bottom w:val="none" w:sz="0" w:space="0" w:color="auto"/>
            <w:right w:val="none" w:sz="0" w:space="0" w:color="auto"/>
          </w:divBdr>
        </w:div>
        <w:div w:id="1428890919">
          <w:marLeft w:val="1008"/>
          <w:marRight w:val="0"/>
          <w:marTop w:val="125"/>
          <w:marBottom w:val="0"/>
          <w:divBdr>
            <w:top w:val="none" w:sz="0" w:space="0" w:color="auto"/>
            <w:left w:val="none" w:sz="0" w:space="0" w:color="auto"/>
            <w:bottom w:val="none" w:sz="0" w:space="0" w:color="auto"/>
            <w:right w:val="none" w:sz="0" w:space="0" w:color="auto"/>
          </w:divBdr>
        </w:div>
        <w:div w:id="241568947">
          <w:marLeft w:val="1008"/>
          <w:marRight w:val="0"/>
          <w:marTop w:val="125"/>
          <w:marBottom w:val="0"/>
          <w:divBdr>
            <w:top w:val="none" w:sz="0" w:space="0" w:color="auto"/>
            <w:left w:val="none" w:sz="0" w:space="0" w:color="auto"/>
            <w:bottom w:val="none" w:sz="0" w:space="0" w:color="auto"/>
            <w:right w:val="none" w:sz="0" w:space="0" w:color="auto"/>
          </w:divBdr>
        </w:div>
        <w:div w:id="785000337">
          <w:marLeft w:val="1008"/>
          <w:marRight w:val="0"/>
          <w:marTop w:val="125"/>
          <w:marBottom w:val="0"/>
          <w:divBdr>
            <w:top w:val="none" w:sz="0" w:space="0" w:color="auto"/>
            <w:left w:val="none" w:sz="0" w:space="0" w:color="auto"/>
            <w:bottom w:val="none" w:sz="0" w:space="0" w:color="auto"/>
            <w:right w:val="none" w:sz="0" w:space="0" w:color="auto"/>
          </w:divBdr>
        </w:div>
        <w:div w:id="281158500">
          <w:marLeft w:val="1454"/>
          <w:marRight w:val="0"/>
          <w:marTop w:val="115"/>
          <w:marBottom w:val="0"/>
          <w:divBdr>
            <w:top w:val="none" w:sz="0" w:space="0" w:color="auto"/>
            <w:left w:val="none" w:sz="0" w:space="0" w:color="auto"/>
            <w:bottom w:val="none" w:sz="0" w:space="0" w:color="auto"/>
            <w:right w:val="none" w:sz="0" w:space="0" w:color="auto"/>
          </w:divBdr>
        </w:div>
        <w:div w:id="764612960">
          <w:marLeft w:val="1454"/>
          <w:marRight w:val="0"/>
          <w:marTop w:val="115"/>
          <w:marBottom w:val="0"/>
          <w:divBdr>
            <w:top w:val="none" w:sz="0" w:space="0" w:color="auto"/>
            <w:left w:val="none" w:sz="0" w:space="0" w:color="auto"/>
            <w:bottom w:val="none" w:sz="0" w:space="0" w:color="auto"/>
            <w:right w:val="none" w:sz="0" w:space="0" w:color="auto"/>
          </w:divBdr>
        </w:div>
        <w:div w:id="592864641">
          <w:marLeft w:val="475"/>
          <w:marRight w:val="0"/>
          <w:marTop w:val="135"/>
          <w:marBottom w:val="0"/>
          <w:divBdr>
            <w:top w:val="none" w:sz="0" w:space="0" w:color="auto"/>
            <w:left w:val="none" w:sz="0" w:space="0" w:color="auto"/>
            <w:bottom w:val="none" w:sz="0" w:space="0" w:color="auto"/>
            <w:right w:val="none" w:sz="0" w:space="0" w:color="auto"/>
          </w:divBdr>
        </w:div>
        <w:div w:id="1026175403">
          <w:marLeft w:val="1008"/>
          <w:marRight w:val="0"/>
          <w:marTop w:val="125"/>
          <w:marBottom w:val="0"/>
          <w:divBdr>
            <w:top w:val="none" w:sz="0" w:space="0" w:color="auto"/>
            <w:left w:val="none" w:sz="0" w:space="0" w:color="auto"/>
            <w:bottom w:val="none" w:sz="0" w:space="0" w:color="auto"/>
            <w:right w:val="none" w:sz="0" w:space="0" w:color="auto"/>
          </w:divBdr>
        </w:div>
        <w:div w:id="278495033">
          <w:marLeft w:val="1008"/>
          <w:marRight w:val="0"/>
          <w:marTop w:val="125"/>
          <w:marBottom w:val="0"/>
          <w:divBdr>
            <w:top w:val="none" w:sz="0" w:space="0" w:color="auto"/>
            <w:left w:val="none" w:sz="0" w:space="0" w:color="auto"/>
            <w:bottom w:val="none" w:sz="0" w:space="0" w:color="auto"/>
            <w:right w:val="none" w:sz="0" w:space="0" w:color="auto"/>
          </w:divBdr>
        </w:div>
        <w:div w:id="1604993132">
          <w:marLeft w:val="1008"/>
          <w:marRight w:val="0"/>
          <w:marTop w:val="125"/>
          <w:marBottom w:val="0"/>
          <w:divBdr>
            <w:top w:val="none" w:sz="0" w:space="0" w:color="auto"/>
            <w:left w:val="none" w:sz="0" w:space="0" w:color="auto"/>
            <w:bottom w:val="none" w:sz="0" w:space="0" w:color="auto"/>
            <w:right w:val="none" w:sz="0" w:space="0" w:color="auto"/>
          </w:divBdr>
        </w:div>
        <w:div w:id="2049641088">
          <w:marLeft w:val="1008"/>
          <w:marRight w:val="0"/>
          <w:marTop w:val="125"/>
          <w:marBottom w:val="0"/>
          <w:divBdr>
            <w:top w:val="none" w:sz="0" w:space="0" w:color="auto"/>
            <w:left w:val="none" w:sz="0" w:space="0" w:color="auto"/>
            <w:bottom w:val="none" w:sz="0" w:space="0" w:color="auto"/>
            <w:right w:val="none" w:sz="0" w:space="0" w:color="auto"/>
          </w:divBdr>
        </w:div>
      </w:divsChild>
    </w:div>
    <w:div w:id="1602492419">
      <w:bodyDiv w:val="1"/>
      <w:marLeft w:val="0"/>
      <w:marRight w:val="0"/>
      <w:marTop w:val="0"/>
      <w:marBottom w:val="0"/>
      <w:divBdr>
        <w:top w:val="none" w:sz="0" w:space="0" w:color="auto"/>
        <w:left w:val="none" w:sz="0" w:space="0" w:color="auto"/>
        <w:bottom w:val="none" w:sz="0" w:space="0" w:color="auto"/>
        <w:right w:val="none" w:sz="0" w:space="0" w:color="auto"/>
      </w:divBdr>
      <w:divsChild>
        <w:div w:id="2071540725">
          <w:marLeft w:val="475"/>
          <w:marRight w:val="0"/>
          <w:marTop w:val="135"/>
          <w:marBottom w:val="0"/>
          <w:divBdr>
            <w:top w:val="none" w:sz="0" w:space="0" w:color="auto"/>
            <w:left w:val="none" w:sz="0" w:space="0" w:color="auto"/>
            <w:bottom w:val="none" w:sz="0" w:space="0" w:color="auto"/>
            <w:right w:val="none" w:sz="0" w:space="0" w:color="auto"/>
          </w:divBdr>
        </w:div>
        <w:div w:id="2063670500">
          <w:marLeft w:val="1454"/>
          <w:marRight w:val="0"/>
          <w:marTop w:val="115"/>
          <w:marBottom w:val="0"/>
          <w:divBdr>
            <w:top w:val="none" w:sz="0" w:space="0" w:color="auto"/>
            <w:left w:val="none" w:sz="0" w:space="0" w:color="auto"/>
            <w:bottom w:val="none" w:sz="0" w:space="0" w:color="auto"/>
            <w:right w:val="none" w:sz="0" w:space="0" w:color="auto"/>
          </w:divBdr>
        </w:div>
        <w:div w:id="944267249">
          <w:marLeft w:val="1454"/>
          <w:marRight w:val="0"/>
          <w:marTop w:val="115"/>
          <w:marBottom w:val="0"/>
          <w:divBdr>
            <w:top w:val="none" w:sz="0" w:space="0" w:color="auto"/>
            <w:left w:val="none" w:sz="0" w:space="0" w:color="auto"/>
            <w:bottom w:val="none" w:sz="0" w:space="0" w:color="auto"/>
            <w:right w:val="none" w:sz="0" w:space="0" w:color="auto"/>
          </w:divBdr>
        </w:div>
        <w:div w:id="1906909441">
          <w:marLeft w:val="1454"/>
          <w:marRight w:val="0"/>
          <w:marTop w:val="115"/>
          <w:marBottom w:val="0"/>
          <w:divBdr>
            <w:top w:val="none" w:sz="0" w:space="0" w:color="auto"/>
            <w:left w:val="none" w:sz="0" w:space="0" w:color="auto"/>
            <w:bottom w:val="none" w:sz="0" w:space="0" w:color="auto"/>
            <w:right w:val="none" w:sz="0" w:space="0" w:color="auto"/>
          </w:divBdr>
        </w:div>
        <w:div w:id="386993836">
          <w:marLeft w:val="1454"/>
          <w:marRight w:val="0"/>
          <w:marTop w:val="115"/>
          <w:marBottom w:val="0"/>
          <w:divBdr>
            <w:top w:val="none" w:sz="0" w:space="0" w:color="auto"/>
            <w:left w:val="none" w:sz="0" w:space="0" w:color="auto"/>
            <w:bottom w:val="none" w:sz="0" w:space="0" w:color="auto"/>
            <w:right w:val="none" w:sz="0" w:space="0" w:color="auto"/>
          </w:divBdr>
        </w:div>
        <w:div w:id="1921326519">
          <w:marLeft w:val="1454"/>
          <w:marRight w:val="0"/>
          <w:marTop w:val="115"/>
          <w:marBottom w:val="0"/>
          <w:divBdr>
            <w:top w:val="none" w:sz="0" w:space="0" w:color="auto"/>
            <w:left w:val="none" w:sz="0" w:space="0" w:color="auto"/>
            <w:bottom w:val="none" w:sz="0" w:space="0" w:color="auto"/>
            <w:right w:val="none" w:sz="0" w:space="0" w:color="auto"/>
          </w:divBdr>
        </w:div>
        <w:div w:id="1270892327">
          <w:marLeft w:val="1944"/>
          <w:marRight w:val="0"/>
          <w:marTop w:val="96"/>
          <w:marBottom w:val="0"/>
          <w:divBdr>
            <w:top w:val="none" w:sz="0" w:space="0" w:color="auto"/>
            <w:left w:val="none" w:sz="0" w:space="0" w:color="auto"/>
            <w:bottom w:val="none" w:sz="0" w:space="0" w:color="auto"/>
            <w:right w:val="none" w:sz="0" w:space="0" w:color="auto"/>
          </w:divBdr>
        </w:div>
        <w:div w:id="975139225">
          <w:marLeft w:val="475"/>
          <w:marRight w:val="0"/>
          <w:marTop w:val="135"/>
          <w:marBottom w:val="0"/>
          <w:divBdr>
            <w:top w:val="none" w:sz="0" w:space="0" w:color="auto"/>
            <w:left w:val="none" w:sz="0" w:space="0" w:color="auto"/>
            <w:bottom w:val="none" w:sz="0" w:space="0" w:color="auto"/>
            <w:right w:val="none" w:sz="0" w:space="0" w:color="auto"/>
          </w:divBdr>
        </w:div>
        <w:div w:id="857037342">
          <w:marLeft w:val="1454"/>
          <w:marRight w:val="0"/>
          <w:marTop w:val="115"/>
          <w:marBottom w:val="0"/>
          <w:divBdr>
            <w:top w:val="none" w:sz="0" w:space="0" w:color="auto"/>
            <w:left w:val="none" w:sz="0" w:space="0" w:color="auto"/>
            <w:bottom w:val="none" w:sz="0" w:space="0" w:color="auto"/>
            <w:right w:val="none" w:sz="0" w:space="0" w:color="auto"/>
          </w:divBdr>
        </w:div>
        <w:div w:id="721756117">
          <w:marLeft w:val="1454"/>
          <w:marRight w:val="0"/>
          <w:marTop w:val="115"/>
          <w:marBottom w:val="0"/>
          <w:divBdr>
            <w:top w:val="none" w:sz="0" w:space="0" w:color="auto"/>
            <w:left w:val="none" w:sz="0" w:space="0" w:color="auto"/>
            <w:bottom w:val="none" w:sz="0" w:space="0" w:color="auto"/>
            <w:right w:val="none" w:sz="0" w:space="0" w:color="auto"/>
          </w:divBdr>
        </w:div>
        <w:div w:id="1612278865">
          <w:marLeft w:val="1454"/>
          <w:marRight w:val="0"/>
          <w:marTop w:val="115"/>
          <w:marBottom w:val="0"/>
          <w:divBdr>
            <w:top w:val="none" w:sz="0" w:space="0" w:color="auto"/>
            <w:left w:val="none" w:sz="0" w:space="0" w:color="auto"/>
            <w:bottom w:val="none" w:sz="0" w:space="0" w:color="auto"/>
            <w:right w:val="none" w:sz="0" w:space="0" w:color="auto"/>
          </w:divBdr>
        </w:div>
        <w:div w:id="465391847">
          <w:marLeft w:val="1454"/>
          <w:marRight w:val="0"/>
          <w:marTop w:val="115"/>
          <w:marBottom w:val="0"/>
          <w:divBdr>
            <w:top w:val="none" w:sz="0" w:space="0" w:color="auto"/>
            <w:left w:val="none" w:sz="0" w:space="0" w:color="auto"/>
            <w:bottom w:val="none" w:sz="0" w:space="0" w:color="auto"/>
            <w:right w:val="none" w:sz="0" w:space="0" w:color="auto"/>
          </w:divBdr>
        </w:div>
      </w:divsChild>
    </w:div>
    <w:div w:id="1629554920">
      <w:bodyDiv w:val="1"/>
      <w:marLeft w:val="0"/>
      <w:marRight w:val="0"/>
      <w:marTop w:val="0"/>
      <w:marBottom w:val="0"/>
      <w:divBdr>
        <w:top w:val="none" w:sz="0" w:space="0" w:color="auto"/>
        <w:left w:val="none" w:sz="0" w:space="0" w:color="auto"/>
        <w:bottom w:val="none" w:sz="0" w:space="0" w:color="auto"/>
        <w:right w:val="none" w:sz="0" w:space="0" w:color="auto"/>
      </w:divBdr>
      <w:divsChild>
        <w:div w:id="2018730713">
          <w:marLeft w:val="547"/>
          <w:marRight w:val="0"/>
          <w:marTop w:val="0"/>
          <w:marBottom w:val="0"/>
          <w:divBdr>
            <w:top w:val="none" w:sz="0" w:space="0" w:color="auto"/>
            <w:left w:val="none" w:sz="0" w:space="0" w:color="auto"/>
            <w:bottom w:val="none" w:sz="0" w:space="0" w:color="auto"/>
            <w:right w:val="none" w:sz="0" w:space="0" w:color="auto"/>
          </w:divBdr>
        </w:div>
        <w:div w:id="334461011">
          <w:marLeft w:val="1166"/>
          <w:marRight w:val="0"/>
          <w:marTop w:val="0"/>
          <w:marBottom w:val="0"/>
          <w:divBdr>
            <w:top w:val="none" w:sz="0" w:space="0" w:color="auto"/>
            <w:left w:val="none" w:sz="0" w:space="0" w:color="auto"/>
            <w:bottom w:val="none" w:sz="0" w:space="0" w:color="auto"/>
            <w:right w:val="none" w:sz="0" w:space="0" w:color="auto"/>
          </w:divBdr>
        </w:div>
        <w:div w:id="1585920921">
          <w:marLeft w:val="1166"/>
          <w:marRight w:val="0"/>
          <w:marTop w:val="0"/>
          <w:marBottom w:val="0"/>
          <w:divBdr>
            <w:top w:val="none" w:sz="0" w:space="0" w:color="auto"/>
            <w:left w:val="none" w:sz="0" w:space="0" w:color="auto"/>
            <w:bottom w:val="none" w:sz="0" w:space="0" w:color="auto"/>
            <w:right w:val="none" w:sz="0" w:space="0" w:color="auto"/>
          </w:divBdr>
        </w:div>
        <w:div w:id="1863279225">
          <w:marLeft w:val="547"/>
          <w:marRight w:val="0"/>
          <w:marTop w:val="0"/>
          <w:marBottom w:val="0"/>
          <w:divBdr>
            <w:top w:val="none" w:sz="0" w:space="0" w:color="auto"/>
            <w:left w:val="none" w:sz="0" w:space="0" w:color="auto"/>
            <w:bottom w:val="none" w:sz="0" w:space="0" w:color="auto"/>
            <w:right w:val="none" w:sz="0" w:space="0" w:color="auto"/>
          </w:divBdr>
        </w:div>
        <w:div w:id="1472869071">
          <w:marLeft w:val="1166"/>
          <w:marRight w:val="0"/>
          <w:marTop w:val="0"/>
          <w:marBottom w:val="0"/>
          <w:divBdr>
            <w:top w:val="none" w:sz="0" w:space="0" w:color="auto"/>
            <w:left w:val="none" w:sz="0" w:space="0" w:color="auto"/>
            <w:bottom w:val="none" w:sz="0" w:space="0" w:color="auto"/>
            <w:right w:val="none" w:sz="0" w:space="0" w:color="auto"/>
          </w:divBdr>
        </w:div>
        <w:div w:id="1684673184">
          <w:marLeft w:val="1166"/>
          <w:marRight w:val="0"/>
          <w:marTop w:val="0"/>
          <w:marBottom w:val="0"/>
          <w:divBdr>
            <w:top w:val="none" w:sz="0" w:space="0" w:color="auto"/>
            <w:left w:val="none" w:sz="0" w:space="0" w:color="auto"/>
            <w:bottom w:val="none" w:sz="0" w:space="0" w:color="auto"/>
            <w:right w:val="none" w:sz="0" w:space="0" w:color="auto"/>
          </w:divBdr>
        </w:div>
        <w:div w:id="973415390">
          <w:marLeft w:val="1166"/>
          <w:marRight w:val="0"/>
          <w:marTop w:val="0"/>
          <w:marBottom w:val="0"/>
          <w:divBdr>
            <w:top w:val="none" w:sz="0" w:space="0" w:color="auto"/>
            <w:left w:val="none" w:sz="0" w:space="0" w:color="auto"/>
            <w:bottom w:val="none" w:sz="0" w:space="0" w:color="auto"/>
            <w:right w:val="none" w:sz="0" w:space="0" w:color="auto"/>
          </w:divBdr>
        </w:div>
        <w:div w:id="1376202774">
          <w:marLeft w:val="547"/>
          <w:marRight w:val="0"/>
          <w:marTop w:val="0"/>
          <w:marBottom w:val="0"/>
          <w:divBdr>
            <w:top w:val="none" w:sz="0" w:space="0" w:color="auto"/>
            <w:left w:val="none" w:sz="0" w:space="0" w:color="auto"/>
            <w:bottom w:val="none" w:sz="0" w:space="0" w:color="auto"/>
            <w:right w:val="none" w:sz="0" w:space="0" w:color="auto"/>
          </w:divBdr>
        </w:div>
        <w:div w:id="1269199389">
          <w:marLeft w:val="1166"/>
          <w:marRight w:val="0"/>
          <w:marTop w:val="0"/>
          <w:marBottom w:val="0"/>
          <w:divBdr>
            <w:top w:val="none" w:sz="0" w:space="0" w:color="auto"/>
            <w:left w:val="none" w:sz="0" w:space="0" w:color="auto"/>
            <w:bottom w:val="none" w:sz="0" w:space="0" w:color="auto"/>
            <w:right w:val="none" w:sz="0" w:space="0" w:color="auto"/>
          </w:divBdr>
        </w:div>
        <w:div w:id="984510017">
          <w:marLeft w:val="1166"/>
          <w:marRight w:val="0"/>
          <w:marTop w:val="0"/>
          <w:marBottom w:val="0"/>
          <w:divBdr>
            <w:top w:val="none" w:sz="0" w:space="0" w:color="auto"/>
            <w:left w:val="none" w:sz="0" w:space="0" w:color="auto"/>
            <w:bottom w:val="none" w:sz="0" w:space="0" w:color="auto"/>
            <w:right w:val="none" w:sz="0" w:space="0" w:color="auto"/>
          </w:divBdr>
        </w:div>
        <w:div w:id="979114266">
          <w:marLeft w:val="547"/>
          <w:marRight w:val="0"/>
          <w:marTop w:val="0"/>
          <w:marBottom w:val="0"/>
          <w:divBdr>
            <w:top w:val="none" w:sz="0" w:space="0" w:color="auto"/>
            <w:left w:val="none" w:sz="0" w:space="0" w:color="auto"/>
            <w:bottom w:val="none" w:sz="0" w:space="0" w:color="auto"/>
            <w:right w:val="none" w:sz="0" w:space="0" w:color="auto"/>
          </w:divBdr>
        </w:div>
        <w:div w:id="1543251856">
          <w:marLeft w:val="1166"/>
          <w:marRight w:val="0"/>
          <w:marTop w:val="0"/>
          <w:marBottom w:val="0"/>
          <w:divBdr>
            <w:top w:val="none" w:sz="0" w:space="0" w:color="auto"/>
            <w:left w:val="none" w:sz="0" w:space="0" w:color="auto"/>
            <w:bottom w:val="none" w:sz="0" w:space="0" w:color="auto"/>
            <w:right w:val="none" w:sz="0" w:space="0" w:color="auto"/>
          </w:divBdr>
        </w:div>
      </w:divsChild>
    </w:div>
    <w:div w:id="1774083624">
      <w:bodyDiv w:val="1"/>
      <w:marLeft w:val="0"/>
      <w:marRight w:val="0"/>
      <w:marTop w:val="0"/>
      <w:marBottom w:val="0"/>
      <w:divBdr>
        <w:top w:val="none" w:sz="0" w:space="0" w:color="auto"/>
        <w:left w:val="none" w:sz="0" w:space="0" w:color="auto"/>
        <w:bottom w:val="none" w:sz="0" w:space="0" w:color="auto"/>
        <w:right w:val="none" w:sz="0" w:space="0" w:color="auto"/>
      </w:divBdr>
      <w:divsChild>
        <w:div w:id="783767564">
          <w:marLeft w:val="0"/>
          <w:marRight w:val="0"/>
          <w:marTop w:val="0"/>
          <w:marBottom w:val="0"/>
          <w:divBdr>
            <w:top w:val="none" w:sz="0" w:space="0" w:color="auto"/>
            <w:left w:val="none" w:sz="0" w:space="0" w:color="auto"/>
            <w:bottom w:val="none" w:sz="0" w:space="0" w:color="auto"/>
            <w:right w:val="none" w:sz="0" w:space="0" w:color="auto"/>
          </w:divBdr>
          <w:divsChild>
            <w:div w:id="189878919">
              <w:marLeft w:val="0"/>
              <w:marRight w:val="0"/>
              <w:marTop w:val="0"/>
              <w:marBottom w:val="0"/>
              <w:divBdr>
                <w:top w:val="none" w:sz="0" w:space="0" w:color="auto"/>
                <w:left w:val="none" w:sz="0" w:space="0" w:color="auto"/>
                <w:bottom w:val="none" w:sz="0" w:space="0" w:color="auto"/>
                <w:right w:val="none" w:sz="0" w:space="0" w:color="auto"/>
              </w:divBdr>
              <w:divsChild>
                <w:div w:id="16049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539">
      <w:bodyDiv w:val="1"/>
      <w:marLeft w:val="0"/>
      <w:marRight w:val="0"/>
      <w:marTop w:val="0"/>
      <w:marBottom w:val="0"/>
      <w:divBdr>
        <w:top w:val="none" w:sz="0" w:space="0" w:color="auto"/>
        <w:left w:val="none" w:sz="0" w:space="0" w:color="auto"/>
        <w:bottom w:val="none" w:sz="0" w:space="0" w:color="auto"/>
        <w:right w:val="none" w:sz="0" w:space="0" w:color="auto"/>
      </w:divBdr>
    </w:div>
    <w:div w:id="213374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98A53F-5D62-46D3-BF7E-713674BE0C40}"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en-US"/>
        </a:p>
      </dgm:t>
    </dgm:pt>
    <dgm:pt modelId="{977C8751-516B-477C-8D7A-D6284EB200A4}">
      <dgm:prSet/>
      <dgm:spPr/>
      <dgm:t>
        <a:bodyPr/>
        <a:lstStyle/>
        <a:p>
          <a:pPr rtl="0"/>
          <a:r>
            <a:rPr lang="en-US" dirty="0" smtClean="0"/>
            <a:t>Jan 1999 Many modules behind schedule</a:t>
          </a:r>
          <a:endParaRPr lang="en-US" dirty="0"/>
        </a:p>
      </dgm:t>
    </dgm:pt>
    <dgm:pt modelId="{E948A0B5-61B4-40D6-9461-4C77BD5BEEEF}" type="parTrans" cxnId="{B45ECD71-4B8E-4E66-9FE1-AA0181796CF6}">
      <dgm:prSet/>
      <dgm:spPr/>
      <dgm:t>
        <a:bodyPr/>
        <a:lstStyle/>
        <a:p>
          <a:endParaRPr lang="en-US"/>
        </a:p>
      </dgm:t>
    </dgm:pt>
    <dgm:pt modelId="{D3F26946-87E9-49AA-A735-3F2759182D54}" type="sibTrans" cxnId="{B45ECD71-4B8E-4E66-9FE1-AA0181796CF6}">
      <dgm:prSet/>
      <dgm:spPr/>
      <dgm:t>
        <a:bodyPr/>
        <a:lstStyle/>
        <a:p>
          <a:endParaRPr lang="en-US"/>
        </a:p>
      </dgm:t>
    </dgm:pt>
    <dgm:pt modelId="{0A0D8983-2EFE-4B66-9078-F3214C535956}">
      <dgm:prSet/>
      <dgm:spPr/>
      <dgm:t>
        <a:bodyPr/>
        <a:lstStyle/>
        <a:p>
          <a:pPr rtl="0"/>
          <a:r>
            <a:rPr lang="en-US" dirty="0" smtClean="0"/>
            <a:t>April 1999</a:t>
          </a:r>
        </a:p>
        <a:p>
          <a:pPr rtl="0"/>
          <a:r>
            <a:rPr lang="en-US" dirty="0" smtClean="0"/>
            <a:t>Move to New system</a:t>
          </a:r>
          <a:endParaRPr lang="en-US" dirty="0"/>
        </a:p>
      </dgm:t>
    </dgm:pt>
    <dgm:pt modelId="{76CC4F0B-7CA8-4B15-AAE8-BB0D1F806E16}" type="parTrans" cxnId="{32982C1E-0168-4404-B85A-12B2AEAA1B07}">
      <dgm:prSet/>
      <dgm:spPr/>
      <dgm:t>
        <a:bodyPr/>
        <a:lstStyle/>
        <a:p>
          <a:endParaRPr lang="en-US"/>
        </a:p>
      </dgm:t>
    </dgm:pt>
    <dgm:pt modelId="{463379A7-879C-40AD-922E-777FB071B11E}" type="sibTrans" cxnId="{32982C1E-0168-4404-B85A-12B2AEAA1B07}">
      <dgm:prSet/>
      <dgm:spPr/>
      <dgm:t>
        <a:bodyPr/>
        <a:lstStyle/>
        <a:p>
          <a:endParaRPr lang="en-US"/>
        </a:p>
      </dgm:t>
    </dgm:pt>
    <dgm:pt modelId="{608D0F3D-5FF4-4290-86E3-7747E8800051}">
      <dgm:prSet/>
      <dgm:spPr/>
      <dgm:t>
        <a:bodyPr/>
        <a:lstStyle/>
        <a:p>
          <a:pPr rtl="0"/>
          <a:r>
            <a:rPr lang="en-US" dirty="0" smtClean="0"/>
            <a:t>July 1999</a:t>
          </a:r>
        </a:p>
        <a:p>
          <a:pPr rtl="0"/>
          <a:r>
            <a:rPr lang="en-US" dirty="0" smtClean="0"/>
            <a:t>Modules were 3 months behind schedule</a:t>
          </a:r>
          <a:endParaRPr lang="en-US" dirty="0"/>
        </a:p>
      </dgm:t>
    </dgm:pt>
    <dgm:pt modelId="{1D963CC5-2E0B-496C-B901-A39372E19D51}" type="parTrans" cxnId="{47BDD79B-D835-4F58-ACFD-88B1CDCFC3D6}">
      <dgm:prSet/>
      <dgm:spPr/>
      <dgm:t>
        <a:bodyPr/>
        <a:lstStyle/>
        <a:p>
          <a:endParaRPr lang="en-US"/>
        </a:p>
      </dgm:t>
    </dgm:pt>
    <dgm:pt modelId="{9D107A08-BD74-4C65-A609-F68A62713650}" type="sibTrans" cxnId="{47BDD79B-D835-4F58-ACFD-88B1CDCFC3D6}">
      <dgm:prSet/>
      <dgm:spPr/>
      <dgm:t>
        <a:bodyPr/>
        <a:lstStyle/>
        <a:p>
          <a:endParaRPr lang="en-US"/>
        </a:p>
      </dgm:t>
    </dgm:pt>
    <dgm:pt modelId="{258608D8-0B37-4DC5-937B-AF5AD87C4D3F}">
      <dgm:prSet/>
      <dgm:spPr/>
      <dgm:t>
        <a:bodyPr/>
        <a:lstStyle/>
        <a:p>
          <a:pPr rtl="0"/>
          <a:r>
            <a:rPr lang="en-US" dirty="0" smtClean="0"/>
            <a:t>Aug 1999</a:t>
          </a:r>
        </a:p>
        <a:p>
          <a:pPr rtl="0"/>
          <a:r>
            <a:rPr lang="en-US" dirty="0" smtClean="0"/>
            <a:t>Y2K was approaching fast</a:t>
          </a:r>
          <a:endParaRPr lang="en-US" dirty="0"/>
        </a:p>
      </dgm:t>
    </dgm:pt>
    <dgm:pt modelId="{846AB680-535E-43D5-803A-00E1E7A9610F}" type="parTrans" cxnId="{E15778ED-175B-4432-A8AE-9595805DA38B}">
      <dgm:prSet/>
      <dgm:spPr/>
      <dgm:t>
        <a:bodyPr/>
        <a:lstStyle/>
        <a:p>
          <a:endParaRPr lang="en-US"/>
        </a:p>
      </dgm:t>
    </dgm:pt>
    <dgm:pt modelId="{486302F7-DE44-449F-BCBA-74245166EF5F}" type="sibTrans" cxnId="{E15778ED-175B-4432-A8AE-9595805DA38B}">
      <dgm:prSet/>
      <dgm:spPr/>
      <dgm:t>
        <a:bodyPr/>
        <a:lstStyle/>
        <a:p>
          <a:endParaRPr lang="en-US"/>
        </a:p>
      </dgm:t>
    </dgm:pt>
    <dgm:pt modelId="{C2B1CA84-81F4-4796-8727-780C5575C2E8}">
      <dgm:prSet/>
      <dgm:spPr/>
      <dgm:t>
        <a:bodyPr/>
        <a:lstStyle/>
        <a:p>
          <a:pPr rtl="0"/>
          <a:endParaRPr lang="en-US" dirty="0" smtClean="0"/>
        </a:p>
        <a:p>
          <a:pPr rtl="0"/>
          <a:r>
            <a:rPr lang="en-US" dirty="0" smtClean="0"/>
            <a:t>Oct 1999</a:t>
          </a:r>
        </a:p>
        <a:p>
          <a:pPr rtl="0"/>
          <a:r>
            <a:rPr lang="en-US" dirty="0" smtClean="0"/>
            <a:t>Holiday Season </a:t>
          </a:r>
          <a:endParaRPr lang="en-US" dirty="0"/>
        </a:p>
      </dgm:t>
    </dgm:pt>
    <dgm:pt modelId="{E940EB02-DAED-41FA-AC1F-407F9804DDF4}" type="parTrans" cxnId="{496AA35C-963F-412B-AD9B-8C949972DF80}">
      <dgm:prSet/>
      <dgm:spPr/>
      <dgm:t>
        <a:bodyPr/>
        <a:lstStyle/>
        <a:p>
          <a:endParaRPr lang="en-US"/>
        </a:p>
      </dgm:t>
    </dgm:pt>
    <dgm:pt modelId="{EDACA0B0-2ADD-4B1F-8A93-4717702F91C5}" type="sibTrans" cxnId="{496AA35C-963F-412B-AD9B-8C949972DF80}">
      <dgm:prSet/>
      <dgm:spPr/>
      <dgm:t>
        <a:bodyPr/>
        <a:lstStyle/>
        <a:p>
          <a:endParaRPr lang="en-US"/>
        </a:p>
      </dgm:t>
    </dgm:pt>
    <dgm:pt modelId="{B0530504-09E2-4127-BAF6-82005BC76E54}" type="pres">
      <dgm:prSet presAssocID="{CA98A53F-5D62-46D3-BF7E-713674BE0C40}" presName="Name0" presStyleCnt="0">
        <dgm:presLayoutVars>
          <dgm:dir/>
          <dgm:resizeHandles val="exact"/>
        </dgm:presLayoutVars>
      </dgm:prSet>
      <dgm:spPr/>
      <dgm:t>
        <a:bodyPr/>
        <a:lstStyle/>
        <a:p>
          <a:endParaRPr lang="en-US"/>
        </a:p>
      </dgm:t>
    </dgm:pt>
    <dgm:pt modelId="{601002F5-61D5-4635-98CE-9CA7ADEEB605}" type="pres">
      <dgm:prSet presAssocID="{CA98A53F-5D62-46D3-BF7E-713674BE0C40}" presName="arrow" presStyleLbl="bgShp" presStyleIdx="0" presStyleCnt="1"/>
      <dgm:spPr/>
    </dgm:pt>
    <dgm:pt modelId="{BB02A109-BCAA-4D9C-8357-813C556F7E03}" type="pres">
      <dgm:prSet presAssocID="{CA98A53F-5D62-46D3-BF7E-713674BE0C40}" presName="points" presStyleCnt="0"/>
      <dgm:spPr/>
    </dgm:pt>
    <dgm:pt modelId="{BB60E23F-F944-43AA-8F83-DB995E2892FE}" type="pres">
      <dgm:prSet presAssocID="{977C8751-516B-477C-8D7A-D6284EB200A4}" presName="compositeA" presStyleCnt="0"/>
      <dgm:spPr/>
    </dgm:pt>
    <dgm:pt modelId="{F7EE0A69-C1CD-4906-BDE8-D7DBE80B5729}" type="pres">
      <dgm:prSet presAssocID="{977C8751-516B-477C-8D7A-D6284EB200A4}" presName="textA" presStyleLbl="revTx" presStyleIdx="0" presStyleCnt="5">
        <dgm:presLayoutVars>
          <dgm:bulletEnabled val="1"/>
        </dgm:presLayoutVars>
      </dgm:prSet>
      <dgm:spPr/>
      <dgm:t>
        <a:bodyPr/>
        <a:lstStyle/>
        <a:p>
          <a:endParaRPr lang="en-US"/>
        </a:p>
      </dgm:t>
    </dgm:pt>
    <dgm:pt modelId="{0E8372A9-B6DD-44E2-BDF9-AB8C3EF8DA83}" type="pres">
      <dgm:prSet presAssocID="{977C8751-516B-477C-8D7A-D6284EB200A4}" presName="circleA" presStyleLbl="node1" presStyleIdx="0" presStyleCnt="5"/>
      <dgm:spPr/>
    </dgm:pt>
    <dgm:pt modelId="{D5978910-C6C2-49B1-8139-361B1E731C91}" type="pres">
      <dgm:prSet presAssocID="{977C8751-516B-477C-8D7A-D6284EB200A4}" presName="spaceA" presStyleCnt="0"/>
      <dgm:spPr/>
    </dgm:pt>
    <dgm:pt modelId="{5D0F3190-7EC6-459B-A2F1-DE0B577551C0}" type="pres">
      <dgm:prSet presAssocID="{D3F26946-87E9-49AA-A735-3F2759182D54}" presName="space" presStyleCnt="0"/>
      <dgm:spPr/>
    </dgm:pt>
    <dgm:pt modelId="{C15E2189-940A-44EC-B185-C5C234D3D36F}" type="pres">
      <dgm:prSet presAssocID="{0A0D8983-2EFE-4B66-9078-F3214C535956}" presName="compositeB" presStyleCnt="0"/>
      <dgm:spPr/>
    </dgm:pt>
    <dgm:pt modelId="{92CD1F1A-E7E0-4B66-B722-8E688A4F89CA}" type="pres">
      <dgm:prSet presAssocID="{0A0D8983-2EFE-4B66-9078-F3214C535956}" presName="textB" presStyleLbl="revTx" presStyleIdx="1" presStyleCnt="5">
        <dgm:presLayoutVars>
          <dgm:bulletEnabled val="1"/>
        </dgm:presLayoutVars>
      </dgm:prSet>
      <dgm:spPr/>
      <dgm:t>
        <a:bodyPr/>
        <a:lstStyle/>
        <a:p>
          <a:endParaRPr lang="en-US"/>
        </a:p>
      </dgm:t>
    </dgm:pt>
    <dgm:pt modelId="{BE350369-5745-418B-8629-278E3AF5A5DB}" type="pres">
      <dgm:prSet presAssocID="{0A0D8983-2EFE-4B66-9078-F3214C535956}" presName="circleB" presStyleLbl="node1" presStyleIdx="1" presStyleCnt="5"/>
      <dgm:spPr/>
    </dgm:pt>
    <dgm:pt modelId="{FE61FD6B-8E02-436D-99B4-D56185272079}" type="pres">
      <dgm:prSet presAssocID="{0A0D8983-2EFE-4B66-9078-F3214C535956}" presName="spaceB" presStyleCnt="0"/>
      <dgm:spPr/>
    </dgm:pt>
    <dgm:pt modelId="{E56BD845-16CF-4428-A2F7-798AECCB142E}" type="pres">
      <dgm:prSet presAssocID="{463379A7-879C-40AD-922E-777FB071B11E}" presName="space" presStyleCnt="0"/>
      <dgm:spPr/>
    </dgm:pt>
    <dgm:pt modelId="{5BEE956A-E634-4A5C-85A5-995175D44FE5}" type="pres">
      <dgm:prSet presAssocID="{608D0F3D-5FF4-4290-86E3-7747E8800051}" presName="compositeA" presStyleCnt="0"/>
      <dgm:spPr/>
    </dgm:pt>
    <dgm:pt modelId="{013FAA4B-ABD8-42F3-9EA5-A882F7E44365}" type="pres">
      <dgm:prSet presAssocID="{608D0F3D-5FF4-4290-86E3-7747E8800051}" presName="textA" presStyleLbl="revTx" presStyleIdx="2" presStyleCnt="5">
        <dgm:presLayoutVars>
          <dgm:bulletEnabled val="1"/>
        </dgm:presLayoutVars>
      </dgm:prSet>
      <dgm:spPr/>
      <dgm:t>
        <a:bodyPr/>
        <a:lstStyle/>
        <a:p>
          <a:endParaRPr lang="en-US"/>
        </a:p>
      </dgm:t>
    </dgm:pt>
    <dgm:pt modelId="{7594B3D5-E1AA-4EF6-ADCD-A67E404D3075}" type="pres">
      <dgm:prSet presAssocID="{608D0F3D-5FF4-4290-86E3-7747E8800051}" presName="circleA" presStyleLbl="node1" presStyleIdx="2" presStyleCnt="5"/>
      <dgm:spPr/>
    </dgm:pt>
    <dgm:pt modelId="{1A1F7014-5079-4CC0-AFC1-7CB8EF9AF97A}" type="pres">
      <dgm:prSet presAssocID="{608D0F3D-5FF4-4290-86E3-7747E8800051}" presName="spaceA" presStyleCnt="0"/>
      <dgm:spPr/>
    </dgm:pt>
    <dgm:pt modelId="{BB708F16-91FA-40FA-92DC-D01E485095A1}" type="pres">
      <dgm:prSet presAssocID="{9D107A08-BD74-4C65-A609-F68A62713650}" presName="space" presStyleCnt="0"/>
      <dgm:spPr/>
    </dgm:pt>
    <dgm:pt modelId="{96FA466C-AB39-43CB-9EF2-3C70D299AC9E}" type="pres">
      <dgm:prSet presAssocID="{258608D8-0B37-4DC5-937B-AF5AD87C4D3F}" presName="compositeB" presStyleCnt="0"/>
      <dgm:spPr/>
    </dgm:pt>
    <dgm:pt modelId="{DAD82C67-9291-483A-855C-D28280D8DC75}" type="pres">
      <dgm:prSet presAssocID="{258608D8-0B37-4DC5-937B-AF5AD87C4D3F}" presName="textB" presStyleLbl="revTx" presStyleIdx="3" presStyleCnt="5">
        <dgm:presLayoutVars>
          <dgm:bulletEnabled val="1"/>
        </dgm:presLayoutVars>
      </dgm:prSet>
      <dgm:spPr/>
      <dgm:t>
        <a:bodyPr/>
        <a:lstStyle/>
        <a:p>
          <a:endParaRPr lang="en-US"/>
        </a:p>
      </dgm:t>
    </dgm:pt>
    <dgm:pt modelId="{7E54F815-7DAD-4F70-867B-7DA17C567127}" type="pres">
      <dgm:prSet presAssocID="{258608D8-0B37-4DC5-937B-AF5AD87C4D3F}" presName="circleB" presStyleLbl="node1" presStyleIdx="3" presStyleCnt="5"/>
      <dgm:spPr/>
    </dgm:pt>
    <dgm:pt modelId="{820AF812-7EC9-4CCD-90D6-AD9CCCC3169B}" type="pres">
      <dgm:prSet presAssocID="{258608D8-0B37-4DC5-937B-AF5AD87C4D3F}" presName="spaceB" presStyleCnt="0"/>
      <dgm:spPr/>
    </dgm:pt>
    <dgm:pt modelId="{EA32FB49-F124-4221-B95C-6D7F6EA713D5}" type="pres">
      <dgm:prSet presAssocID="{486302F7-DE44-449F-BCBA-74245166EF5F}" presName="space" presStyleCnt="0"/>
      <dgm:spPr/>
    </dgm:pt>
    <dgm:pt modelId="{D5A1899E-45D9-469F-A10C-7FEA2A13D1B1}" type="pres">
      <dgm:prSet presAssocID="{C2B1CA84-81F4-4796-8727-780C5575C2E8}" presName="compositeA" presStyleCnt="0"/>
      <dgm:spPr/>
    </dgm:pt>
    <dgm:pt modelId="{D21A5659-E411-4033-85C3-8E2F1A844F8B}" type="pres">
      <dgm:prSet presAssocID="{C2B1CA84-81F4-4796-8727-780C5575C2E8}" presName="textA" presStyleLbl="revTx" presStyleIdx="4" presStyleCnt="5">
        <dgm:presLayoutVars>
          <dgm:bulletEnabled val="1"/>
        </dgm:presLayoutVars>
      </dgm:prSet>
      <dgm:spPr/>
      <dgm:t>
        <a:bodyPr/>
        <a:lstStyle/>
        <a:p>
          <a:endParaRPr lang="en-US"/>
        </a:p>
      </dgm:t>
    </dgm:pt>
    <dgm:pt modelId="{22ACABA7-4B76-425D-9461-51946716F7A5}" type="pres">
      <dgm:prSet presAssocID="{C2B1CA84-81F4-4796-8727-780C5575C2E8}" presName="circleA" presStyleLbl="node1" presStyleIdx="4" presStyleCnt="5"/>
      <dgm:spPr/>
    </dgm:pt>
    <dgm:pt modelId="{4FBD43A0-3562-4D8D-92CC-3854675809F6}" type="pres">
      <dgm:prSet presAssocID="{C2B1CA84-81F4-4796-8727-780C5575C2E8}" presName="spaceA" presStyleCnt="0"/>
      <dgm:spPr/>
    </dgm:pt>
  </dgm:ptLst>
  <dgm:cxnLst>
    <dgm:cxn modelId="{B53AA85C-7348-4C70-8F0D-CE75AA5DC5F3}" type="presOf" srcId="{977C8751-516B-477C-8D7A-D6284EB200A4}" destId="{F7EE0A69-C1CD-4906-BDE8-D7DBE80B5729}" srcOrd="0" destOrd="0" presId="urn:microsoft.com/office/officeart/2005/8/layout/hProcess11"/>
    <dgm:cxn modelId="{E15778ED-175B-4432-A8AE-9595805DA38B}" srcId="{CA98A53F-5D62-46D3-BF7E-713674BE0C40}" destId="{258608D8-0B37-4DC5-937B-AF5AD87C4D3F}" srcOrd="3" destOrd="0" parTransId="{846AB680-535E-43D5-803A-00E1E7A9610F}" sibTransId="{486302F7-DE44-449F-BCBA-74245166EF5F}"/>
    <dgm:cxn modelId="{A6EDC637-D810-4340-99A6-880514DBCD5A}" type="presOf" srcId="{CA98A53F-5D62-46D3-BF7E-713674BE0C40}" destId="{B0530504-09E2-4127-BAF6-82005BC76E54}" srcOrd="0" destOrd="0" presId="urn:microsoft.com/office/officeart/2005/8/layout/hProcess11"/>
    <dgm:cxn modelId="{7D861484-9891-4712-9AC6-7E2C09990782}" type="presOf" srcId="{0A0D8983-2EFE-4B66-9078-F3214C535956}" destId="{92CD1F1A-E7E0-4B66-B722-8E688A4F89CA}" srcOrd="0" destOrd="0" presId="urn:microsoft.com/office/officeart/2005/8/layout/hProcess11"/>
    <dgm:cxn modelId="{B45ECD71-4B8E-4E66-9FE1-AA0181796CF6}" srcId="{CA98A53F-5D62-46D3-BF7E-713674BE0C40}" destId="{977C8751-516B-477C-8D7A-D6284EB200A4}" srcOrd="0" destOrd="0" parTransId="{E948A0B5-61B4-40D6-9461-4C77BD5BEEEF}" sibTransId="{D3F26946-87E9-49AA-A735-3F2759182D54}"/>
    <dgm:cxn modelId="{58F01E25-0549-446C-BE80-E3CDF13C3848}" type="presOf" srcId="{258608D8-0B37-4DC5-937B-AF5AD87C4D3F}" destId="{DAD82C67-9291-483A-855C-D28280D8DC75}" srcOrd="0" destOrd="0" presId="urn:microsoft.com/office/officeart/2005/8/layout/hProcess11"/>
    <dgm:cxn modelId="{68B65B03-6B5B-4219-9AFE-67F2D16C0F7A}" type="presOf" srcId="{C2B1CA84-81F4-4796-8727-780C5575C2E8}" destId="{D21A5659-E411-4033-85C3-8E2F1A844F8B}" srcOrd="0" destOrd="0" presId="urn:microsoft.com/office/officeart/2005/8/layout/hProcess11"/>
    <dgm:cxn modelId="{32982C1E-0168-4404-B85A-12B2AEAA1B07}" srcId="{CA98A53F-5D62-46D3-BF7E-713674BE0C40}" destId="{0A0D8983-2EFE-4B66-9078-F3214C535956}" srcOrd="1" destOrd="0" parTransId="{76CC4F0B-7CA8-4B15-AAE8-BB0D1F806E16}" sibTransId="{463379A7-879C-40AD-922E-777FB071B11E}"/>
    <dgm:cxn modelId="{7F623747-1EA0-4190-A4E8-A34BFBC48D27}" type="presOf" srcId="{608D0F3D-5FF4-4290-86E3-7747E8800051}" destId="{013FAA4B-ABD8-42F3-9EA5-A882F7E44365}" srcOrd="0" destOrd="0" presId="urn:microsoft.com/office/officeart/2005/8/layout/hProcess11"/>
    <dgm:cxn modelId="{496AA35C-963F-412B-AD9B-8C949972DF80}" srcId="{CA98A53F-5D62-46D3-BF7E-713674BE0C40}" destId="{C2B1CA84-81F4-4796-8727-780C5575C2E8}" srcOrd="4" destOrd="0" parTransId="{E940EB02-DAED-41FA-AC1F-407F9804DDF4}" sibTransId="{EDACA0B0-2ADD-4B1F-8A93-4717702F91C5}"/>
    <dgm:cxn modelId="{47BDD79B-D835-4F58-ACFD-88B1CDCFC3D6}" srcId="{CA98A53F-5D62-46D3-BF7E-713674BE0C40}" destId="{608D0F3D-5FF4-4290-86E3-7747E8800051}" srcOrd="2" destOrd="0" parTransId="{1D963CC5-2E0B-496C-B901-A39372E19D51}" sibTransId="{9D107A08-BD74-4C65-A609-F68A62713650}"/>
    <dgm:cxn modelId="{AC0C8318-9596-459F-8B00-AB649FF1C868}" type="presParOf" srcId="{B0530504-09E2-4127-BAF6-82005BC76E54}" destId="{601002F5-61D5-4635-98CE-9CA7ADEEB605}" srcOrd="0" destOrd="0" presId="urn:microsoft.com/office/officeart/2005/8/layout/hProcess11"/>
    <dgm:cxn modelId="{075BDAB2-8259-466B-9A7A-A77EA6B94785}" type="presParOf" srcId="{B0530504-09E2-4127-BAF6-82005BC76E54}" destId="{BB02A109-BCAA-4D9C-8357-813C556F7E03}" srcOrd="1" destOrd="0" presId="urn:microsoft.com/office/officeart/2005/8/layout/hProcess11"/>
    <dgm:cxn modelId="{700BA17C-DFA5-4514-B901-491886D1E0DF}" type="presParOf" srcId="{BB02A109-BCAA-4D9C-8357-813C556F7E03}" destId="{BB60E23F-F944-43AA-8F83-DB995E2892FE}" srcOrd="0" destOrd="0" presId="urn:microsoft.com/office/officeart/2005/8/layout/hProcess11"/>
    <dgm:cxn modelId="{7592B03C-6A8C-4F3E-AA4D-0912961167A1}" type="presParOf" srcId="{BB60E23F-F944-43AA-8F83-DB995E2892FE}" destId="{F7EE0A69-C1CD-4906-BDE8-D7DBE80B5729}" srcOrd="0" destOrd="0" presId="urn:microsoft.com/office/officeart/2005/8/layout/hProcess11"/>
    <dgm:cxn modelId="{86D77FE9-1EE0-421E-A45D-A00F77749703}" type="presParOf" srcId="{BB60E23F-F944-43AA-8F83-DB995E2892FE}" destId="{0E8372A9-B6DD-44E2-BDF9-AB8C3EF8DA83}" srcOrd="1" destOrd="0" presId="urn:microsoft.com/office/officeart/2005/8/layout/hProcess11"/>
    <dgm:cxn modelId="{0AE40CC2-D0A9-487B-A0DD-FF49F7233FEC}" type="presParOf" srcId="{BB60E23F-F944-43AA-8F83-DB995E2892FE}" destId="{D5978910-C6C2-49B1-8139-361B1E731C91}" srcOrd="2" destOrd="0" presId="urn:microsoft.com/office/officeart/2005/8/layout/hProcess11"/>
    <dgm:cxn modelId="{383CF5A8-4351-4842-92F0-F51AA5BEECC0}" type="presParOf" srcId="{BB02A109-BCAA-4D9C-8357-813C556F7E03}" destId="{5D0F3190-7EC6-459B-A2F1-DE0B577551C0}" srcOrd="1" destOrd="0" presId="urn:microsoft.com/office/officeart/2005/8/layout/hProcess11"/>
    <dgm:cxn modelId="{52D7411B-985B-4FCB-82D5-685FA090DF83}" type="presParOf" srcId="{BB02A109-BCAA-4D9C-8357-813C556F7E03}" destId="{C15E2189-940A-44EC-B185-C5C234D3D36F}" srcOrd="2" destOrd="0" presId="urn:microsoft.com/office/officeart/2005/8/layout/hProcess11"/>
    <dgm:cxn modelId="{3E46A2E8-40F5-4200-8AD9-AE91AFEFA1D6}" type="presParOf" srcId="{C15E2189-940A-44EC-B185-C5C234D3D36F}" destId="{92CD1F1A-E7E0-4B66-B722-8E688A4F89CA}" srcOrd="0" destOrd="0" presId="urn:microsoft.com/office/officeart/2005/8/layout/hProcess11"/>
    <dgm:cxn modelId="{2F05F3FD-383E-473D-B427-CBFFE91D19F7}" type="presParOf" srcId="{C15E2189-940A-44EC-B185-C5C234D3D36F}" destId="{BE350369-5745-418B-8629-278E3AF5A5DB}" srcOrd="1" destOrd="0" presId="urn:microsoft.com/office/officeart/2005/8/layout/hProcess11"/>
    <dgm:cxn modelId="{C3471384-1922-4190-84FC-C2783E52E3F6}" type="presParOf" srcId="{C15E2189-940A-44EC-B185-C5C234D3D36F}" destId="{FE61FD6B-8E02-436D-99B4-D56185272079}" srcOrd="2" destOrd="0" presId="urn:microsoft.com/office/officeart/2005/8/layout/hProcess11"/>
    <dgm:cxn modelId="{AF27B5EF-9F98-4C1F-94FE-C577A340BCC6}" type="presParOf" srcId="{BB02A109-BCAA-4D9C-8357-813C556F7E03}" destId="{E56BD845-16CF-4428-A2F7-798AECCB142E}" srcOrd="3" destOrd="0" presId="urn:microsoft.com/office/officeart/2005/8/layout/hProcess11"/>
    <dgm:cxn modelId="{AAD37E70-0F64-493D-B361-5E844DEEAB33}" type="presParOf" srcId="{BB02A109-BCAA-4D9C-8357-813C556F7E03}" destId="{5BEE956A-E634-4A5C-85A5-995175D44FE5}" srcOrd="4" destOrd="0" presId="urn:microsoft.com/office/officeart/2005/8/layout/hProcess11"/>
    <dgm:cxn modelId="{A664A0BD-9646-490F-836A-854BDEDFB8D8}" type="presParOf" srcId="{5BEE956A-E634-4A5C-85A5-995175D44FE5}" destId="{013FAA4B-ABD8-42F3-9EA5-A882F7E44365}" srcOrd="0" destOrd="0" presId="urn:microsoft.com/office/officeart/2005/8/layout/hProcess11"/>
    <dgm:cxn modelId="{206E02B8-745E-4425-B3E8-2C59BAE1B470}" type="presParOf" srcId="{5BEE956A-E634-4A5C-85A5-995175D44FE5}" destId="{7594B3D5-E1AA-4EF6-ADCD-A67E404D3075}" srcOrd="1" destOrd="0" presId="urn:microsoft.com/office/officeart/2005/8/layout/hProcess11"/>
    <dgm:cxn modelId="{60256AEE-7D25-43DE-951B-9A6E0A8AFA40}" type="presParOf" srcId="{5BEE956A-E634-4A5C-85A5-995175D44FE5}" destId="{1A1F7014-5079-4CC0-AFC1-7CB8EF9AF97A}" srcOrd="2" destOrd="0" presId="urn:microsoft.com/office/officeart/2005/8/layout/hProcess11"/>
    <dgm:cxn modelId="{9C94F00F-9029-40FD-935B-5CEEBB5B5C8A}" type="presParOf" srcId="{BB02A109-BCAA-4D9C-8357-813C556F7E03}" destId="{BB708F16-91FA-40FA-92DC-D01E485095A1}" srcOrd="5" destOrd="0" presId="urn:microsoft.com/office/officeart/2005/8/layout/hProcess11"/>
    <dgm:cxn modelId="{8694D32B-9BDB-46AE-A8C7-3351F0E8E732}" type="presParOf" srcId="{BB02A109-BCAA-4D9C-8357-813C556F7E03}" destId="{96FA466C-AB39-43CB-9EF2-3C70D299AC9E}" srcOrd="6" destOrd="0" presId="urn:microsoft.com/office/officeart/2005/8/layout/hProcess11"/>
    <dgm:cxn modelId="{19A73002-7B61-42B0-A24E-67B516547F1C}" type="presParOf" srcId="{96FA466C-AB39-43CB-9EF2-3C70D299AC9E}" destId="{DAD82C67-9291-483A-855C-D28280D8DC75}" srcOrd="0" destOrd="0" presId="urn:microsoft.com/office/officeart/2005/8/layout/hProcess11"/>
    <dgm:cxn modelId="{73C977F9-EEDB-4141-9771-E8C798A9FD96}" type="presParOf" srcId="{96FA466C-AB39-43CB-9EF2-3C70D299AC9E}" destId="{7E54F815-7DAD-4F70-867B-7DA17C567127}" srcOrd="1" destOrd="0" presId="urn:microsoft.com/office/officeart/2005/8/layout/hProcess11"/>
    <dgm:cxn modelId="{4D66AAF3-F29F-4B5D-92B0-8CC03E8FE1F3}" type="presParOf" srcId="{96FA466C-AB39-43CB-9EF2-3C70D299AC9E}" destId="{820AF812-7EC9-4CCD-90D6-AD9CCCC3169B}" srcOrd="2" destOrd="0" presId="urn:microsoft.com/office/officeart/2005/8/layout/hProcess11"/>
    <dgm:cxn modelId="{A21BA492-EE61-4DA3-A30A-E62665F9558E}" type="presParOf" srcId="{BB02A109-BCAA-4D9C-8357-813C556F7E03}" destId="{EA32FB49-F124-4221-B95C-6D7F6EA713D5}" srcOrd="7" destOrd="0" presId="urn:microsoft.com/office/officeart/2005/8/layout/hProcess11"/>
    <dgm:cxn modelId="{37D60A83-1521-45EF-A5B4-C6924814E923}" type="presParOf" srcId="{BB02A109-BCAA-4D9C-8357-813C556F7E03}" destId="{D5A1899E-45D9-469F-A10C-7FEA2A13D1B1}" srcOrd="8" destOrd="0" presId="urn:microsoft.com/office/officeart/2005/8/layout/hProcess11"/>
    <dgm:cxn modelId="{EB2CA299-3D96-4156-83FA-A58008AFFFDD}" type="presParOf" srcId="{D5A1899E-45D9-469F-A10C-7FEA2A13D1B1}" destId="{D21A5659-E411-4033-85C3-8E2F1A844F8B}" srcOrd="0" destOrd="0" presId="urn:microsoft.com/office/officeart/2005/8/layout/hProcess11"/>
    <dgm:cxn modelId="{A77DF32D-848C-47DD-AEDF-FF276B8CBE17}" type="presParOf" srcId="{D5A1899E-45D9-469F-A10C-7FEA2A13D1B1}" destId="{22ACABA7-4B76-425D-9461-51946716F7A5}" srcOrd="1" destOrd="0" presId="urn:microsoft.com/office/officeart/2005/8/layout/hProcess11"/>
    <dgm:cxn modelId="{6C924D5C-D123-44BC-88AE-738056D39356}" type="presParOf" srcId="{D5A1899E-45D9-469F-A10C-7FEA2A13D1B1}" destId="{4FBD43A0-3562-4D8D-92CC-3854675809F6}" srcOrd="2" destOrd="0" presId="urn:microsoft.com/office/officeart/2005/8/layout/hProcess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F5FEE5-060F-498B-8990-C6502B24C571}" type="doc">
      <dgm:prSet loTypeId="urn:microsoft.com/office/officeart/2005/8/layout/cycle4#1" loCatId="relationship" qsTypeId="urn:microsoft.com/office/officeart/2005/8/quickstyle/simple3" qsCatId="simple" csTypeId="urn:microsoft.com/office/officeart/2005/8/colors/colorful2" csCatId="colorful" phldr="1"/>
      <dgm:spPr/>
      <dgm:t>
        <a:bodyPr/>
        <a:lstStyle/>
        <a:p>
          <a:endParaRPr lang="en-US"/>
        </a:p>
      </dgm:t>
    </dgm:pt>
    <dgm:pt modelId="{4FB962EB-3AE7-48A6-ACFD-E6A6C4F9C65E}">
      <dgm:prSet custT="1"/>
      <dgm:spPr/>
      <dgm:t>
        <a:bodyPr/>
        <a:lstStyle/>
        <a:p>
          <a:pPr rtl="0"/>
          <a:r>
            <a:rPr lang="en-US" sz="800" dirty="0" smtClean="0"/>
            <a:t>No CIO from IT</a:t>
          </a:r>
          <a:endParaRPr lang="en-US" sz="800" dirty="0"/>
        </a:p>
      </dgm:t>
    </dgm:pt>
    <dgm:pt modelId="{EE03BF9B-6C60-4289-9A80-8E1A46687955}" type="parTrans" cxnId="{BA5D0FE7-22B8-4BB9-AC33-572795EAB7AA}">
      <dgm:prSet/>
      <dgm:spPr/>
      <dgm:t>
        <a:bodyPr/>
        <a:lstStyle/>
        <a:p>
          <a:endParaRPr lang="en-US"/>
        </a:p>
      </dgm:t>
    </dgm:pt>
    <dgm:pt modelId="{5D34F7F1-D25A-4C07-815A-3FCDD1E06016}" type="sibTrans" cxnId="{BA5D0FE7-22B8-4BB9-AC33-572795EAB7AA}">
      <dgm:prSet/>
      <dgm:spPr/>
      <dgm:t>
        <a:bodyPr/>
        <a:lstStyle/>
        <a:p>
          <a:endParaRPr lang="en-US"/>
        </a:p>
      </dgm:t>
    </dgm:pt>
    <dgm:pt modelId="{05B80A6C-17EE-47D0-B9E8-D2F39BB3CCB3}">
      <dgm:prSet/>
      <dgm:spPr/>
      <dgm:t>
        <a:bodyPr/>
        <a:lstStyle/>
        <a:p>
          <a:pPr rtl="0"/>
          <a:r>
            <a:rPr lang="en-US" dirty="0" smtClean="0"/>
            <a:t>Not a SMART Goal</a:t>
          </a:r>
          <a:endParaRPr lang="en-US" dirty="0"/>
        </a:p>
      </dgm:t>
    </dgm:pt>
    <dgm:pt modelId="{F8CCA923-832B-4278-A65E-18029FAF025A}" type="parTrans" cxnId="{82A839DB-8E3E-44F6-9D97-A339BECC19BF}">
      <dgm:prSet/>
      <dgm:spPr/>
      <dgm:t>
        <a:bodyPr/>
        <a:lstStyle/>
        <a:p>
          <a:endParaRPr lang="en-US"/>
        </a:p>
      </dgm:t>
    </dgm:pt>
    <dgm:pt modelId="{C8A83BA2-8016-4469-B850-E36A128F72B7}" type="sibTrans" cxnId="{82A839DB-8E3E-44F6-9D97-A339BECC19BF}">
      <dgm:prSet/>
      <dgm:spPr/>
      <dgm:t>
        <a:bodyPr/>
        <a:lstStyle/>
        <a:p>
          <a:endParaRPr lang="en-US"/>
        </a:p>
      </dgm:t>
    </dgm:pt>
    <dgm:pt modelId="{D6B24054-0E8F-4A27-8AE2-7BEE6F11020C}">
      <dgm:prSet/>
      <dgm:spPr/>
      <dgm:t>
        <a:bodyPr/>
        <a:lstStyle/>
        <a:p>
          <a:pPr rtl="0"/>
          <a:r>
            <a:rPr lang="en-US" dirty="0" smtClean="0"/>
            <a:t>Time</a:t>
          </a:r>
          <a:endParaRPr lang="en-US" dirty="0"/>
        </a:p>
      </dgm:t>
    </dgm:pt>
    <dgm:pt modelId="{3CC72D18-F24D-4C2A-8BEC-AF7B74B2B598}" type="parTrans" cxnId="{6B77B82C-B2E3-455D-8A53-CAAC9AD65E07}">
      <dgm:prSet/>
      <dgm:spPr/>
      <dgm:t>
        <a:bodyPr/>
        <a:lstStyle/>
        <a:p>
          <a:endParaRPr lang="en-US"/>
        </a:p>
      </dgm:t>
    </dgm:pt>
    <dgm:pt modelId="{61BFA1F0-74E6-4E65-AF75-9DCB010163BF}" type="sibTrans" cxnId="{6B77B82C-B2E3-455D-8A53-CAAC9AD65E07}">
      <dgm:prSet/>
      <dgm:spPr/>
      <dgm:t>
        <a:bodyPr/>
        <a:lstStyle/>
        <a:p>
          <a:endParaRPr lang="en-US"/>
        </a:p>
      </dgm:t>
    </dgm:pt>
    <dgm:pt modelId="{523B1A54-9D99-4E54-B572-36D590AF5AAC}">
      <dgm:prSet/>
      <dgm:spPr/>
      <dgm:t>
        <a:bodyPr/>
        <a:lstStyle/>
        <a:p>
          <a:pPr rtl="0"/>
          <a:r>
            <a:rPr lang="en-US" dirty="0" smtClean="0"/>
            <a:t>Integration issue</a:t>
          </a:r>
          <a:endParaRPr lang="en-US" dirty="0"/>
        </a:p>
      </dgm:t>
    </dgm:pt>
    <dgm:pt modelId="{3FC1A1E4-37CC-428F-826B-C8741AC760A5}" type="parTrans" cxnId="{E7E4FD64-9A21-4673-9C33-5F5A52A84D9A}">
      <dgm:prSet/>
      <dgm:spPr/>
      <dgm:t>
        <a:bodyPr/>
        <a:lstStyle/>
        <a:p>
          <a:endParaRPr lang="en-US"/>
        </a:p>
      </dgm:t>
    </dgm:pt>
    <dgm:pt modelId="{685DE369-7E74-4265-8B24-42191396AD2E}" type="sibTrans" cxnId="{E7E4FD64-9A21-4673-9C33-5F5A52A84D9A}">
      <dgm:prSet/>
      <dgm:spPr/>
      <dgm:t>
        <a:bodyPr/>
        <a:lstStyle/>
        <a:p>
          <a:endParaRPr lang="en-US"/>
        </a:p>
      </dgm:t>
    </dgm:pt>
    <dgm:pt modelId="{46447484-511A-4360-9EAD-7064B2787C47}">
      <dgm:prSet/>
      <dgm:spPr/>
      <dgm:t>
        <a:bodyPr/>
        <a:lstStyle/>
        <a:p>
          <a:pPr rtl="0"/>
          <a:r>
            <a:rPr lang="en-US" dirty="0" smtClean="0"/>
            <a:t>Training issue</a:t>
          </a:r>
          <a:endParaRPr lang="en-US" dirty="0"/>
        </a:p>
      </dgm:t>
    </dgm:pt>
    <dgm:pt modelId="{A74BF1B0-73B0-4496-A46C-5D53350FC650}" type="parTrans" cxnId="{2BD12699-7693-4BBE-976E-D074BB479826}">
      <dgm:prSet/>
      <dgm:spPr/>
      <dgm:t>
        <a:bodyPr/>
        <a:lstStyle/>
        <a:p>
          <a:endParaRPr lang="en-US"/>
        </a:p>
      </dgm:t>
    </dgm:pt>
    <dgm:pt modelId="{FE0922FB-17B2-4961-939B-F97E9666107E}" type="sibTrans" cxnId="{2BD12699-7693-4BBE-976E-D074BB479826}">
      <dgm:prSet/>
      <dgm:spPr/>
      <dgm:t>
        <a:bodyPr/>
        <a:lstStyle/>
        <a:p>
          <a:endParaRPr lang="en-US"/>
        </a:p>
      </dgm:t>
    </dgm:pt>
    <dgm:pt modelId="{ACD4720F-059F-464B-8066-747073D4507B}">
      <dgm:prSet/>
      <dgm:spPr/>
      <dgm:t>
        <a:bodyPr/>
        <a:lstStyle/>
        <a:p>
          <a:endParaRPr lang="en-US" dirty="0"/>
        </a:p>
      </dgm:t>
    </dgm:pt>
    <dgm:pt modelId="{E1042FE5-77FF-4970-B704-8AC0078E6F05}" type="parTrans" cxnId="{130EB30F-979E-4525-BF42-965AEF77B8CA}">
      <dgm:prSet/>
      <dgm:spPr/>
      <dgm:t>
        <a:bodyPr/>
        <a:lstStyle/>
        <a:p>
          <a:endParaRPr lang="en-US"/>
        </a:p>
      </dgm:t>
    </dgm:pt>
    <dgm:pt modelId="{81CDDB8A-0E63-4514-AB9D-B06F59C07430}" type="sibTrans" cxnId="{130EB30F-979E-4525-BF42-965AEF77B8CA}">
      <dgm:prSet/>
      <dgm:spPr/>
      <dgm:t>
        <a:bodyPr/>
        <a:lstStyle/>
        <a:p>
          <a:endParaRPr lang="en-US"/>
        </a:p>
      </dgm:t>
    </dgm:pt>
    <dgm:pt modelId="{6EBD5B74-A92D-416B-ACB6-D56C219E574A}">
      <dgm:prSet/>
      <dgm:spPr/>
      <dgm:t>
        <a:bodyPr/>
        <a:lstStyle/>
        <a:p>
          <a:endParaRPr lang="en-US" dirty="0"/>
        </a:p>
      </dgm:t>
    </dgm:pt>
    <dgm:pt modelId="{326646D5-2D41-433A-8D0C-6F515E7DB2B3}" type="parTrans" cxnId="{DCB458E0-0C78-4E05-9F15-BE8D9A60F72D}">
      <dgm:prSet/>
      <dgm:spPr/>
      <dgm:t>
        <a:bodyPr/>
        <a:lstStyle/>
        <a:p>
          <a:endParaRPr lang="en-US"/>
        </a:p>
      </dgm:t>
    </dgm:pt>
    <dgm:pt modelId="{E16CDA57-F9AB-4659-B360-D882BD165417}" type="sibTrans" cxnId="{DCB458E0-0C78-4E05-9F15-BE8D9A60F72D}">
      <dgm:prSet/>
      <dgm:spPr/>
      <dgm:t>
        <a:bodyPr/>
        <a:lstStyle/>
        <a:p>
          <a:endParaRPr lang="en-US"/>
        </a:p>
      </dgm:t>
    </dgm:pt>
    <dgm:pt modelId="{3308030D-AE52-41D7-BA52-69DCDD486B24}">
      <dgm:prSet/>
      <dgm:spPr/>
      <dgm:t>
        <a:bodyPr/>
        <a:lstStyle/>
        <a:p>
          <a:endParaRPr lang="en-US" dirty="0"/>
        </a:p>
      </dgm:t>
    </dgm:pt>
    <dgm:pt modelId="{DF0C7B06-9B21-4D5C-8668-1D0A49FA0978}" type="parTrans" cxnId="{AE600F1F-7FAD-4152-8F6F-C1A6C633EBBD}">
      <dgm:prSet/>
      <dgm:spPr/>
      <dgm:t>
        <a:bodyPr/>
        <a:lstStyle/>
        <a:p>
          <a:endParaRPr lang="en-US"/>
        </a:p>
      </dgm:t>
    </dgm:pt>
    <dgm:pt modelId="{438D9768-A85E-457A-AB44-62CFBB25DFD6}" type="sibTrans" cxnId="{AE600F1F-7FAD-4152-8F6F-C1A6C633EBBD}">
      <dgm:prSet/>
      <dgm:spPr/>
      <dgm:t>
        <a:bodyPr/>
        <a:lstStyle/>
        <a:p>
          <a:endParaRPr lang="en-US"/>
        </a:p>
      </dgm:t>
    </dgm:pt>
    <dgm:pt modelId="{C0DB560A-12DB-4CD9-8F4B-4BC5F5BD98C7}">
      <dgm:prSet/>
      <dgm:spPr/>
      <dgm:t>
        <a:bodyPr/>
        <a:lstStyle/>
        <a:p>
          <a:endParaRPr lang="en-US" dirty="0"/>
        </a:p>
      </dgm:t>
    </dgm:pt>
    <dgm:pt modelId="{C0D20A8F-79B0-4F75-A1C2-ADCFC47CAA41}" type="parTrans" cxnId="{F033CACB-BCA8-4179-B38C-CDD4BB509954}">
      <dgm:prSet/>
      <dgm:spPr/>
      <dgm:t>
        <a:bodyPr/>
        <a:lstStyle/>
        <a:p>
          <a:endParaRPr lang="en-US"/>
        </a:p>
      </dgm:t>
    </dgm:pt>
    <dgm:pt modelId="{7523A5CD-B16E-4E45-8776-347498BACB2E}" type="sibTrans" cxnId="{F033CACB-BCA8-4179-B38C-CDD4BB509954}">
      <dgm:prSet/>
      <dgm:spPr/>
      <dgm:t>
        <a:bodyPr/>
        <a:lstStyle/>
        <a:p>
          <a:endParaRPr lang="en-US"/>
        </a:p>
      </dgm:t>
    </dgm:pt>
    <dgm:pt modelId="{BFAF1B61-8E35-4313-A5BB-1A6A8ADDA79F}">
      <dgm:prSet custT="1"/>
      <dgm:spPr/>
      <dgm:t>
        <a:bodyPr/>
        <a:lstStyle/>
        <a:p>
          <a:pPr rtl="0"/>
          <a:r>
            <a:rPr lang="en-US" sz="800" dirty="0" smtClean="0"/>
            <a:t>Unrealistic schedule</a:t>
          </a:r>
          <a:endParaRPr lang="en-US" sz="800" dirty="0"/>
        </a:p>
      </dgm:t>
    </dgm:pt>
    <dgm:pt modelId="{EC9B4593-C00B-4DA0-AB7C-C1D3F6AE5BAB}" type="parTrans" cxnId="{E765C735-C8ED-4077-90BB-680D886DF052}">
      <dgm:prSet/>
      <dgm:spPr/>
      <dgm:t>
        <a:bodyPr/>
        <a:lstStyle/>
        <a:p>
          <a:endParaRPr lang="en-US"/>
        </a:p>
      </dgm:t>
    </dgm:pt>
    <dgm:pt modelId="{81E62717-8DDA-43D1-9372-73A2E93EE4AB}" type="sibTrans" cxnId="{E765C735-C8ED-4077-90BB-680D886DF052}">
      <dgm:prSet/>
      <dgm:spPr/>
      <dgm:t>
        <a:bodyPr/>
        <a:lstStyle/>
        <a:p>
          <a:endParaRPr lang="en-US"/>
        </a:p>
      </dgm:t>
    </dgm:pt>
    <dgm:pt modelId="{01F2FFCA-F8F1-47AB-B284-C169EC64EE9B}">
      <dgm:prSet/>
      <dgm:spPr/>
      <dgm:t>
        <a:bodyPr/>
        <a:lstStyle/>
        <a:p>
          <a:pPr rtl="0"/>
          <a:r>
            <a:rPr lang="en-US" dirty="0" smtClean="0"/>
            <a:t>Choosing Peak season vs. lean season</a:t>
          </a:r>
          <a:endParaRPr lang="en-US" dirty="0"/>
        </a:p>
      </dgm:t>
    </dgm:pt>
    <dgm:pt modelId="{3F41A61E-79EC-43C7-8E98-3B00AD4F2CD6}" type="parTrans" cxnId="{DB67ED4E-E942-4903-9B3F-74BC022FE9A9}">
      <dgm:prSet/>
      <dgm:spPr/>
      <dgm:t>
        <a:bodyPr/>
        <a:lstStyle/>
        <a:p>
          <a:endParaRPr lang="en-US"/>
        </a:p>
      </dgm:t>
    </dgm:pt>
    <dgm:pt modelId="{94DA554B-6522-40EE-B0FA-611DEFB15AE7}" type="sibTrans" cxnId="{DB67ED4E-E942-4903-9B3F-74BC022FE9A9}">
      <dgm:prSet/>
      <dgm:spPr/>
      <dgm:t>
        <a:bodyPr/>
        <a:lstStyle/>
        <a:p>
          <a:endParaRPr lang="en-US"/>
        </a:p>
      </dgm:t>
    </dgm:pt>
    <dgm:pt modelId="{22ABAACC-5D77-40FD-9188-E616406D57DC}">
      <dgm:prSet custT="1"/>
      <dgm:spPr/>
      <dgm:t>
        <a:bodyPr/>
        <a:lstStyle/>
        <a:p>
          <a:pPr rtl="0"/>
          <a:r>
            <a:rPr lang="en-US" sz="800" dirty="0" smtClean="0"/>
            <a:t>Not enough experience people</a:t>
          </a:r>
          <a:endParaRPr lang="en-US" sz="800" dirty="0"/>
        </a:p>
      </dgm:t>
    </dgm:pt>
    <dgm:pt modelId="{91BCFBC9-FB6C-4F44-90CD-F7946E090351}" type="parTrans" cxnId="{01849937-3E24-43BF-9172-38FB9AF2A182}">
      <dgm:prSet/>
      <dgm:spPr/>
      <dgm:t>
        <a:bodyPr/>
        <a:lstStyle/>
        <a:p>
          <a:endParaRPr lang="en-US"/>
        </a:p>
      </dgm:t>
    </dgm:pt>
    <dgm:pt modelId="{60316025-AC9C-4568-A218-3C6DAD5FF8E6}" type="sibTrans" cxnId="{01849937-3E24-43BF-9172-38FB9AF2A182}">
      <dgm:prSet/>
      <dgm:spPr/>
      <dgm:t>
        <a:bodyPr/>
        <a:lstStyle/>
        <a:p>
          <a:endParaRPr lang="en-US"/>
        </a:p>
      </dgm:t>
    </dgm:pt>
    <dgm:pt modelId="{77E0FD68-8B38-4C9D-9EC1-BC4A1D2A8795}">
      <dgm:prSet custT="1"/>
      <dgm:spPr/>
      <dgm:t>
        <a:bodyPr/>
        <a:lstStyle/>
        <a:p>
          <a:pPr rtl="0"/>
          <a:r>
            <a:rPr lang="en-US" sz="800" dirty="0" smtClean="0"/>
            <a:t>Pressure to perform</a:t>
          </a:r>
          <a:endParaRPr lang="en-US" sz="800" dirty="0"/>
        </a:p>
      </dgm:t>
    </dgm:pt>
    <dgm:pt modelId="{AD5EFD9C-275B-49D7-A232-70B461D5E059}" type="parTrans" cxnId="{5CF174D0-DAC7-49EA-905A-5AE6D6F3EB97}">
      <dgm:prSet/>
      <dgm:spPr/>
      <dgm:t>
        <a:bodyPr/>
        <a:lstStyle/>
        <a:p>
          <a:endParaRPr lang="en-US"/>
        </a:p>
      </dgm:t>
    </dgm:pt>
    <dgm:pt modelId="{9DF97729-EFAA-4BAA-90C4-45C8D30A621F}" type="sibTrans" cxnId="{5CF174D0-DAC7-49EA-905A-5AE6D6F3EB97}">
      <dgm:prSet/>
      <dgm:spPr/>
      <dgm:t>
        <a:bodyPr/>
        <a:lstStyle/>
        <a:p>
          <a:endParaRPr lang="en-US"/>
        </a:p>
      </dgm:t>
    </dgm:pt>
    <dgm:pt modelId="{B482E803-FAB6-429A-83BF-63D10A05E2A0}" type="pres">
      <dgm:prSet presAssocID="{B5F5FEE5-060F-498B-8990-C6502B24C571}" presName="cycleMatrixDiagram" presStyleCnt="0">
        <dgm:presLayoutVars>
          <dgm:chMax val="1"/>
          <dgm:dir/>
          <dgm:animLvl val="lvl"/>
          <dgm:resizeHandles val="exact"/>
        </dgm:presLayoutVars>
      </dgm:prSet>
      <dgm:spPr/>
      <dgm:t>
        <a:bodyPr/>
        <a:lstStyle/>
        <a:p>
          <a:endParaRPr lang="en-US"/>
        </a:p>
      </dgm:t>
    </dgm:pt>
    <dgm:pt modelId="{88D64DF0-579F-437F-973F-7776D838A424}" type="pres">
      <dgm:prSet presAssocID="{B5F5FEE5-060F-498B-8990-C6502B24C571}" presName="children" presStyleCnt="0"/>
      <dgm:spPr/>
    </dgm:pt>
    <dgm:pt modelId="{9441203E-4B7C-45E6-9242-5F297F5937E4}" type="pres">
      <dgm:prSet presAssocID="{B5F5FEE5-060F-498B-8990-C6502B24C571}" presName="child1group" presStyleCnt="0"/>
      <dgm:spPr/>
    </dgm:pt>
    <dgm:pt modelId="{6FA1E999-0AF5-4B49-9B43-A61F58C4EED9}" type="pres">
      <dgm:prSet presAssocID="{B5F5FEE5-060F-498B-8990-C6502B24C571}" presName="child1" presStyleLbl="bgAcc1" presStyleIdx="0" presStyleCnt="4"/>
      <dgm:spPr/>
      <dgm:t>
        <a:bodyPr/>
        <a:lstStyle/>
        <a:p>
          <a:endParaRPr lang="en-US"/>
        </a:p>
      </dgm:t>
    </dgm:pt>
    <dgm:pt modelId="{327BDEEC-F2AB-419A-AA49-8EE6BB04072C}" type="pres">
      <dgm:prSet presAssocID="{B5F5FEE5-060F-498B-8990-C6502B24C571}" presName="child1Text" presStyleLbl="bgAcc1" presStyleIdx="0" presStyleCnt="4">
        <dgm:presLayoutVars>
          <dgm:bulletEnabled val="1"/>
        </dgm:presLayoutVars>
      </dgm:prSet>
      <dgm:spPr/>
      <dgm:t>
        <a:bodyPr/>
        <a:lstStyle/>
        <a:p>
          <a:endParaRPr lang="en-US"/>
        </a:p>
      </dgm:t>
    </dgm:pt>
    <dgm:pt modelId="{DA89C116-2002-4097-AF92-44560DCC8714}" type="pres">
      <dgm:prSet presAssocID="{B5F5FEE5-060F-498B-8990-C6502B24C571}" presName="child2group" presStyleCnt="0"/>
      <dgm:spPr/>
    </dgm:pt>
    <dgm:pt modelId="{15DF47B7-BE03-4B3E-B7E3-CC310F5DDD4D}" type="pres">
      <dgm:prSet presAssocID="{B5F5FEE5-060F-498B-8990-C6502B24C571}" presName="child2" presStyleLbl="bgAcc1" presStyleIdx="1" presStyleCnt="4"/>
      <dgm:spPr/>
      <dgm:t>
        <a:bodyPr/>
        <a:lstStyle/>
        <a:p>
          <a:endParaRPr lang="en-US"/>
        </a:p>
      </dgm:t>
    </dgm:pt>
    <dgm:pt modelId="{02D56C9F-9263-4F7C-9957-9FE95FBC66E7}" type="pres">
      <dgm:prSet presAssocID="{B5F5FEE5-060F-498B-8990-C6502B24C571}" presName="child2Text" presStyleLbl="bgAcc1" presStyleIdx="1" presStyleCnt="4">
        <dgm:presLayoutVars>
          <dgm:bulletEnabled val="1"/>
        </dgm:presLayoutVars>
      </dgm:prSet>
      <dgm:spPr/>
      <dgm:t>
        <a:bodyPr/>
        <a:lstStyle/>
        <a:p>
          <a:endParaRPr lang="en-US"/>
        </a:p>
      </dgm:t>
    </dgm:pt>
    <dgm:pt modelId="{776DEB95-5693-4FD1-8968-3CC714DB1194}" type="pres">
      <dgm:prSet presAssocID="{B5F5FEE5-060F-498B-8990-C6502B24C571}" presName="child3group" presStyleCnt="0"/>
      <dgm:spPr/>
    </dgm:pt>
    <dgm:pt modelId="{2BE771E4-1D74-46B6-9F50-87589330AA70}" type="pres">
      <dgm:prSet presAssocID="{B5F5FEE5-060F-498B-8990-C6502B24C571}" presName="child3" presStyleLbl="bgAcc1" presStyleIdx="2" presStyleCnt="4"/>
      <dgm:spPr/>
      <dgm:t>
        <a:bodyPr/>
        <a:lstStyle/>
        <a:p>
          <a:endParaRPr lang="en-US"/>
        </a:p>
      </dgm:t>
    </dgm:pt>
    <dgm:pt modelId="{B98BD787-9FD1-4E15-8A78-2C64948F26E2}" type="pres">
      <dgm:prSet presAssocID="{B5F5FEE5-060F-498B-8990-C6502B24C571}" presName="child3Text" presStyleLbl="bgAcc1" presStyleIdx="2" presStyleCnt="4">
        <dgm:presLayoutVars>
          <dgm:bulletEnabled val="1"/>
        </dgm:presLayoutVars>
      </dgm:prSet>
      <dgm:spPr/>
      <dgm:t>
        <a:bodyPr/>
        <a:lstStyle/>
        <a:p>
          <a:endParaRPr lang="en-US"/>
        </a:p>
      </dgm:t>
    </dgm:pt>
    <dgm:pt modelId="{DFC7F5CA-CC98-4A0A-9EB3-C51536D0784E}" type="pres">
      <dgm:prSet presAssocID="{B5F5FEE5-060F-498B-8990-C6502B24C571}" presName="child4group" presStyleCnt="0"/>
      <dgm:spPr/>
    </dgm:pt>
    <dgm:pt modelId="{195C7574-E4BA-4F6A-B3A6-DF9E5A60AD52}" type="pres">
      <dgm:prSet presAssocID="{B5F5FEE5-060F-498B-8990-C6502B24C571}" presName="child4" presStyleLbl="bgAcc1" presStyleIdx="3" presStyleCnt="4"/>
      <dgm:spPr/>
      <dgm:t>
        <a:bodyPr/>
        <a:lstStyle/>
        <a:p>
          <a:endParaRPr lang="en-US"/>
        </a:p>
      </dgm:t>
    </dgm:pt>
    <dgm:pt modelId="{9D077797-B374-45E7-B846-D53602E909ED}" type="pres">
      <dgm:prSet presAssocID="{B5F5FEE5-060F-498B-8990-C6502B24C571}" presName="child4Text" presStyleLbl="bgAcc1" presStyleIdx="3" presStyleCnt="4">
        <dgm:presLayoutVars>
          <dgm:bulletEnabled val="1"/>
        </dgm:presLayoutVars>
      </dgm:prSet>
      <dgm:spPr/>
      <dgm:t>
        <a:bodyPr/>
        <a:lstStyle/>
        <a:p>
          <a:endParaRPr lang="en-US"/>
        </a:p>
      </dgm:t>
    </dgm:pt>
    <dgm:pt modelId="{E3E63838-CC8C-441D-9E40-E45D4205FA16}" type="pres">
      <dgm:prSet presAssocID="{B5F5FEE5-060F-498B-8990-C6502B24C571}" presName="childPlaceholder" presStyleCnt="0"/>
      <dgm:spPr/>
    </dgm:pt>
    <dgm:pt modelId="{0D7300AD-04F1-47AE-A324-3523D5CAFB3D}" type="pres">
      <dgm:prSet presAssocID="{B5F5FEE5-060F-498B-8990-C6502B24C571}" presName="circle" presStyleCnt="0"/>
      <dgm:spPr/>
    </dgm:pt>
    <dgm:pt modelId="{63D81D57-786F-4D90-BB00-C61A5430FA03}" type="pres">
      <dgm:prSet presAssocID="{B5F5FEE5-060F-498B-8990-C6502B24C571}" presName="quadrant1" presStyleLbl="node1" presStyleIdx="0" presStyleCnt="4">
        <dgm:presLayoutVars>
          <dgm:chMax val="1"/>
          <dgm:bulletEnabled val="1"/>
        </dgm:presLayoutVars>
      </dgm:prSet>
      <dgm:spPr/>
      <dgm:t>
        <a:bodyPr/>
        <a:lstStyle/>
        <a:p>
          <a:endParaRPr lang="en-US"/>
        </a:p>
      </dgm:t>
    </dgm:pt>
    <dgm:pt modelId="{BF9FBA87-7512-48C8-9469-6B8A616ACDD9}" type="pres">
      <dgm:prSet presAssocID="{B5F5FEE5-060F-498B-8990-C6502B24C571}" presName="quadrant2" presStyleLbl="node1" presStyleIdx="1" presStyleCnt="4">
        <dgm:presLayoutVars>
          <dgm:chMax val="1"/>
          <dgm:bulletEnabled val="1"/>
        </dgm:presLayoutVars>
      </dgm:prSet>
      <dgm:spPr/>
      <dgm:t>
        <a:bodyPr/>
        <a:lstStyle/>
        <a:p>
          <a:endParaRPr lang="en-US"/>
        </a:p>
      </dgm:t>
    </dgm:pt>
    <dgm:pt modelId="{A1A79E9E-8556-41DB-9B30-1295932B1D8B}" type="pres">
      <dgm:prSet presAssocID="{B5F5FEE5-060F-498B-8990-C6502B24C571}" presName="quadrant3" presStyleLbl="node1" presStyleIdx="2" presStyleCnt="4">
        <dgm:presLayoutVars>
          <dgm:chMax val="1"/>
          <dgm:bulletEnabled val="1"/>
        </dgm:presLayoutVars>
      </dgm:prSet>
      <dgm:spPr/>
      <dgm:t>
        <a:bodyPr/>
        <a:lstStyle/>
        <a:p>
          <a:endParaRPr lang="en-US"/>
        </a:p>
      </dgm:t>
    </dgm:pt>
    <dgm:pt modelId="{4BFFEC0D-0222-418E-AD83-4E20ED0BF91F}" type="pres">
      <dgm:prSet presAssocID="{B5F5FEE5-060F-498B-8990-C6502B24C571}" presName="quadrant4" presStyleLbl="node1" presStyleIdx="3" presStyleCnt="4">
        <dgm:presLayoutVars>
          <dgm:chMax val="1"/>
          <dgm:bulletEnabled val="1"/>
        </dgm:presLayoutVars>
      </dgm:prSet>
      <dgm:spPr/>
      <dgm:t>
        <a:bodyPr/>
        <a:lstStyle/>
        <a:p>
          <a:endParaRPr lang="en-US"/>
        </a:p>
      </dgm:t>
    </dgm:pt>
    <dgm:pt modelId="{ED586F32-4E0C-49F3-BDF3-866FD49E7150}" type="pres">
      <dgm:prSet presAssocID="{B5F5FEE5-060F-498B-8990-C6502B24C571}" presName="quadrantPlaceholder" presStyleCnt="0"/>
      <dgm:spPr/>
    </dgm:pt>
    <dgm:pt modelId="{2DB4CBC5-59DB-44A8-A3AD-78C286974806}" type="pres">
      <dgm:prSet presAssocID="{B5F5FEE5-060F-498B-8990-C6502B24C571}" presName="center1" presStyleLbl="fgShp" presStyleIdx="0" presStyleCnt="2"/>
      <dgm:spPr/>
    </dgm:pt>
    <dgm:pt modelId="{424874C5-3852-4F56-976A-9A7CB80297EF}" type="pres">
      <dgm:prSet presAssocID="{B5F5FEE5-060F-498B-8990-C6502B24C571}" presName="center2" presStyleLbl="fgShp" presStyleIdx="1" presStyleCnt="2"/>
      <dgm:spPr/>
    </dgm:pt>
  </dgm:ptLst>
  <dgm:cxnLst>
    <dgm:cxn modelId="{B8ACCBF8-2AD5-4A89-A65D-9AB5662185EE}" type="presOf" srcId="{B5F5FEE5-060F-498B-8990-C6502B24C571}" destId="{B482E803-FAB6-429A-83BF-63D10A05E2A0}" srcOrd="0" destOrd="0" presId="urn:microsoft.com/office/officeart/2005/8/layout/cycle4#1"/>
    <dgm:cxn modelId="{EF008AE8-1B28-4563-B794-C379A2CEB428}" type="presOf" srcId="{46447484-511A-4360-9EAD-7064B2787C47}" destId="{9D077797-B374-45E7-B846-D53602E909ED}" srcOrd="1" destOrd="0" presId="urn:microsoft.com/office/officeart/2005/8/layout/cycle4#1"/>
    <dgm:cxn modelId="{24092116-EED4-4874-AD62-8D83CC42E07F}" type="presOf" srcId="{D6B24054-0E8F-4A27-8AE2-7BEE6F11020C}" destId="{A1A79E9E-8556-41DB-9B30-1295932B1D8B}" srcOrd="0" destOrd="0" presId="urn:microsoft.com/office/officeart/2005/8/layout/cycle4#1"/>
    <dgm:cxn modelId="{DB71577A-465F-40E8-A0F6-D2470F5989B0}" type="presOf" srcId="{77E0FD68-8B38-4C9D-9EC1-BC4A1D2A8795}" destId="{02D56C9F-9263-4F7C-9957-9FE95FBC66E7}" srcOrd="1" destOrd="1" presId="urn:microsoft.com/office/officeart/2005/8/layout/cycle4#1"/>
    <dgm:cxn modelId="{B814879B-F735-483B-9F6A-F2F03892DCCB}" type="presOf" srcId="{01F2FFCA-F8F1-47AB-B284-C169EC64EE9B}" destId="{2BE771E4-1D74-46B6-9F50-87589330AA70}" srcOrd="0" destOrd="0" presId="urn:microsoft.com/office/officeart/2005/8/layout/cycle4#1"/>
    <dgm:cxn modelId="{FBE32095-EDD4-419E-B74A-2AE2E52FE683}" type="presOf" srcId="{05B80A6C-17EE-47D0-B9E8-D2F39BB3CCB3}" destId="{BF9FBA87-7512-48C8-9469-6B8A616ACDD9}" srcOrd="0" destOrd="0" presId="urn:microsoft.com/office/officeart/2005/8/layout/cycle4#1"/>
    <dgm:cxn modelId="{2BD12699-7693-4BBE-976E-D074BB479826}" srcId="{523B1A54-9D99-4E54-B572-36D590AF5AAC}" destId="{46447484-511A-4360-9EAD-7064B2787C47}" srcOrd="0" destOrd="0" parTransId="{A74BF1B0-73B0-4496-A46C-5D53350FC650}" sibTransId="{FE0922FB-17B2-4961-939B-F97E9666107E}"/>
    <dgm:cxn modelId="{BA0A97A5-DD84-4FC3-804A-0E123B570E5B}" type="presOf" srcId="{523B1A54-9D99-4E54-B572-36D590AF5AAC}" destId="{4BFFEC0D-0222-418E-AD83-4E20ED0BF91F}" srcOrd="0" destOrd="0" presId="urn:microsoft.com/office/officeart/2005/8/layout/cycle4#1"/>
    <dgm:cxn modelId="{BA5D0FE7-22B8-4BB9-AC33-572795EAB7AA}" srcId="{B5F5FEE5-060F-498B-8990-C6502B24C571}" destId="{4FB962EB-3AE7-48A6-ACFD-E6A6C4F9C65E}" srcOrd="0" destOrd="0" parTransId="{EE03BF9B-6C60-4289-9A80-8E1A46687955}" sibTransId="{5D34F7F1-D25A-4C07-815A-3FCDD1E06016}"/>
    <dgm:cxn modelId="{E765C735-C8ED-4077-90BB-680D886DF052}" srcId="{05B80A6C-17EE-47D0-B9E8-D2F39BB3CCB3}" destId="{BFAF1B61-8E35-4313-A5BB-1A6A8ADDA79F}" srcOrd="0" destOrd="0" parTransId="{EC9B4593-C00B-4DA0-AB7C-C1D3F6AE5BAB}" sibTransId="{81E62717-8DDA-43D1-9372-73A2E93EE4AB}"/>
    <dgm:cxn modelId="{561F1472-DAF5-4375-A8CD-970CF92AEF86}" type="presOf" srcId="{01F2FFCA-F8F1-47AB-B284-C169EC64EE9B}" destId="{B98BD787-9FD1-4E15-8A78-2C64948F26E2}" srcOrd="1" destOrd="0" presId="urn:microsoft.com/office/officeart/2005/8/layout/cycle4#1"/>
    <dgm:cxn modelId="{D88FDD90-2233-46E6-9AA3-D57EA180C72A}" type="presOf" srcId="{77E0FD68-8B38-4C9D-9EC1-BC4A1D2A8795}" destId="{15DF47B7-BE03-4B3E-B7E3-CC310F5DDD4D}" srcOrd="0" destOrd="1" presId="urn:microsoft.com/office/officeart/2005/8/layout/cycle4#1"/>
    <dgm:cxn modelId="{A1401DB8-25FD-4E14-BD46-24B55D3F6423}" type="presOf" srcId="{46447484-511A-4360-9EAD-7064B2787C47}" destId="{195C7574-E4BA-4F6A-B3A6-DF9E5A60AD52}" srcOrd="0" destOrd="0" presId="urn:microsoft.com/office/officeart/2005/8/layout/cycle4#1"/>
    <dgm:cxn modelId="{F033CACB-BCA8-4179-B38C-CDD4BB509954}" srcId="{B5F5FEE5-060F-498B-8990-C6502B24C571}" destId="{C0DB560A-12DB-4CD9-8F4B-4BC5F5BD98C7}" srcOrd="6" destOrd="0" parTransId="{C0D20A8F-79B0-4F75-A1C2-ADCFC47CAA41}" sibTransId="{7523A5CD-B16E-4E45-8776-347498BACB2E}"/>
    <dgm:cxn modelId="{9BADF979-AA69-43AE-AE33-64119C99B7E8}" type="presOf" srcId="{4FB962EB-3AE7-48A6-ACFD-E6A6C4F9C65E}" destId="{63D81D57-786F-4D90-BB00-C61A5430FA03}" srcOrd="0" destOrd="0" presId="urn:microsoft.com/office/officeart/2005/8/layout/cycle4#1"/>
    <dgm:cxn modelId="{6B77B82C-B2E3-455D-8A53-CAAC9AD65E07}" srcId="{B5F5FEE5-060F-498B-8990-C6502B24C571}" destId="{D6B24054-0E8F-4A27-8AE2-7BEE6F11020C}" srcOrd="2" destOrd="0" parTransId="{3CC72D18-F24D-4C2A-8BEC-AF7B74B2B598}" sibTransId="{61BFA1F0-74E6-4E65-AF75-9DCB010163BF}"/>
    <dgm:cxn modelId="{5CF174D0-DAC7-49EA-905A-5AE6D6F3EB97}" srcId="{05B80A6C-17EE-47D0-B9E8-D2F39BB3CCB3}" destId="{77E0FD68-8B38-4C9D-9EC1-BC4A1D2A8795}" srcOrd="1" destOrd="0" parTransId="{AD5EFD9C-275B-49D7-A232-70B461D5E059}" sibTransId="{9DF97729-EFAA-4BAA-90C4-45C8D30A621F}"/>
    <dgm:cxn modelId="{561C5B4B-C440-4A59-A1F0-8662B68DD263}" type="presOf" srcId="{22ABAACC-5D77-40FD-9188-E616406D57DC}" destId="{6FA1E999-0AF5-4B49-9B43-A61F58C4EED9}" srcOrd="0" destOrd="0" presId="urn:microsoft.com/office/officeart/2005/8/layout/cycle4#1"/>
    <dgm:cxn modelId="{B9C7A8AA-E63A-4E63-98D1-734D73E1CFCF}" type="presOf" srcId="{BFAF1B61-8E35-4313-A5BB-1A6A8ADDA79F}" destId="{15DF47B7-BE03-4B3E-B7E3-CC310F5DDD4D}" srcOrd="0" destOrd="0" presId="urn:microsoft.com/office/officeart/2005/8/layout/cycle4#1"/>
    <dgm:cxn modelId="{AE600F1F-7FAD-4152-8F6F-C1A6C633EBBD}" srcId="{B5F5FEE5-060F-498B-8990-C6502B24C571}" destId="{3308030D-AE52-41D7-BA52-69DCDD486B24}" srcOrd="5" destOrd="0" parTransId="{DF0C7B06-9B21-4D5C-8668-1D0A49FA0978}" sibTransId="{438D9768-A85E-457A-AB44-62CFBB25DFD6}"/>
    <dgm:cxn modelId="{130EB30F-979E-4525-BF42-965AEF77B8CA}" srcId="{B5F5FEE5-060F-498B-8990-C6502B24C571}" destId="{ACD4720F-059F-464B-8066-747073D4507B}" srcOrd="4" destOrd="0" parTransId="{E1042FE5-77FF-4970-B704-8AC0078E6F05}" sibTransId="{81CDDB8A-0E63-4514-AB9D-B06F59C07430}"/>
    <dgm:cxn modelId="{DCB458E0-0C78-4E05-9F15-BE8D9A60F72D}" srcId="{ACD4720F-059F-464B-8066-747073D4507B}" destId="{6EBD5B74-A92D-416B-ACB6-D56C219E574A}" srcOrd="0" destOrd="0" parTransId="{326646D5-2D41-433A-8D0C-6F515E7DB2B3}" sibTransId="{E16CDA57-F9AB-4659-B360-D882BD165417}"/>
    <dgm:cxn modelId="{01849937-3E24-43BF-9172-38FB9AF2A182}" srcId="{4FB962EB-3AE7-48A6-ACFD-E6A6C4F9C65E}" destId="{22ABAACC-5D77-40FD-9188-E616406D57DC}" srcOrd="0" destOrd="0" parTransId="{91BCFBC9-FB6C-4F44-90CD-F7946E090351}" sibTransId="{60316025-AC9C-4568-A218-3C6DAD5FF8E6}"/>
    <dgm:cxn modelId="{DB67ED4E-E942-4903-9B3F-74BC022FE9A9}" srcId="{D6B24054-0E8F-4A27-8AE2-7BEE6F11020C}" destId="{01F2FFCA-F8F1-47AB-B284-C169EC64EE9B}" srcOrd="0" destOrd="0" parTransId="{3F41A61E-79EC-43C7-8E98-3B00AD4F2CD6}" sibTransId="{94DA554B-6522-40EE-B0FA-611DEFB15AE7}"/>
    <dgm:cxn modelId="{82A839DB-8E3E-44F6-9D97-A339BECC19BF}" srcId="{B5F5FEE5-060F-498B-8990-C6502B24C571}" destId="{05B80A6C-17EE-47D0-B9E8-D2F39BB3CCB3}" srcOrd="1" destOrd="0" parTransId="{F8CCA923-832B-4278-A65E-18029FAF025A}" sibTransId="{C8A83BA2-8016-4469-B850-E36A128F72B7}"/>
    <dgm:cxn modelId="{F479A645-DB4B-416D-B3E1-A88283864E6C}" type="presOf" srcId="{BFAF1B61-8E35-4313-A5BB-1A6A8ADDA79F}" destId="{02D56C9F-9263-4F7C-9957-9FE95FBC66E7}" srcOrd="1" destOrd="0" presId="urn:microsoft.com/office/officeart/2005/8/layout/cycle4#1"/>
    <dgm:cxn modelId="{89672C03-5445-4DBF-99F8-B445042F43D8}" type="presOf" srcId="{22ABAACC-5D77-40FD-9188-E616406D57DC}" destId="{327BDEEC-F2AB-419A-AA49-8EE6BB04072C}" srcOrd="1" destOrd="0" presId="urn:microsoft.com/office/officeart/2005/8/layout/cycle4#1"/>
    <dgm:cxn modelId="{E7E4FD64-9A21-4673-9C33-5F5A52A84D9A}" srcId="{B5F5FEE5-060F-498B-8990-C6502B24C571}" destId="{523B1A54-9D99-4E54-B572-36D590AF5AAC}" srcOrd="3" destOrd="0" parTransId="{3FC1A1E4-37CC-428F-826B-C8741AC760A5}" sibTransId="{685DE369-7E74-4265-8B24-42191396AD2E}"/>
    <dgm:cxn modelId="{A7FC0E7C-4307-4059-9102-FF322EDD83D3}" type="presParOf" srcId="{B482E803-FAB6-429A-83BF-63D10A05E2A0}" destId="{88D64DF0-579F-437F-973F-7776D838A424}" srcOrd="0" destOrd="0" presId="urn:microsoft.com/office/officeart/2005/8/layout/cycle4#1"/>
    <dgm:cxn modelId="{A68CA626-0971-4887-BC2A-D4392AC37959}" type="presParOf" srcId="{88D64DF0-579F-437F-973F-7776D838A424}" destId="{9441203E-4B7C-45E6-9242-5F297F5937E4}" srcOrd="0" destOrd="0" presId="urn:microsoft.com/office/officeart/2005/8/layout/cycle4#1"/>
    <dgm:cxn modelId="{8B84A8D3-4223-497E-88B9-467AADF94001}" type="presParOf" srcId="{9441203E-4B7C-45E6-9242-5F297F5937E4}" destId="{6FA1E999-0AF5-4B49-9B43-A61F58C4EED9}" srcOrd="0" destOrd="0" presId="urn:microsoft.com/office/officeart/2005/8/layout/cycle4#1"/>
    <dgm:cxn modelId="{FAF6C403-4BA0-4772-B107-2E0DA81CD970}" type="presParOf" srcId="{9441203E-4B7C-45E6-9242-5F297F5937E4}" destId="{327BDEEC-F2AB-419A-AA49-8EE6BB04072C}" srcOrd="1" destOrd="0" presId="urn:microsoft.com/office/officeart/2005/8/layout/cycle4#1"/>
    <dgm:cxn modelId="{DB0D4B91-DD3B-45CC-B5E5-2001B34D0912}" type="presParOf" srcId="{88D64DF0-579F-437F-973F-7776D838A424}" destId="{DA89C116-2002-4097-AF92-44560DCC8714}" srcOrd="1" destOrd="0" presId="urn:microsoft.com/office/officeart/2005/8/layout/cycle4#1"/>
    <dgm:cxn modelId="{16860574-DAFA-42D8-8DBC-3CBD03C9F85C}" type="presParOf" srcId="{DA89C116-2002-4097-AF92-44560DCC8714}" destId="{15DF47B7-BE03-4B3E-B7E3-CC310F5DDD4D}" srcOrd="0" destOrd="0" presId="urn:microsoft.com/office/officeart/2005/8/layout/cycle4#1"/>
    <dgm:cxn modelId="{805CEEC2-41DB-493D-8BE9-5D811D72E261}" type="presParOf" srcId="{DA89C116-2002-4097-AF92-44560DCC8714}" destId="{02D56C9F-9263-4F7C-9957-9FE95FBC66E7}" srcOrd="1" destOrd="0" presId="urn:microsoft.com/office/officeart/2005/8/layout/cycle4#1"/>
    <dgm:cxn modelId="{68583290-3309-4B0A-BF5B-747C9E20E841}" type="presParOf" srcId="{88D64DF0-579F-437F-973F-7776D838A424}" destId="{776DEB95-5693-4FD1-8968-3CC714DB1194}" srcOrd="2" destOrd="0" presId="urn:microsoft.com/office/officeart/2005/8/layout/cycle4#1"/>
    <dgm:cxn modelId="{510BAF42-FCBD-4956-B70E-1A2D19F7BBCA}" type="presParOf" srcId="{776DEB95-5693-4FD1-8968-3CC714DB1194}" destId="{2BE771E4-1D74-46B6-9F50-87589330AA70}" srcOrd="0" destOrd="0" presId="urn:microsoft.com/office/officeart/2005/8/layout/cycle4#1"/>
    <dgm:cxn modelId="{E6220052-2584-4B62-86E6-648E09F8FAEF}" type="presParOf" srcId="{776DEB95-5693-4FD1-8968-3CC714DB1194}" destId="{B98BD787-9FD1-4E15-8A78-2C64948F26E2}" srcOrd="1" destOrd="0" presId="urn:microsoft.com/office/officeart/2005/8/layout/cycle4#1"/>
    <dgm:cxn modelId="{DD3A5E09-25FA-4768-8E02-463858A15483}" type="presParOf" srcId="{88D64DF0-579F-437F-973F-7776D838A424}" destId="{DFC7F5CA-CC98-4A0A-9EB3-C51536D0784E}" srcOrd="3" destOrd="0" presId="urn:microsoft.com/office/officeart/2005/8/layout/cycle4#1"/>
    <dgm:cxn modelId="{F3853C11-8CBA-4B33-9E8F-CEEFB1712874}" type="presParOf" srcId="{DFC7F5CA-CC98-4A0A-9EB3-C51536D0784E}" destId="{195C7574-E4BA-4F6A-B3A6-DF9E5A60AD52}" srcOrd="0" destOrd="0" presId="urn:microsoft.com/office/officeart/2005/8/layout/cycle4#1"/>
    <dgm:cxn modelId="{93B50C38-950B-4AA4-8241-8D6C09CC069E}" type="presParOf" srcId="{DFC7F5CA-CC98-4A0A-9EB3-C51536D0784E}" destId="{9D077797-B374-45E7-B846-D53602E909ED}" srcOrd="1" destOrd="0" presId="urn:microsoft.com/office/officeart/2005/8/layout/cycle4#1"/>
    <dgm:cxn modelId="{606DB636-0EFE-40FF-8E5C-6C0936A65037}" type="presParOf" srcId="{88D64DF0-579F-437F-973F-7776D838A424}" destId="{E3E63838-CC8C-441D-9E40-E45D4205FA16}" srcOrd="4" destOrd="0" presId="urn:microsoft.com/office/officeart/2005/8/layout/cycle4#1"/>
    <dgm:cxn modelId="{99652A60-A023-4DB0-B278-57234BA8C349}" type="presParOf" srcId="{B482E803-FAB6-429A-83BF-63D10A05E2A0}" destId="{0D7300AD-04F1-47AE-A324-3523D5CAFB3D}" srcOrd="1" destOrd="0" presId="urn:microsoft.com/office/officeart/2005/8/layout/cycle4#1"/>
    <dgm:cxn modelId="{863EAB9B-4A9E-4DC7-8C10-11324670C4EF}" type="presParOf" srcId="{0D7300AD-04F1-47AE-A324-3523D5CAFB3D}" destId="{63D81D57-786F-4D90-BB00-C61A5430FA03}" srcOrd="0" destOrd="0" presId="urn:microsoft.com/office/officeart/2005/8/layout/cycle4#1"/>
    <dgm:cxn modelId="{E7935414-E716-4BAC-8CD5-B73CDBCDA48B}" type="presParOf" srcId="{0D7300AD-04F1-47AE-A324-3523D5CAFB3D}" destId="{BF9FBA87-7512-48C8-9469-6B8A616ACDD9}" srcOrd="1" destOrd="0" presId="urn:microsoft.com/office/officeart/2005/8/layout/cycle4#1"/>
    <dgm:cxn modelId="{A146D89B-22BA-4661-9B37-B0F04774FDED}" type="presParOf" srcId="{0D7300AD-04F1-47AE-A324-3523D5CAFB3D}" destId="{A1A79E9E-8556-41DB-9B30-1295932B1D8B}" srcOrd="2" destOrd="0" presId="urn:microsoft.com/office/officeart/2005/8/layout/cycle4#1"/>
    <dgm:cxn modelId="{381DDD6D-69D7-4407-9A73-7978F3A47CFC}" type="presParOf" srcId="{0D7300AD-04F1-47AE-A324-3523D5CAFB3D}" destId="{4BFFEC0D-0222-418E-AD83-4E20ED0BF91F}" srcOrd="3" destOrd="0" presId="urn:microsoft.com/office/officeart/2005/8/layout/cycle4#1"/>
    <dgm:cxn modelId="{7FCC295D-C746-46F5-9302-6BD6BB6E00C2}" type="presParOf" srcId="{0D7300AD-04F1-47AE-A324-3523D5CAFB3D}" destId="{ED586F32-4E0C-49F3-BDF3-866FD49E7150}" srcOrd="4" destOrd="0" presId="urn:microsoft.com/office/officeart/2005/8/layout/cycle4#1"/>
    <dgm:cxn modelId="{1F276A40-C215-417B-BD3B-501C404C1F57}" type="presParOf" srcId="{B482E803-FAB6-429A-83BF-63D10A05E2A0}" destId="{2DB4CBC5-59DB-44A8-A3AD-78C286974806}" srcOrd="2" destOrd="0" presId="urn:microsoft.com/office/officeart/2005/8/layout/cycle4#1"/>
    <dgm:cxn modelId="{6EE02FA6-AC41-4AA5-ADAB-837E78D15C3D}" type="presParOf" srcId="{B482E803-FAB6-429A-83BF-63D10A05E2A0}" destId="{424874C5-3852-4F56-976A-9A7CB80297EF}" srcOrd="3" destOrd="0" presId="urn:microsoft.com/office/officeart/2005/8/layout/cycle4#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1002F5-61D5-4635-98CE-9CA7ADEEB605}">
      <dsp:nvSpPr>
        <dsp:cNvPr id="0" name=""/>
        <dsp:cNvSpPr/>
      </dsp:nvSpPr>
      <dsp:spPr>
        <a:xfrm>
          <a:off x="0" y="728281"/>
          <a:ext cx="5943600" cy="971042"/>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7EE0A69-C1CD-4906-BDE8-D7DBE80B5729}">
      <dsp:nvSpPr>
        <dsp:cNvPr id="0" name=""/>
        <dsp:cNvSpPr/>
      </dsp:nvSpPr>
      <dsp:spPr>
        <a:xfrm>
          <a:off x="2350" y="0"/>
          <a:ext cx="1027795" cy="9710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rtl="0">
            <a:lnSpc>
              <a:spcPct val="90000"/>
            </a:lnSpc>
            <a:spcBef>
              <a:spcPct val="0"/>
            </a:spcBef>
            <a:spcAft>
              <a:spcPct val="35000"/>
            </a:spcAft>
          </a:pPr>
          <a:r>
            <a:rPr lang="en-US" sz="1000" kern="1200" dirty="0" smtClean="0"/>
            <a:t>Jan 1999 Many modules behind schedule</a:t>
          </a:r>
          <a:endParaRPr lang="en-US" sz="1000" kern="1200" dirty="0"/>
        </a:p>
      </dsp:txBody>
      <dsp:txXfrm>
        <a:off x="2350" y="0"/>
        <a:ext cx="1027795" cy="971042"/>
      </dsp:txXfrm>
    </dsp:sp>
    <dsp:sp modelId="{0E8372A9-B6DD-44E2-BDF9-AB8C3EF8DA83}">
      <dsp:nvSpPr>
        <dsp:cNvPr id="0" name=""/>
        <dsp:cNvSpPr/>
      </dsp:nvSpPr>
      <dsp:spPr>
        <a:xfrm>
          <a:off x="394868" y="1092422"/>
          <a:ext cx="242760" cy="2427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CD1F1A-E7E0-4B66-B722-8E688A4F89CA}">
      <dsp:nvSpPr>
        <dsp:cNvPr id="0" name=""/>
        <dsp:cNvSpPr/>
      </dsp:nvSpPr>
      <dsp:spPr>
        <a:xfrm>
          <a:off x="1081536" y="1456562"/>
          <a:ext cx="1027795" cy="9710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rtl="0">
            <a:lnSpc>
              <a:spcPct val="90000"/>
            </a:lnSpc>
            <a:spcBef>
              <a:spcPct val="0"/>
            </a:spcBef>
            <a:spcAft>
              <a:spcPct val="35000"/>
            </a:spcAft>
          </a:pPr>
          <a:r>
            <a:rPr lang="en-US" sz="1000" kern="1200" dirty="0" smtClean="0"/>
            <a:t>April 1999</a:t>
          </a:r>
        </a:p>
        <a:p>
          <a:pPr lvl="0" algn="ctr" defTabSz="444500" rtl="0">
            <a:lnSpc>
              <a:spcPct val="90000"/>
            </a:lnSpc>
            <a:spcBef>
              <a:spcPct val="0"/>
            </a:spcBef>
            <a:spcAft>
              <a:spcPct val="35000"/>
            </a:spcAft>
          </a:pPr>
          <a:r>
            <a:rPr lang="en-US" sz="1000" kern="1200" dirty="0" smtClean="0"/>
            <a:t>Move to New system</a:t>
          </a:r>
          <a:endParaRPr lang="en-US" sz="1000" kern="1200" dirty="0"/>
        </a:p>
      </dsp:txBody>
      <dsp:txXfrm>
        <a:off x="1081536" y="1456562"/>
        <a:ext cx="1027795" cy="971042"/>
      </dsp:txXfrm>
    </dsp:sp>
    <dsp:sp modelId="{BE350369-5745-418B-8629-278E3AF5A5DB}">
      <dsp:nvSpPr>
        <dsp:cNvPr id="0" name=""/>
        <dsp:cNvSpPr/>
      </dsp:nvSpPr>
      <dsp:spPr>
        <a:xfrm>
          <a:off x="1474054" y="1092422"/>
          <a:ext cx="242760" cy="2427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3FAA4B-ABD8-42F3-9EA5-A882F7E44365}">
      <dsp:nvSpPr>
        <dsp:cNvPr id="0" name=""/>
        <dsp:cNvSpPr/>
      </dsp:nvSpPr>
      <dsp:spPr>
        <a:xfrm>
          <a:off x="2160722" y="0"/>
          <a:ext cx="1027795" cy="9710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rtl="0">
            <a:lnSpc>
              <a:spcPct val="90000"/>
            </a:lnSpc>
            <a:spcBef>
              <a:spcPct val="0"/>
            </a:spcBef>
            <a:spcAft>
              <a:spcPct val="35000"/>
            </a:spcAft>
          </a:pPr>
          <a:r>
            <a:rPr lang="en-US" sz="1000" kern="1200" dirty="0" smtClean="0"/>
            <a:t>July 1999</a:t>
          </a:r>
        </a:p>
        <a:p>
          <a:pPr lvl="0" algn="ctr" defTabSz="444500" rtl="0">
            <a:lnSpc>
              <a:spcPct val="90000"/>
            </a:lnSpc>
            <a:spcBef>
              <a:spcPct val="0"/>
            </a:spcBef>
            <a:spcAft>
              <a:spcPct val="35000"/>
            </a:spcAft>
          </a:pPr>
          <a:r>
            <a:rPr lang="en-US" sz="1000" kern="1200" dirty="0" smtClean="0"/>
            <a:t>Modules were 3 months behind schedule</a:t>
          </a:r>
          <a:endParaRPr lang="en-US" sz="1000" kern="1200" dirty="0"/>
        </a:p>
      </dsp:txBody>
      <dsp:txXfrm>
        <a:off x="2160722" y="0"/>
        <a:ext cx="1027795" cy="971042"/>
      </dsp:txXfrm>
    </dsp:sp>
    <dsp:sp modelId="{7594B3D5-E1AA-4EF6-ADCD-A67E404D3075}">
      <dsp:nvSpPr>
        <dsp:cNvPr id="0" name=""/>
        <dsp:cNvSpPr/>
      </dsp:nvSpPr>
      <dsp:spPr>
        <a:xfrm>
          <a:off x="2553239" y="1092422"/>
          <a:ext cx="242760" cy="2427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D82C67-9291-483A-855C-D28280D8DC75}">
      <dsp:nvSpPr>
        <dsp:cNvPr id="0" name=""/>
        <dsp:cNvSpPr/>
      </dsp:nvSpPr>
      <dsp:spPr>
        <a:xfrm>
          <a:off x="3239907" y="1456562"/>
          <a:ext cx="1027795" cy="9710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rtl="0">
            <a:lnSpc>
              <a:spcPct val="90000"/>
            </a:lnSpc>
            <a:spcBef>
              <a:spcPct val="0"/>
            </a:spcBef>
            <a:spcAft>
              <a:spcPct val="35000"/>
            </a:spcAft>
          </a:pPr>
          <a:r>
            <a:rPr lang="en-US" sz="1000" kern="1200" dirty="0" smtClean="0"/>
            <a:t>Aug 1999</a:t>
          </a:r>
        </a:p>
        <a:p>
          <a:pPr lvl="0" algn="ctr" defTabSz="444500" rtl="0">
            <a:lnSpc>
              <a:spcPct val="90000"/>
            </a:lnSpc>
            <a:spcBef>
              <a:spcPct val="0"/>
            </a:spcBef>
            <a:spcAft>
              <a:spcPct val="35000"/>
            </a:spcAft>
          </a:pPr>
          <a:r>
            <a:rPr lang="en-US" sz="1000" kern="1200" dirty="0" smtClean="0"/>
            <a:t>Y2K was approaching fast</a:t>
          </a:r>
          <a:endParaRPr lang="en-US" sz="1000" kern="1200" dirty="0"/>
        </a:p>
      </dsp:txBody>
      <dsp:txXfrm>
        <a:off x="3239907" y="1456562"/>
        <a:ext cx="1027795" cy="971042"/>
      </dsp:txXfrm>
    </dsp:sp>
    <dsp:sp modelId="{7E54F815-7DAD-4F70-867B-7DA17C567127}">
      <dsp:nvSpPr>
        <dsp:cNvPr id="0" name=""/>
        <dsp:cNvSpPr/>
      </dsp:nvSpPr>
      <dsp:spPr>
        <a:xfrm>
          <a:off x="3632425" y="1092422"/>
          <a:ext cx="242760" cy="2427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21A5659-E411-4033-85C3-8E2F1A844F8B}">
      <dsp:nvSpPr>
        <dsp:cNvPr id="0" name=""/>
        <dsp:cNvSpPr/>
      </dsp:nvSpPr>
      <dsp:spPr>
        <a:xfrm>
          <a:off x="4319093" y="0"/>
          <a:ext cx="1027795" cy="9710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rtl="0">
            <a:lnSpc>
              <a:spcPct val="90000"/>
            </a:lnSpc>
            <a:spcBef>
              <a:spcPct val="0"/>
            </a:spcBef>
            <a:spcAft>
              <a:spcPct val="35000"/>
            </a:spcAft>
          </a:pPr>
          <a:endParaRPr lang="en-US" sz="1000" kern="1200" dirty="0" smtClean="0"/>
        </a:p>
        <a:p>
          <a:pPr lvl="0" algn="ctr" defTabSz="444500" rtl="0">
            <a:lnSpc>
              <a:spcPct val="90000"/>
            </a:lnSpc>
            <a:spcBef>
              <a:spcPct val="0"/>
            </a:spcBef>
            <a:spcAft>
              <a:spcPct val="35000"/>
            </a:spcAft>
          </a:pPr>
          <a:r>
            <a:rPr lang="en-US" sz="1000" kern="1200" dirty="0" smtClean="0"/>
            <a:t>Oct 1999</a:t>
          </a:r>
        </a:p>
        <a:p>
          <a:pPr lvl="0" algn="ctr" defTabSz="444500" rtl="0">
            <a:lnSpc>
              <a:spcPct val="90000"/>
            </a:lnSpc>
            <a:spcBef>
              <a:spcPct val="0"/>
            </a:spcBef>
            <a:spcAft>
              <a:spcPct val="35000"/>
            </a:spcAft>
          </a:pPr>
          <a:r>
            <a:rPr lang="en-US" sz="1000" kern="1200" dirty="0" smtClean="0"/>
            <a:t>Holiday Season </a:t>
          </a:r>
          <a:endParaRPr lang="en-US" sz="1000" kern="1200" dirty="0"/>
        </a:p>
      </dsp:txBody>
      <dsp:txXfrm>
        <a:off x="4319093" y="0"/>
        <a:ext cx="1027795" cy="971042"/>
      </dsp:txXfrm>
    </dsp:sp>
    <dsp:sp modelId="{22ACABA7-4B76-425D-9461-51946716F7A5}">
      <dsp:nvSpPr>
        <dsp:cNvPr id="0" name=""/>
        <dsp:cNvSpPr/>
      </dsp:nvSpPr>
      <dsp:spPr>
        <a:xfrm>
          <a:off x="4711611" y="1092422"/>
          <a:ext cx="242760" cy="2427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E771E4-1D74-46B6-9F50-87589330AA70}">
      <dsp:nvSpPr>
        <dsp:cNvPr id="0" name=""/>
        <dsp:cNvSpPr/>
      </dsp:nvSpPr>
      <dsp:spPr>
        <a:xfrm>
          <a:off x="3333368" y="1576069"/>
          <a:ext cx="1144968" cy="74168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3121013"/>
              <a:satOff val="-3893"/>
              <a:lumOff val="91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rtl="0">
            <a:lnSpc>
              <a:spcPct val="90000"/>
            </a:lnSpc>
            <a:spcBef>
              <a:spcPct val="0"/>
            </a:spcBef>
            <a:spcAft>
              <a:spcPct val="15000"/>
            </a:spcAft>
            <a:buChar char="••"/>
          </a:pPr>
          <a:r>
            <a:rPr lang="en-US" sz="800" kern="1200" dirty="0" smtClean="0"/>
            <a:t>Choosing Peak season vs. lean season</a:t>
          </a:r>
          <a:endParaRPr lang="en-US" sz="800" kern="1200" dirty="0"/>
        </a:p>
      </dsp:txBody>
      <dsp:txXfrm>
        <a:off x="3693151" y="1777782"/>
        <a:ext cx="768893" cy="523676"/>
      </dsp:txXfrm>
    </dsp:sp>
    <dsp:sp modelId="{195C7574-E4BA-4F6A-B3A6-DF9E5A60AD52}">
      <dsp:nvSpPr>
        <dsp:cNvPr id="0" name=""/>
        <dsp:cNvSpPr/>
      </dsp:nvSpPr>
      <dsp:spPr>
        <a:xfrm>
          <a:off x="1465262" y="1576069"/>
          <a:ext cx="1144968" cy="74168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4681519"/>
              <a:satOff val="-5839"/>
              <a:lumOff val="13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rtl="0">
            <a:lnSpc>
              <a:spcPct val="90000"/>
            </a:lnSpc>
            <a:spcBef>
              <a:spcPct val="0"/>
            </a:spcBef>
            <a:spcAft>
              <a:spcPct val="15000"/>
            </a:spcAft>
            <a:buChar char="••"/>
          </a:pPr>
          <a:r>
            <a:rPr lang="en-US" sz="800" kern="1200" dirty="0" smtClean="0"/>
            <a:t>Training issue</a:t>
          </a:r>
          <a:endParaRPr lang="en-US" sz="800" kern="1200" dirty="0"/>
        </a:p>
      </dsp:txBody>
      <dsp:txXfrm>
        <a:off x="1481554" y="1777782"/>
        <a:ext cx="768893" cy="523676"/>
      </dsp:txXfrm>
    </dsp:sp>
    <dsp:sp modelId="{15DF47B7-BE03-4B3E-B7E3-CC310F5DDD4D}">
      <dsp:nvSpPr>
        <dsp:cNvPr id="0" name=""/>
        <dsp:cNvSpPr/>
      </dsp:nvSpPr>
      <dsp:spPr>
        <a:xfrm>
          <a:off x="3333368" y="0"/>
          <a:ext cx="1144968" cy="74168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1560506"/>
              <a:satOff val="-1946"/>
              <a:lumOff val="45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rtl="0">
            <a:lnSpc>
              <a:spcPct val="90000"/>
            </a:lnSpc>
            <a:spcBef>
              <a:spcPct val="0"/>
            </a:spcBef>
            <a:spcAft>
              <a:spcPct val="15000"/>
            </a:spcAft>
            <a:buChar char="••"/>
          </a:pPr>
          <a:r>
            <a:rPr lang="en-US" sz="800" kern="1200" dirty="0" smtClean="0"/>
            <a:t>Unrealistic schedule</a:t>
          </a:r>
          <a:endParaRPr lang="en-US" sz="800" kern="1200" dirty="0"/>
        </a:p>
        <a:p>
          <a:pPr marL="57150" lvl="1" indent="-57150" algn="l" defTabSz="355600" rtl="0">
            <a:lnSpc>
              <a:spcPct val="90000"/>
            </a:lnSpc>
            <a:spcBef>
              <a:spcPct val="0"/>
            </a:spcBef>
            <a:spcAft>
              <a:spcPct val="15000"/>
            </a:spcAft>
            <a:buChar char="••"/>
          </a:pPr>
          <a:r>
            <a:rPr lang="en-US" sz="800" kern="1200" dirty="0" smtClean="0"/>
            <a:t>Pressure to perform</a:t>
          </a:r>
          <a:endParaRPr lang="en-US" sz="800" kern="1200" dirty="0"/>
        </a:p>
      </dsp:txBody>
      <dsp:txXfrm>
        <a:off x="3693151" y="16292"/>
        <a:ext cx="768893" cy="523676"/>
      </dsp:txXfrm>
    </dsp:sp>
    <dsp:sp modelId="{6FA1E999-0AF5-4B49-9B43-A61F58C4EED9}">
      <dsp:nvSpPr>
        <dsp:cNvPr id="0" name=""/>
        <dsp:cNvSpPr/>
      </dsp:nvSpPr>
      <dsp:spPr>
        <a:xfrm>
          <a:off x="1465262" y="0"/>
          <a:ext cx="1144968" cy="74168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rtl="0">
            <a:lnSpc>
              <a:spcPct val="90000"/>
            </a:lnSpc>
            <a:spcBef>
              <a:spcPct val="0"/>
            </a:spcBef>
            <a:spcAft>
              <a:spcPct val="15000"/>
            </a:spcAft>
            <a:buChar char="••"/>
          </a:pPr>
          <a:r>
            <a:rPr lang="en-US" sz="800" kern="1200" dirty="0" smtClean="0"/>
            <a:t>Not enough experience people</a:t>
          </a:r>
          <a:endParaRPr lang="en-US" sz="800" kern="1200" dirty="0"/>
        </a:p>
      </dsp:txBody>
      <dsp:txXfrm>
        <a:off x="1481554" y="16292"/>
        <a:ext cx="768893" cy="523676"/>
      </dsp:txXfrm>
    </dsp:sp>
    <dsp:sp modelId="{63D81D57-786F-4D90-BB00-C61A5430FA03}">
      <dsp:nvSpPr>
        <dsp:cNvPr id="0" name=""/>
        <dsp:cNvSpPr/>
      </dsp:nvSpPr>
      <dsp:spPr>
        <a:xfrm>
          <a:off x="1945036" y="132111"/>
          <a:ext cx="1003585" cy="1003585"/>
        </a:xfrm>
        <a:prstGeom prst="pieWedge">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rtl="0">
            <a:lnSpc>
              <a:spcPct val="90000"/>
            </a:lnSpc>
            <a:spcBef>
              <a:spcPct val="0"/>
            </a:spcBef>
            <a:spcAft>
              <a:spcPct val="35000"/>
            </a:spcAft>
          </a:pPr>
          <a:r>
            <a:rPr lang="en-US" sz="800" kern="1200" dirty="0" smtClean="0"/>
            <a:t>No CIO from IT</a:t>
          </a:r>
          <a:endParaRPr lang="en-US" sz="800" kern="1200" dirty="0"/>
        </a:p>
      </dsp:txBody>
      <dsp:txXfrm>
        <a:off x="2238979" y="426054"/>
        <a:ext cx="709642" cy="709642"/>
      </dsp:txXfrm>
    </dsp:sp>
    <dsp:sp modelId="{BF9FBA87-7512-48C8-9469-6B8A616ACDD9}">
      <dsp:nvSpPr>
        <dsp:cNvPr id="0" name=""/>
        <dsp:cNvSpPr/>
      </dsp:nvSpPr>
      <dsp:spPr>
        <a:xfrm rot="5400000">
          <a:off x="2994977" y="132111"/>
          <a:ext cx="1003585" cy="1003585"/>
        </a:xfrm>
        <a:prstGeom prst="pieWedge">
          <a:avLst/>
        </a:prstGeom>
        <a:gradFill rotWithShape="0">
          <a:gsLst>
            <a:gs pos="0">
              <a:schemeClr val="accent2">
                <a:hueOff val="1560506"/>
                <a:satOff val="-1946"/>
                <a:lumOff val="458"/>
                <a:alphaOff val="0"/>
                <a:tint val="50000"/>
                <a:satMod val="300000"/>
              </a:schemeClr>
            </a:gs>
            <a:gs pos="35000">
              <a:schemeClr val="accent2">
                <a:hueOff val="1560506"/>
                <a:satOff val="-1946"/>
                <a:lumOff val="458"/>
                <a:alphaOff val="0"/>
                <a:tint val="37000"/>
                <a:satMod val="300000"/>
              </a:schemeClr>
            </a:gs>
            <a:gs pos="100000">
              <a:schemeClr val="accent2">
                <a:hueOff val="1560506"/>
                <a:satOff val="-1946"/>
                <a:lumOff val="45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rtl="0">
            <a:lnSpc>
              <a:spcPct val="90000"/>
            </a:lnSpc>
            <a:spcBef>
              <a:spcPct val="0"/>
            </a:spcBef>
            <a:spcAft>
              <a:spcPct val="35000"/>
            </a:spcAft>
          </a:pPr>
          <a:r>
            <a:rPr lang="en-US" sz="900" kern="1200" dirty="0" smtClean="0"/>
            <a:t>Not a SMART Goal</a:t>
          </a:r>
          <a:endParaRPr lang="en-US" sz="900" kern="1200" dirty="0"/>
        </a:p>
      </dsp:txBody>
      <dsp:txXfrm rot="-5400000">
        <a:off x="2994977" y="426054"/>
        <a:ext cx="709642" cy="709642"/>
      </dsp:txXfrm>
    </dsp:sp>
    <dsp:sp modelId="{A1A79E9E-8556-41DB-9B30-1295932B1D8B}">
      <dsp:nvSpPr>
        <dsp:cNvPr id="0" name=""/>
        <dsp:cNvSpPr/>
      </dsp:nvSpPr>
      <dsp:spPr>
        <a:xfrm rot="10800000">
          <a:off x="2994977" y="1182052"/>
          <a:ext cx="1003585" cy="1003585"/>
        </a:xfrm>
        <a:prstGeom prst="pieWedge">
          <a:avLst/>
        </a:prstGeom>
        <a:gradFill rotWithShape="0">
          <a:gsLst>
            <a:gs pos="0">
              <a:schemeClr val="accent2">
                <a:hueOff val="3121013"/>
                <a:satOff val="-3893"/>
                <a:lumOff val="915"/>
                <a:alphaOff val="0"/>
                <a:tint val="50000"/>
                <a:satMod val="300000"/>
              </a:schemeClr>
            </a:gs>
            <a:gs pos="35000">
              <a:schemeClr val="accent2">
                <a:hueOff val="3121013"/>
                <a:satOff val="-3893"/>
                <a:lumOff val="915"/>
                <a:alphaOff val="0"/>
                <a:tint val="37000"/>
                <a:satMod val="300000"/>
              </a:schemeClr>
            </a:gs>
            <a:gs pos="100000">
              <a:schemeClr val="accent2">
                <a:hueOff val="3121013"/>
                <a:satOff val="-3893"/>
                <a:lumOff val="91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rtl="0">
            <a:lnSpc>
              <a:spcPct val="90000"/>
            </a:lnSpc>
            <a:spcBef>
              <a:spcPct val="0"/>
            </a:spcBef>
            <a:spcAft>
              <a:spcPct val="35000"/>
            </a:spcAft>
          </a:pPr>
          <a:r>
            <a:rPr lang="en-US" sz="900" kern="1200" dirty="0" smtClean="0"/>
            <a:t>Time</a:t>
          </a:r>
          <a:endParaRPr lang="en-US" sz="900" kern="1200" dirty="0"/>
        </a:p>
      </dsp:txBody>
      <dsp:txXfrm rot="10800000">
        <a:off x="2994977" y="1182052"/>
        <a:ext cx="709642" cy="709642"/>
      </dsp:txXfrm>
    </dsp:sp>
    <dsp:sp modelId="{4BFFEC0D-0222-418E-AD83-4E20ED0BF91F}">
      <dsp:nvSpPr>
        <dsp:cNvPr id="0" name=""/>
        <dsp:cNvSpPr/>
      </dsp:nvSpPr>
      <dsp:spPr>
        <a:xfrm rot="16200000">
          <a:off x="1945036" y="1182052"/>
          <a:ext cx="1003585" cy="1003585"/>
        </a:xfrm>
        <a:prstGeom prst="pieWedge">
          <a:avLst/>
        </a:prstGeom>
        <a:gradFill rotWithShape="0">
          <a:gsLst>
            <a:gs pos="0">
              <a:schemeClr val="accent2">
                <a:hueOff val="4681519"/>
                <a:satOff val="-5839"/>
                <a:lumOff val="1373"/>
                <a:alphaOff val="0"/>
                <a:tint val="50000"/>
                <a:satMod val="300000"/>
              </a:schemeClr>
            </a:gs>
            <a:gs pos="35000">
              <a:schemeClr val="accent2">
                <a:hueOff val="4681519"/>
                <a:satOff val="-5839"/>
                <a:lumOff val="1373"/>
                <a:alphaOff val="0"/>
                <a:tint val="37000"/>
                <a:satMod val="300000"/>
              </a:schemeClr>
            </a:gs>
            <a:gs pos="100000">
              <a:schemeClr val="accent2">
                <a:hueOff val="4681519"/>
                <a:satOff val="-5839"/>
                <a:lumOff val="1373"/>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rtl="0">
            <a:lnSpc>
              <a:spcPct val="90000"/>
            </a:lnSpc>
            <a:spcBef>
              <a:spcPct val="0"/>
            </a:spcBef>
            <a:spcAft>
              <a:spcPct val="35000"/>
            </a:spcAft>
          </a:pPr>
          <a:r>
            <a:rPr lang="en-US" sz="900" kern="1200" dirty="0" smtClean="0"/>
            <a:t>Integration issue</a:t>
          </a:r>
          <a:endParaRPr lang="en-US" sz="900" kern="1200" dirty="0"/>
        </a:p>
      </dsp:txBody>
      <dsp:txXfrm rot="5400000">
        <a:off x="2238979" y="1182052"/>
        <a:ext cx="709642" cy="709642"/>
      </dsp:txXfrm>
    </dsp:sp>
    <dsp:sp modelId="{2DB4CBC5-59DB-44A8-A3AD-78C286974806}">
      <dsp:nvSpPr>
        <dsp:cNvPr id="0" name=""/>
        <dsp:cNvSpPr/>
      </dsp:nvSpPr>
      <dsp:spPr>
        <a:xfrm>
          <a:off x="2798548" y="950277"/>
          <a:ext cx="346503" cy="301307"/>
        </a:xfrm>
        <a:prstGeom prst="circularArrow">
          <a:avLst/>
        </a:prstGeom>
        <a:gradFill rotWithShape="0">
          <a:gsLst>
            <a:gs pos="0">
              <a:schemeClr val="accent2">
                <a:tint val="40000"/>
                <a:hueOff val="0"/>
                <a:satOff val="0"/>
                <a:lumOff val="0"/>
                <a:alphaOff val="0"/>
                <a:tint val="50000"/>
                <a:satMod val="300000"/>
              </a:schemeClr>
            </a:gs>
            <a:gs pos="35000">
              <a:schemeClr val="accent2">
                <a:tint val="40000"/>
                <a:hueOff val="0"/>
                <a:satOff val="0"/>
                <a:lumOff val="0"/>
                <a:alphaOff val="0"/>
                <a:tint val="37000"/>
                <a:satMod val="300000"/>
              </a:schemeClr>
            </a:gs>
            <a:gs pos="100000">
              <a:schemeClr val="accent2">
                <a:tint val="4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sp>
    <dsp:sp modelId="{424874C5-3852-4F56-976A-9A7CB80297EF}">
      <dsp:nvSpPr>
        <dsp:cNvPr id="0" name=""/>
        <dsp:cNvSpPr/>
      </dsp:nvSpPr>
      <dsp:spPr>
        <a:xfrm rot="10800000">
          <a:off x="2798548" y="1066165"/>
          <a:ext cx="346503" cy="301307"/>
        </a:xfrm>
        <a:prstGeom prst="circularArrow">
          <a:avLst/>
        </a:prstGeom>
        <a:gradFill rotWithShape="0">
          <a:gsLst>
            <a:gs pos="0">
              <a:schemeClr val="accent2">
                <a:tint val="40000"/>
                <a:hueOff val="0"/>
                <a:satOff val="0"/>
                <a:lumOff val="0"/>
                <a:alphaOff val="0"/>
                <a:tint val="50000"/>
                <a:satMod val="300000"/>
              </a:schemeClr>
            </a:gs>
            <a:gs pos="35000">
              <a:schemeClr val="accent2">
                <a:tint val="40000"/>
                <a:hueOff val="0"/>
                <a:satOff val="0"/>
                <a:lumOff val="0"/>
                <a:alphaOff val="0"/>
                <a:tint val="37000"/>
                <a:satMod val="300000"/>
              </a:schemeClr>
            </a:gs>
            <a:gs pos="100000">
              <a:schemeClr val="accent2">
                <a:tint val="4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DBE91-88CD-400E-A1AD-C0BE48DCC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Open Source ERP an Advantage to Small and Medium Sized Enterprises</vt:lpstr>
    </vt:vector>
  </TitlesOfParts>
  <Company>NetApp Inc.</Company>
  <LinksUpToDate>false</LinksUpToDate>
  <CharactersWithSpaces>11790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ERP an Advantage to Small and Medium Sized Enterprises</dc:title>
  <dc:creator>Mohanty, Satyajit</dc:creator>
  <cp:lastModifiedBy>SIDDHARTH VERMA</cp:lastModifiedBy>
  <cp:revision>2</cp:revision>
  <cp:lastPrinted>2013-02-22T20:41:00Z</cp:lastPrinted>
  <dcterms:created xsi:type="dcterms:W3CDTF">2013-08-12T16:55:00Z</dcterms:created>
  <dcterms:modified xsi:type="dcterms:W3CDTF">2013-08-12T16:55:00Z</dcterms:modified>
</cp:coreProperties>
</file>