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753" w:rsidRPr="003C18B9" w:rsidRDefault="00295DF0" w:rsidP="004F7753">
      <w:pPr>
        <w:pStyle w:val="BodyCopy"/>
        <w:jc w:val="both"/>
        <w:rPr>
          <w:rFonts w:ascii="Times New Roman" w:hAnsi="Times New Roman"/>
          <w:lang w:val="de-DE"/>
        </w:rPr>
      </w:pPr>
      <w:r w:rsidRPr="003C18B9">
        <w:rPr>
          <w:rFonts w:ascii="Times New Roman" w:hAnsi="Times New Roman"/>
          <w:noProof/>
        </w:rPr>
        <mc:AlternateContent>
          <mc:Choice Requires="wps">
            <w:drawing>
              <wp:anchor distT="0" distB="0" distL="114300" distR="114300" simplePos="0" relativeHeight="251660288" behindDoc="1" locked="0" layoutInCell="1" allowOverlap="1" wp14:anchorId="083B7677" wp14:editId="6C3C6D39">
                <wp:simplePos x="0" y="0"/>
                <wp:positionH relativeFrom="column">
                  <wp:posOffset>-447675</wp:posOffset>
                </wp:positionH>
                <wp:positionV relativeFrom="paragraph">
                  <wp:posOffset>-1971675</wp:posOffset>
                </wp:positionV>
                <wp:extent cx="6810375" cy="114300"/>
                <wp:effectExtent l="0" t="0" r="9525"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7753" w:rsidRDefault="004F7753" w:rsidP="004F77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35.25pt;margin-top:-155.25pt;width:536.25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" fillcolor="#f0ab00" stroked="f">
                <v:textbox>
                  <w:txbxContent>
                    <w:p w:rsidR="004F7753" w:rsidRDefault="004F7753" w:rsidP="004F7753">
                      <w:pPr>
                        <w:jc w:val="center"/>
                      </w:pPr>
                    </w:p>
                  </w:txbxContent>
                </v:textbox>
              </v:rect>
            </w:pict>
          </mc:Fallback>
        </mc:AlternateContent>
      </w:r>
      <w:r w:rsidR="00B228B1" w:rsidRPr="003C18B9">
        <w:rPr>
          <w:rFonts w:ascii="Times New Roman" w:hAnsi="Times New Roman"/>
          <w:b/>
          <w:noProof/>
          <w:sz w:val="56"/>
          <w:szCs w:val="56"/>
        </w:rPr>
        <w:drawing>
          <wp:inline distT="0" distB="0" distL="0" distR="0" wp14:anchorId="6537142C" wp14:editId="0D0DCE8E">
            <wp:extent cx="5943600" cy="866239"/>
            <wp:effectExtent l="0" t="0" r="0" b="0"/>
            <wp:docPr id="5" name="Picture 5" descr="II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M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66239"/>
                    </a:xfrm>
                    <a:prstGeom prst="rect">
                      <a:avLst/>
                    </a:prstGeom>
                    <a:noFill/>
                    <a:ln>
                      <a:noFill/>
                    </a:ln>
                  </pic:spPr>
                </pic:pic>
              </a:graphicData>
            </a:graphic>
          </wp:inline>
        </w:drawing>
      </w:r>
    </w:p>
    <w:p w:rsidR="00B228B1" w:rsidRPr="003C18B9" w:rsidRDefault="00B228B1" w:rsidP="004F7753">
      <w:pPr>
        <w:pStyle w:val="BodyCopy"/>
        <w:jc w:val="both"/>
        <w:rPr>
          <w:rFonts w:ascii="Times New Roman" w:hAnsi="Times New Roman"/>
          <w:lang w:val="de-DE"/>
        </w:rPr>
      </w:pPr>
    </w:p>
    <w:p w:rsidR="00D54D63" w:rsidRPr="003C18B9" w:rsidRDefault="000C74D6" w:rsidP="00D54D63">
      <w:pPr>
        <w:pStyle w:val="BodyCopy"/>
        <w:jc w:val="center"/>
        <w:rPr>
          <w:rFonts w:ascii="Times New Roman" w:hAnsi="Times New Roman"/>
          <w:b/>
          <w:sz w:val="48"/>
          <w:szCs w:val="48"/>
          <w:lang w:val="de-DE"/>
        </w:rPr>
      </w:pPr>
      <w:r w:rsidRPr="000C74D6">
        <w:rPr>
          <w:rFonts w:ascii="Times New Roman" w:hAnsi="Times New Roman"/>
          <w:b/>
          <w:sz w:val="48"/>
          <w:szCs w:val="48"/>
          <w:lang w:val="de-DE"/>
        </w:rPr>
        <w:t>Green and Sustainable Computing</w:t>
      </w:r>
      <w:r w:rsidR="00D54D63" w:rsidRPr="003C18B9">
        <w:rPr>
          <w:rFonts w:ascii="Times New Roman" w:hAnsi="Times New Roman"/>
          <w:b/>
          <w:sz w:val="48"/>
          <w:szCs w:val="48"/>
          <w:lang w:val="de-DE"/>
        </w:rPr>
        <w:t xml:space="preserve"> </w:t>
      </w:r>
      <w:r w:rsidR="00B228B1" w:rsidRPr="003C18B9">
        <w:rPr>
          <w:rFonts w:ascii="Times New Roman" w:hAnsi="Times New Roman"/>
          <w:b/>
          <w:sz w:val="48"/>
          <w:szCs w:val="48"/>
          <w:lang w:val="de-DE"/>
        </w:rPr>
        <w:t>:</w:t>
      </w:r>
    </w:p>
    <w:p w:rsidR="001D3A3C" w:rsidRDefault="001D3A3C" w:rsidP="00D54D63">
      <w:pPr>
        <w:pStyle w:val="BodyCopy"/>
        <w:jc w:val="center"/>
        <w:rPr>
          <w:rFonts w:ascii="Times New Roman" w:hAnsi="Times New Roman"/>
          <w:b/>
          <w:sz w:val="48"/>
          <w:szCs w:val="48"/>
          <w:lang w:val="de-DE"/>
        </w:rPr>
      </w:pPr>
      <w:r w:rsidRPr="003C18B9">
        <w:rPr>
          <w:rFonts w:ascii="Times New Roman" w:hAnsi="Times New Roman"/>
          <w:b/>
          <w:sz w:val="48"/>
          <w:szCs w:val="48"/>
          <w:lang w:val="de-DE"/>
        </w:rPr>
        <w:t xml:space="preserve">Project </w:t>
      </w:r>
      <w:r w:rsidR="00967B7C" w:rsidRPr="003C18B9">
        <w:rPr>
          <w:rFonts w:ascii="Times New Roman" w:hAnsi="Times New Roman"/>
          <w:b/>
          <w:sz w:val="48"/>
          <w:szCs w:val="48"/>
          <w:lang w:val="de-DE"/>
        </w:rPr>
        <w:t>Final</w:t>
      </w:r>
      <w:r w:rsidRPr="003C18B9">
        <w:rPr>
          <w:rFonts w:ascii="Times New Roman" w:hAnsi="Times New Roman"/>
          <w:b/>
          <w:sz w:val="48"/>
          <w:szCs w:val="48"/>
          <w:lang w:val="de-DE"/>
        </w:rPr>
        <w:t xml:space="preserve"> Report </w:t>
      </w:r>
    </w:p>
    <w:p w:rsidR="004F7753" w:rsidRPr="003C18B9" w:rsidRDefault="000C74D6" w:rsidP="004F7753">
      <w:pPr>
        <w:pStyle w:val="BodyCopy"/>
        <w:jc w:val="center"/>
        <w:rPr>
          <w:rFonts w:ascii="Times New Roman" w:hAnsi="Times New Roman"/>
          <w:b/>
          <w:color w:val="00B0F0"/>
          <w:sz w:val="44"/>
          <w:szCs w:val="44"/>
          <w:lang w:val="de-DE"/>
        </w:rPr>
      </w:pPr>
      <w:r>
        <w:rPr>
          <w:rFonts w:ascii="Times New Roman" w:hAnsi="Times New Roman"/>
          <w:b/>
          <w:color w:val="00B0F0"/>
          <w:sz w:val="44"/>
          <w:szCs w:val="44"/>
        </w:rPr>
        <w:t>Developing a green IT s</w:t>
      </w:r>
      <w:r w:rsidRPr="000C74D6">
        <w:rPr>
          <w:rFonts w:ascii="Times New Roman" w:hAnsi="Times New Roman"/>
          <w:b/>
          <w:color w:val="00B0F0"/>
          <w:sz w:val="44"/>
          <w:szCs w:val="44"/>
        </w:rPr>
        <w:t xml:space="preserve">trategy for your </w:t>
      </w:r>
      <w:r>
        <w:rPr>
          <w:rFonts w:ascii="Times New Roman" w:hAnsi="Times New Roman"/>
          <w:b/>
          <w:color w:val="00B0F0"/>
          <w:sz w:val="44"/>
          <w:szCs w:val="44"/>
        </w:rPr>
        <w:t>own o</w:t>
      </w:r>
      <w:r w:rsidRPr="000C74D6">
        <w:rPr>
          <w:rFonts w:ascii="Times New Roman" w:hAnsi="Times New Roman"/>
          <w:b/>
          <w:color w:val="00B0F0"/>
          <w:sz w:val="44"/>
          <w:szCs w:val="44"/>
        </w:rPr>
        <w:t>rganization</w:t>
      </w:r>
    </w:p>
    <w:p w:rsidR="004F7753" w:rsidRPr="003C18B9" w:rsidRDefault="006F1F0D" w:rsidP="004F7753">
      <w:pPr>
        <w:pStyle w:val="BodyCopy"/>
        <w:ind w:left="705"/>
        <w:rPr>
          <w:rFonts w:ascii="Times New Roman" w:hAnsi="Times New Roman"/>
          <w:b/>
          <w:sz w:val="28"/>
          <w:szCs w:val="28"/>
          <w:lang w:val="de-DE"/>
        </w:rPr>
      </w:pPr>
      <w:r w:rsidRPr="003C18B9">
        <w:rPr>
          <w:rFonts w:ascii="Times New Roman" w:hAnsi="Times New Roman"/>
          <w:noProof/>
        </w:rPr>
        <w:drawing>
          <wp:anchor distT="0" distB="0" distL="114300" distR="114300" simplePos="0" relativeHeight="251662336" behindDoc="1" locked="0" layoutInCell="1" allowOverlap="1" wp14:anchorId="65B9C6A5" wp14:editId="23069676">
            <wp:simplePos x="0" y="0"/>
            <wp:positionH relativeFrom="column">
              <wp:posOffset>2171700</wp:posOffset>
            </wp:positionH>
            <wp:positionV relativeFrom="paragraph">
              <wp:posOffset>171450</wp:posOffset>
            </wp:positionV>
            <wp:extent cx="1645920" cy="1526540"/>
            <wp:effectExtent l="0" t="0" r="0" b="0"/>
            <wp:wrapTight wrapText="bothSides">
              <wp:wrapPolygon edited="0">
                <wp:start x="0" y="0"/>
                <wp:lineTo x="0" y="21295"/>
                <wp:lineTo x="21250" y="21295"/>
                <wp:lineTo x="212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5920" cy="1526540"/>
                    </a:xfrm>
                    <a:prstGeom prst="rect">
                      <a:avLst/>
                    </a:prstGeom>
                    <a:noFill/>
                    <a:ln>
                      <a:noFill/>
                    </a:ln>
                  </pic:spPr>
                </pic:pic>
              </a:graphicData>
            </a:graphic>
          </wp:anchor>
        </w:drawing>
      </w: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ind w:left="3545"/>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4F7753" w:rsidP="004F7753">
      <w:pPr>
        <w:pStyle w:val="BodyCopy"/>
        <w:jc w:val="both"/>
        <w:rPr>
          <w:rFonts w:ascii="Times New Roman" w:hAnsi="Times New Roman"/>
          <w:b/>
          <w:sz w:val="28"/>
          <w:szCs w:val="28"/>
          <w:lang w:val="de-DE"/>
        </w:rPr>
      </w:pPr>
    </w:p>
    <w:p w:rsidR="004F7753" w:rsidRPr="003C18B9" w:rsidRDefault="006F1F0D" w:rsidP="004F7753">
      <w:pPr>
        <w:pStyle w:val="BodyCopy"/>
        <w:jc w:val="center"/>
        <w:rPr>
          <w:rFonts w:ascii="Times New Roman" w:hAnsi="Times New Roman"/>
          <w:b/>
          <w:sz w:val="32"/>
          <w:szCs w:val="32"/>
          <w:lang w:val="de-DE"/>
        </w:rPr>
      </w:pPr>
      <w:r w:rsidRPr="003C18B9">
        <w:rPr>
          <w:rFonts w:ascii="Times New Roman" w:hAnsi="Times New Roman"/>
          <w:b/>
          <w:sz w:val="32"/>
          <w:szCs w:val="32"/>
        </w:rPr>
        <w:t xml:space="preserve">Project </w:t>
      </w:r>
      <w:r w:rsidR="004F7753" w:rsidRPr="003C18B9">
        <w:rPr>
          <w:rFonts w:ascii="Times New Roman" w:hAnsi="Times New Roman"/>
          <w:b/>
          <w:sz w:val="32"/>
          <w:szCs w:val="32"/>
        </w:rPr>
        <w:t>Submitted</w:t>
      </w:r>
      <w:r w:rsidR="004F7753" w:rsidRPr="003C18B9">
        <w:rPr>
          <w:rFonts w:ascii="Times New Roman" w:hAnsi="Times New Roman"/>
          <w:b/>
          <w:sz w:val="32"/>
          <w:szCs w:val="32"/>
          <w:lang w:val="de-DE"/>
        </w:rPr>
        <w:t xml:space="preserve"> to:</w:t>
      </w:r>
    </w:p>
    <w:p w:rsidR="004F7753" w:rsidRPr="003C18B9" w:rsidRDefault="004F7753" w:rsidP="004F7753">
      <w:pPr>
        <w:pStyle w:val="BodyCopy"/>
        <w:jc w:val="center"/>
        <w:rPr>
          <w:rFonts w:ascii="Times New Roman" w:hAnsi="Times New Roman"/>
          <w:b/>
          <w:color w:val="00B0F0"/>
          <w:sz w:val="32"/>
          <w:szCs w:val="32"/>
          <w:lang w:val="de-DE"/>
        </w:rPr>
      </w:pPr>
      <w:r w:rsidRPr="003C18B9">
        <w:rPr>
          <w:rFonts w:ascii="Times New Roman" w:hAnsi="Times New Roman"/>
          <w:b/>
          <w:color w:val="00B0F0"/>
          <w:sz w:val="32"/>
          <w:szCs w:val="32"/>
          <w:lang w:val="de-DE"/>
        </w:rPr>
        <w:t>Prof.</w:t>
      </w:r>
      <w:r w:rsidR="00D54D63" w:rsidRPr="003C18B9">
        <w:rPr>
          <w:rFonts w:ascii="Times New Roman" w:hAnsi="Times New Roman"/>
          <w:b/>
          <w:color w:val="00B0F0"/>
          <w:sz w:val="32"/>
          <w:szCs w:val="32"/>
          <w:lang w:val="de-DE"/>
        </w:rPr>
        <w:t xml:space="preserve"> </w:t>
      </w:r>
      <w:r w:rsidR="002971DC" w:rsidRPr="002971DC">
        <w:rPr>
          <w:rFonts w:ascii="Times New Roman" w:hAnsi="Times New Roman"/>
          <w:b/>
          <w:color w:val="00B0F0"/>
          <w:sz w:val="32"/>
          <w:szCs w:val="32"/>
          <w:lang w:val="de-DE"/>
        </w:rPr>
        <w:t>Radha Krishna Pillai</w:t>
      </w:r>
    </w:p>
    <w:p w:rsidR="004F7753" w:rsidRPr="003C18B9" w:rsidRDefault="004F7753" w:rsidP="004F7753">
      <w:pPr>
        <w:pStyle w:val="BodyCopy"/>
        <w:jc w:val="center"/>
        <w:rPr>
          <w:rFonts w:ascii="Times New Roman" w:hAnsi="Times New Roman"/>
          <w:b/>
          <w:sz w:val="32"/>
          <w:szCs w:val="32"/>
          <w:lang w:val="de-DE"/>
        </w:rPr>
      </w:pPr>
      <w:r w:rsidRPr="003C18B9">
        <w:rPr>
          <w:rFonts w:ascii="Times New Roman" w:hAnsi="Times New Roman"/>
          <w:b/>
          <w:sz w:val="32"/>
          <w:szCs w:val="32"/>
          <w:lang w:val="de-DE"/>
        </w:rPr>
        <w:t>Department of Information Technology and Systems</w:t>
      </w:r>
    </w:p>
    <w:p w:rsidR="004F7753" w:rsidRPr="003C18B9" w:rsidRDefault="004F7753" w:rsidP="00D54D63">
      <w:pPr>
        <w:pStyle w:val="BodyCopy"/>
        <w:jc w:val="center"/>
        <w:rPr>
          <w:rFonts w:ascii="Times New Roman" w:hAnsi="Times New Roman"/>
          <w:b/>
          <w:sz w:val="32"/>
          <w:szCs w:val="32"/>
          <w:lang w:val="de-DE"/>
        </w:rPr>
      </w:pPr>
      <w:r w:rsidRPr="003C18B9">
        <w:rPr>
          <w:rFonts w:ascii="Times New Roman" w:hAnsi="Times New Roman"/>
          <w:b/>
          <w:sz w:val="32"/>
          <w:szCs w:val="32"/>
          <w:lang w:val="de-DE"/>
        </w:rPr>
        <w:t>IIMK</w:t>
      </w:r>
    </w:p>
    <w:p w:rsidR="004F7753" w:rsidRPr="003C18B9" w:rsidRDefault="00361C29" w:rsidP="004F7753">
      <w:pPr>
        <w:pStyle w:val="BodyCopy"/>
        <w:jc w:val="center"/>
        <w:rPr>
          <w:rFonts w:ascii="Times New Roman" w:hAnsi="Times New Roman"/>
          <w:b/>
          <w:sz w:val="32"/>
          <w:szCs w:val="32"/>
        </w:rPr>
      </w:pPr>
      <w:r w:rsidRPr="003C18B9">
        <w:rPr>
          <w:rFonts w:ascii="Times New Roman" w:hAnsi="Times New Roman"/>
          <w:noProof/>
        </w:rPr>
        <w:drawing>
          <wp:anchor distT="0" distB="0" distL="114300" distR="114300" simplePos="0" relativeHeight="251664384" behindDoc="1" locked="0" layoutInCell="1" allowOverlap="1" wp14:anchorId="339E2394" wp14:editId="54C7B876">
            <wp:simplePos x="0" y="0"/>
            <wp:positionH relativeFrom="column">
              <wp:posOffset>-447675</wp:posOffset>
            </wp:positionH>
            <wp:positionV relativeFrom="paragraph">
              <wp:posOffset>1129665</wp:posOffset>
            </wp:positionV>
            <wp:extent cx="6810375" cy="1207770"/>
            <wp:effectExtent l="0" t="0" r="9525" b="0"/>
            <wp:wrapTight wrapText="bothSides">
              <wp:wrapPolygon edited="0">
                <wp:start x="0" y="0"/>
                <wp:lineTo x="0" y="21123"/>
                <wp:lineTo x="21570" y="21123"/>
                <wp:lineTo x="215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0375" cy="1207770"/>
                    </a:xfrm>
                    <a:prstGeom prst="rect">
                      <a:avLst/>
                    </a:prstGeom>
                    <a:noFill/>
                  </pic:spPr>
                </pic:pic>
              </a:graphicData>
            </a:graphic>
          </wp:anchor>
        </w:drawing>
      </w:r>
      <w:r w:rsidR="004F7753" w:rsidRPr="003C18B9">
        <w:rPr>
          <w:rFonts w:ascii="Times New Roman" w:hAnsi="Times New Roman"/>
          <w:b/>
          <w:sz w:val="32"/>
          <w:szCs w:val="32"/>
        </w:rPr>
        <w:t>Submitted by:</w:t>
      </w:r>
    </w:p>
    <w:tbl>
      <w:tblPr>
        <w:tblpPr w:leftFromText="180" w:rightFromText="180" w:vertAnchor="text" w:horzAnchor="margin" w:tblpXSpec="center" w:tblpY="20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1"/>
        <w:gridCol w:w="3687"/>
      </w:tblGrid>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shd w:val="clear" w:color="auto" w:fill="FFC000"/>
            <w:hideMark/>
          </w:tcPr>
          <w:p w:rsidR="006F1F0D" w:rsidRPr="003C18B9" w:rsidRDefault="006F1F0D" w:rsidP="006F1F0D">
            <w:pPr>
              <w:pStyle w:val="BodyCopy"/>
              <w:jc w:val="both"/>
              <w:rPr>
                <w:rFonts w:ascii="Times New Roman" w:hAnsi="Times New Roman"/>
                <w:b/>
                <w:color w:val="002060"/>
                <w:sz w:val="24"/>
                <w:szCs w:val="24"/>
              </w:rPr>
            </w:pPr>
            <w:r w:rsidRPr="003C18B9">
              <w:rPr>
                <w:rFonts w:ascii="Times New Roman" w:hAnsi="Times New Roman"/>
                <w:b/>
                <w:color w:val="002060"/>
                <w:sz w:val="24"/>
                <w:szCs w:val="24"/>
              </w:rPr>
              <w:t>Name</w:t>
            </w:r>
          </w:p>
        </w:tc>
        <w:tc>
          <w:tcPr>
            <w:tcW w:w="3687" w:type="dxa"/>
            <w:tcBorders>
              <w:top w:val="single" w:sz="4" w:space="0" w:color="auto"/>
              <w:left w:val="single" w:sz="4" w:space="0" w:color="auto"/>
              <w:bottom w:val="single" w:sz="4" w:space="0" w:color="auto"/>
              <w:right w:val="single" w:sz="4" w:space="0" w:color="auto"/>
            </w:tcBorders>
            <w:shd w:val="clear" w:color="auto" w:fill="FFC000"/>
            <w:hideMark/>
          </w:tcPr>
          <w:p w:rsidR="006F1F0D" w:rsidRPr="003C18B9" w:rsidRDefault="006F1F0D" w:rsidP="006F1F0D">
            <w:pPr>
              <w:pStyle w:val="BodyCopy"/>
              <w:jc w:val="both"/>
              <w:rPr>
                <w:rFonts w:ascii="Times New Roman" w:hAnsi="Times New Roman"/>
                <w:b/>
                <w:color w:val="002060"/>
                <w:sz w:val="24"/>
                <w:szCs w:val="24"/>
              </w:rPr>
            </w:pPr>
            <w:r w:rsidRPr="003C18B9">
              <w:rPr>
                <w:rFonts w:ascii="Times New Roman" w:hAnsi="Times New Roman"/>
                <w:b/>
                <w:color w:val="002060"/>
                <w:sz w:val="24"/>
                <w:szCs w:val="24"/>
              </w:rPr>
              <w:t>Roll Number</w:t>
            </w:r>
          </w:p>
        </w:tc>
      </w:tr>
      <w:tr w:rsidR="006F1F0D" w:rsidRPr="003C18B9" w:rsidTr="006F1F0D">
        <w:trPr>
          <w:trHeight w:val="261"/>
        </w:trPr>
        <w:tc>
          <w:tcPr>
            <w:tcW w:w="6951" w:type="dxa"/>
            <w:tcBorders>
              <w:top w:val="single" w:sz="4" w:space="0" w:color="auto"/>
              <w:left w:val="single" w:sz="4" w:space="0" w:color="auto"/>
              <w:bottom w:val="single" w:sz="4" w:space="0" w:color="auto"/>
              <w:right w:val="single" w:sz="4" w:space="0" w:color="auto"/>
            </w:tcBorders>
            <w:hideMark/>
          </w:tcPr>
          <w:p w:rsidR="006F1F0D" w:rsidRPr="003C18B9" w:rsidRDefault="006F1F0D" w:rsidP="006F1F0D">
            <w:pPr>
              <w:pStyle w:val="BodyCopy"/>
              <w:jc w:val="both"/>
              <w:rPr>
                <w:rFonts w:ascii="Times New Roman" w:hAnsi="Times New Roman"/>
                <w:sz w:val="24"/>
                <w:szCs w:val="24"/>
              </w:rPr>
            </w:pPr>
            <w:r w:rsidRPr="003C18B9">
              <w:rPr>
                <w:rFonts w:ascii="Times New Roman" w:hAnsi="Times New Roman"/>
                <w:sz w:val="24"/>
                <w:szCs w:val="24"/>
              </w:rPr>
              <w:t>Anirban Roy Choudhury</w:t>
            </w:r>
          </w:p>
        </w:tc>
        <w:tc>
          <w:tcPr>
            <w:tcW w:w="3687" w:type="dxa"/>
            <w:tcBorders>
              <w:top w:val="single" w:sz="4" w:space="0" w:color="auto"/>
              <w:left w:val="single" w:sz="4" w:space="0" w:color="auto"/>
              <w:bottom w:val="single" w:sz="4" w:space="0" w:color="auto"/>
              <w:right w:val="single" w:sz="4" w:space="0" w:color="auto"/>
            </w:tcBorders>
            <w:hideMark/>
          </w:tcPr>
          <w:p w:rsidR="006F1F0D" w:rsidRPr="003C18B9" w:rsidRDefault="006F1F0D" w:rsidP="006F1F0D">
            <w:pPr>
              <w:pStyle w:val="BodyCopy"/>
              <w:jc w:val="both"/>
              <w:rPr>
                <w:rFonts w:ascii="Times New Roman" w:hAnsi="Times New Roman"/>
                <w:sz w:val="24"/>
                <w:szCs w:val="24"/>
              </w:rPr>
            </w:pPr>
            <w:r w:rsidRPr="003C18B9">
              <w:rPr>
                <w:rFonts w:ascii="Times New Roman" w:hAnsi="Times New Roman"/>
                <w:sz w:val="24"/>
                <w:szCs w:val="24"/>
              </w:rPr>
              <w:t>EEPITM-01-001</w:t>
            </w:r>
          </w:p>
        </w:tc>
      </w:tr>
    </w:tbl>
    <w:p w:rsidR="00361C29" w:rsidRDefault="00361C29">
      <w:pPr>
        <w:pStyle w:val="TOCHeading"/>
        <w:rPr>
          <w:rFonts w:ascii="Times New Roman" w:hAnsi="Times New Roman" w:cs="Times New Roman"/>
          <w:b w:val="0"/>
          <w:u w:val="single"/>
        </w:rPr>
      </w:pPr>
      <w:r w:rsidRPr="003C18B9">
        <w:rPr>
          <w:rFonts w:ascii="Times New Roman" w:hAnsi="Times New Roman" w:cs="Times New Roman"/>
          <w:noProof/>
          <w:lang w:eastAsia="en-US"/>
        </w:rPr>
        <mc:AlternateContent>
          <mc:Choice Requires="wps">
            <w:drawing>
              <wp:anchor distT="0" distB="0" distL="114300" distR="114300" simplePos="0" relativeHeight="251666432" behindDoc="1" locked="0" layoutInCell="1" allowOverlap="1" wp14:anchorId="2C40AAA8" wp14:editId="47DFAA26">
                <wp:simplePos x="0" y="0"/>
                <wp:positionH relativeFrom="column">
                  <wp:posOffset>-447675</wp:posOffset>
                </wp:positionH>
                <wp:positionV relativeFrom="paragraph">
                  <wp:posOffset>1552575</wp:posOffset>
                </wp:positionV>
                <wp:extent cx="6810375" cy="114300"/>
                <wp:effectExtent l="0" t="0" r="952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1C29" w:rsidRDefault="00361C29" w:rsidP="00361C2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35.25pt;margin-top:122.25pt;width:536.25pt;height: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" fillcolor="#f0ab00" stroked="f">
                <v:textbox>
                  <w:txbxContent>
                    <w:p w:rsidR="00361C29" w:rsidRDefault="00361C29" w:rsidP="00361C29">
                      <w:pPr>
                        <w:jc w:val="center"/>
                      </w:pPr>
                    </w:p>
                  </w:txbxContent>
                </v:textbox>
              </v:rect>
            </w:pict>
          </mc:Fallback>
        </mc:AlternateContent>
      </w:r>
    </w:p>
    <w:p w:rsidR="009512C7" w:rsidRDefault="00361C29" w:rsidP="00361C29">
      <w:pPr>
        <w:tabs>
          <w:tab w:val="center" w:pos="4680"/>
        </w:tabs>
        <w:rPr>
          <w:rFonts w:ascii="Times New Roman" w:hAnsi="Times New Roman" w:cs="Times New Roman"/>
          <w:b/>
          <w:u w:val="single"/>
        </w:rPr>
      </w:pPr>
      <w:r>
        <w:rPr>
          <w:rFonts w:ascii="Times New Roman" w:hAnsi="Times New Roman" w:cs="Times New Roman"/>
          <w:b/>
          <w:u w:val="single"/>
        </w:rPr>
        <w:br w:type="page"/>
      </w:r>
    </w:p>
    <w:sdt>
      <w:sdtPr>
        <w:rPr>
          <w:rFonts w:asciiTheme="minorHAnsi" w:eastAsiaTheme="minorHAnsi" w:hAnsiTheme="minorHAnsi" w:cstheme="minorBidi"/>
          <w:b w:val="0"/>
          <w:bCs w:val="0"/>
          <w:color w:val="auto"/>
          <w:sz w:val="22"/>
          <w:szCs w:val="22"/>
          <w:lang w:eastAsia="en-US"/>
        </w:rPr>
        <w:id w:val="500476046"/>
        <w:docPartObj>
          <w:docPartGallery w:val="Table of Contents"/>
          <w:docPartUnique/>
        </w:docPartObj>
      </w:sdtPr>
      <w:sdtEndPr>
        <w:rPr>
          <w:rFonts w:ascii="Times New Roman" w:hAnsi="Times New Roman"/>
          <w:noProof/>
        </w:rPr>
      </w:sdtEndPr>
      <w:sdtContent>
        <w:p w:rsidR="0080405A" w:rsidRPr="0080405A" w:rsidRDefault="0080405A" w:rsidP="004468A3">
          <w:pPr>
            <w:pStyle w:val="TOCHeading"/>
            <w:tabs>
              <w:tab w:val="left" w:pos="1560"/>
              <w:tab w:val="left" w:pos="2160"/>
            </w:tabs>
            <w:rPr>
              <w:rFonts w:ascii="Times New Roman" w:hAnsi="Times New Roman"/>
            </w:rPr>
          </w:pPr>
          <w:r w:rsidRPr="0080405A">
            <w:rPr>
              <w:rFonts w:ascii="Times New Roman" w:hAnsi="Times New Roman"/>
            </w:rPr>
            <w:t>Contents</w:t>
          </w:r>
          <w:r w:rsidR="00EC4A31">
            <w:rPr>
              <w:rFonts w:ascii="Times New Roman" w:hAnsi="Times New Roman"/>
            </w:rPr>
            <w:tab/>
          </w:r>
          <w:r w:rsidR="004468A3">
            <w:rPr>
              <w:rFonts w:ascii="Times New Roman" w:hAnsi="Times New Roman"/>
            </w:rPr>
            <w:tab/>
          </w:r>
        </w:p>
        <w:p w:rsidR="00E0636C" w:rsidRDefault="0080405A">
          <w:pPr>
            <w:pStyle w:val="TOC1"/>
            <w:tabs>
              <w:tab w:val="right" w:leader="dot" w:pos="9350"/>
            </w:tabs>
            <w:rPr>
              <w:rFonts w:eastAsiaTheme="minorEastAsia"/>
              <w:noProof/>
            </w:rPr>
          </w:pPr>
          <w:r w:rsidRPr="0080405A">
            <w:rPr>
              <w:rFonts w:ascii="Times New Roman" w:hAnsi="Times New Roman"/>
              <w:sz w:val="24"/>
            </w:rPr>
            <w:fldChar w:fldCharType="begin"/>
          </w:r>
          <w:r w:rsidRPr="0080405A">
            <w:rPr>
              <w:rFonts w:ascii="Times New Roman" w:hAnsi="Times New Roman"/>
              <w:sz w:val="24"/>
            </w:rPr>
            <w:instrText xml:space="preserve"> TOC \o "1-3" \h \z \u </w:instrText>
          </w:r>
          <w:r w:rsidRPr="0080405A">
            <w:rPr>
              <w:rFonts w:ascii="Times New Roman" w:hAnsi="Times New Roman"/>
              <w:sz w:val="24"/>
            </w:rPr>
            <w:fldChar w:fldCharType="separate"/>
          </w:r>
          <w:hyperlink w:anchor="_Toc373178275" w:history="1">
            <w:r w:rsidR="00E0636C" w:rsidRPr="00C4131B">
              <w:rPr>
                <w:rStyle w:val="Hyperlink"/>
                <w:rFonts w:ascii="Times New Roman" w:hAnsi="Times New Roman" w:cs="Times New Roman"/>
                <w:noProof/>
              </w:rPr>
              <w:t>Introduction</w:t>
            </w:r>
            <w:r w:rsidR="00E0636C">
              <w:rPr>
                <w:noProof/>
                <w:webHidden/>
              </w:rPr>
              <w:tab/>
            </w:r>
            <w:r w:rsidR="00E0636C">
              <w:rPr>
                <w:noProof/>
                <w:webHidden/>
              </w:rPr>
              <w:fldChar w:fldCharType="begin"/>
            </w:r>
            <w:r w:rsidR="00E0636C">
              <w:rPr>
                <w:noProof/>
                <w:webHidden/>
              </w:rPr>
              <w:instrText xml:space="preserve"> PAGEREF _Toc373178275 \h </w:instrText>
            </w:r>
            <w:r w:rsidR="00E0636C">
              <w:rPr>
                <w:noProof/>
                <w:webHidden/>
              </w:rPr>
            </w:r>
            <w:r w:rsidR="00E0636C">
              <w:rPr>
                <w:noProof/>
                <w:webHidden/>
              </w:rPr>
              <w:fldChar w:fldCharType="separate"/>
            </w:r>
            <w:r w:rsidR="00E0636C">
              <w:rPr>
                <w:noProof/>
                <w:webHidden/>
              </w:rPr>
              <w:t>3</w:t>
            </w:r>
            <w:r w:rsidR="00E0636C">
              <w:rPr>
                <w:noProof/>
                <w:webHidden/>
              </w:rPr>
              <w:fldChar w:fldCharType="end"/>
            </w:r>
          </w:hyperlink>
        </w:p>
        <w:p w:rsidR="00E0636C" w:rsidRDefault="00E0636C">
          <w:pPr>
            <w:pStyle w:val="TOC1"/>
            <w:tabs>
              <w:tab w:val="right" w:leader="dot" w:pos="9350"/>
            </w:tabs>
            <w:rPr>
              <w:rFonts w:eastAsiaTheme="minorEastAsia"/>
              <w:noProof/>
            </w:rPr>
          </w:pPr>
          <w:hyperlink w:anchor="_Toc373178276" w:history="1">
            <w:r w:rsidRPr="00C4131B">
              <w:rPr>
                <w:rStyle w:val="Hyperlink"/>
                <w:rFonts w:ascii="Times New Roman" w:hAnsi="Times New Roman" w:cs="Times New Roman"/>
                <w:noProof/>
              </w:rPr>
              <w:t>Current ‘Greenness’ of Organization</w:t>
            </w:r>
            <w:r>
              <w:rPr>
                <w:noProof/>
                <w:webHidden/>
              </w:rPr>
              <w:tab/>
            </w:r>
            <w:r>
              <w:rPr>
                <w:noProof/>
                <w:webHidden/>
              </w:rPr>
              <w:fldChar w:fldCharType="begin"/>
            </w:r>
            <w:r>
              <w:rPr>
                <w:noProof/>
                <w:webHidden/>
              </w:rPr>
              <w:instrText xml:space="preserve"> PAGEREF _Toc373178276 \h </w:instrText>
            </w:r>
            <w:r>
              <w:rPr>
                <w:noProof/>
                <w:webHidden/>
              </w:rPr>
            </w:r>
            <w:r>
              <w:rPr>
                <w:noProof/>
                <w:webHidden/>
              </w:rPr>
              <w:fldChar w:fldCharType="separate"/>
            </w:r>
            <w:r>
              <w:rPr>
                <w:noProof/>
                <w:webHidden/>
              </w:rPr>
              <w:t>3</w:t>
            </w:r>
            <w:r>
              <w:rPr>
                <w:noProof/>
                <w:webHidden/>
              </w:rPr>
              <w:fldChar w:fldCharType="end"/>
            </w:r>
          </w:hyperlink>
        </w:p>
        <w:p w:rsidR="00E0636C" w:rsidRDefault="00E0636C">
          <w:pPr>
            <w:pStyle w:val="TOC1"/>
            <w:tabs>
              <w:tab w:val="right" w:leader="dot" w:pos="9350"/>
            </w:tabs>
            <w:rPr>
              <w:rFonts w:eastAsiaTheme="minorEastAsia"/>
              <w:noProof/>
            </w:rPr>
          </w:pPr>
          <w:hyperlink w:anchor="_Toc373178277" w:history="1">
            <w:r w:rsidRPr="00C4131B">
              <w:rPr>
                <w:rStyle w:val="Hyperlink"/>
                <w:rFonts w:ascii="Times New Roman" w:hAnsi="Times New Roman" w:cs="Times New Roman"/>
                <w:noProof/>
              </w:rPr>
              <w:t>Why Green?</w:t>
            </w:r>
            <w:r>
              <w:rPr>
                <w:noProof/>
                <w:webHidden/>
              </w:rPr>
              <w:tab/>
            </w:r>
            <w:r>
              <w:rPr>
                <w:noProof/>
                <w:webHidden/>
              </w:rPr>
              <w:fldChar w:fldCharType="begin"/>
            </w:r>
            <w:r>
              <w:rPr>
                <w:noProof/>
                <w:webHidden/>
              </w:rPr>
              <w:instrText xml:space="preserve"> PAGEREF _Toc373178277 \h </w:instrText>
            </w:r>
            <w:r>
              <w:rPr>
                <w:noProof/>
                <w:webHidden/>
              </w:rPr>
            </w:r>
            <w:r>
              <w:rPr>
                <w:noProof/>
                <w:webHidden/>
              </w:rPr>
              <w:fldChar w:fldCharType="separate"/>
            </w:r>
            <w:r>
              <w:rPr>
                <w:noProof/>
                <w:webHidden/>
              </w:rPr>
              <w:t>4</w:t>
            </w:r>
            <w:r>
              <w:rPr>
                <w:noProof/>
                <w:webHidden/>
              </w:rPr>
              <w:fldChar w:fldCharType="end"/>
            </w:r>
          </w:hyperlink>
        </w:p>
        <w:p w:rsidR="00E0636C" w:rsidRDefault="00E0636C">
          <w:pPr>
            <w:pStyle w:val="TOC1"/>
            <w:tabs>
              <w:tab w:val="right" w:leader="dot" w:pos="9350"/>
            </w:tabs>
            <w:rPr>
              <w:rFonts w:eastAsiaTheme="minorEastAsia"/>
              <w:noProof/>
            </w:rPr>
          </w:pPr>
          <w:hyperlink w:anchor="_Toc373178278" w:history="1">
            <w:r w:rsidRPr="00C4131B">
              <w:rPr>
                <w:rStyle w:val="Hyperlink"/>
                <w:rFonts w:ascii="Times New Roman" w:hAnsi="Times New Roman" w:cs="Times New Roman"/>
                <w:noProof/>
              </w:rPr>
              <w:t>SWOT Analysis</w:t>
            </w:r>
            <w:r>
              <w:rPr>
                <w:noProof/>
                <w:webHidden/>
              </w:rPr>
              <w:tab/>
            </w:r>
            <w:r>
              <w:rPr>
                <w:noProof/>
                <w:webHidden/>
              </w:rPr>
              <w:fldChar w:fldCharType="begin"/>
            </w:r>
            <w:r>
              <w:rPr>
                <w:noProof/>
                <w:webHidden/>
              </w:rPr>
              <w:instrText xml:space="preserve"> PAGEREF _Toc373178278 \h </w:instrText>
            </w:r>
            <w:r>
              <w:rPr>
                <w:noProof/>
                <w:webHidden/>
              </w:rPr>
            </w:r>
            <w:r>
              <w:rPr>
                <w:noProof/>
                <w:webHidden/>
              </w:rPr>
              <w:fldChar w:fldCharType="separate"/>
            </w:r>
            <w:r>
              <w:rPr>
                <w:noProof/>
                <w:webHidden/>
              </w:rPr>
              <w:t>5</w:t>
            </w:r>
            <w:r>
              <w:rPr>
                <w:noProof/>
                <w:webHidden/>
              </w:rPr>
              <w:fldChar w:fldCharType="end"/>
            </w:r>
          </w:hyperlink>
        </w:p>
        <w:p w:rsidR="00E0636C" w:rsidRDefault="00E0636C">
          <w:pPr>
            <w:pStyle w:val="TOC2"/>
            <w:tabs>
              <w:tab w:val="right" w:leader="dot" w:pos="9350"/>
            </w:tabs>
            <w:rPr>
              <w:rFonts w:eastAsiaTheme="minorEastAsia"/>
              <w:noProof/>
            </w:rPr>
          </w:pPr>
          <w:hyperlink w:anchor="_Toc373178279" w:history="1">
            <w:r w:rsidRPr="00C4131B">
              <w:rPr>
                <w:rStyle w:val="Hyperlink"/>
                <w:rFonts w:ascii="Times New Roman" w:hAnsi="Times New Roman" w:cs="Times New Roman"/>
                <w:noProof/>
              </w:rPr>
              <w:t>Strengths</w:t>
            </w:r>
            <w:r>
              <w:rPr>
                <w:noProof/>
                <w:webHidden/>
              </w:rPr>
              <w:tab/>
            </w:r>
            <w:r>
              <w:rPr>
                <w:noProof/>
                <w:webHidden/>
              </w:rPr>
              <w:fldChar w:fldCharType="begin"/>
            </w:r>
            <w:r>
              <w:rPr>
                <w:noProof/>
                <w:webHidden/>
              </w:rPr>
              <w:instrText xml:space="preserve"> PAGEREF _Toc373178279 \h </w:instrText>
            </w:r>
            <w:r>
              <w:rPr>
                <w:noProof/>
                <w:webHidden/>
              </w:rPr>
            </w:r>
            <w:r>
              <w:rPr>
                <w:noProof/>
                <w:webHidden/>
              </w:rPr>
              <w:fldChar w:fldCharType="separate"/>
            </w:r>
            <w:r>
              <w:rPr>
                <w:noProof/>
                <w:webHidden/>
              </w:rPr>
              <w:t>6</w:t>
            </w:r>
            <w:r>
              <w:rPr>
                <w:noProof/>
                <w:webHidden/>
              </w:rPr>
              <w:fldChar w:fldCharType="end"/>
            </w:r>
          </w:hyperlink>
        </w:p>
        <w:p w:rsidR="00E0636C" w:rsidRDefault="00E0636C">
          <w:pPr>
            <w:pStyle w:val="TOC2"/>
            <w:tabs>
              <w:tab w:val="right" w:leader="dot" w:pos="9350"/>
            </w:tabs>
            <w:rPr>
              <w:rFonts w:eastAsiaTheme="minorEastAsia"/>
              <w:noProof/>
            </w:rPr>
          </w:pPr>
          <w:hyperlink w:anchor="_Toc373178280" w:history="1">
            <w:r w:rsidRPr="00C4131B">
              <w:rPr>
                <w:rStyle w:val="Hyperlink"/>
                <w:rFonts w:ascii="Times New Roman" w:hAnsi="Times New Roman" w:cs="Times New Roman"/>
                <w:noProof/>
              </w:rPr>
              <w:t>Weaknesses</w:t>
            </w:r>
            <w:r>
              <w:rPr>
                <w:noProof/>
                <w:webHidden/>
              </w:rPr>
              <w:tab/>
            </w:r>
            <w:r>
              <w:rPr>
                <w:noProof/>
                <w:webHidden/>
              </w:rPr>
              <w:fldChar w:fldCharType="begin"/>
            </w:r>
            <w:r>
              <w:rPr>
                <w:noProof/>
                <w:webHidden/>
              </w:rPr>
              <w:instrText xml:space="preserve"> PAGEREF _Toc373178280 \h </w:instrText>
            </w:r>
            <w:r>
              <w:rPr>
                <w:noProof/>
                <w:webHidden/>
              </w:rPr>
            </w:r>
            <w:r>
              <w:rPr>
                <w:noProof/>
                <w:webHidden/>
              </w:rPr>
              <w:fldChar w:fldCharType="separate"/>
            </w:r>
            <w:r>
              <w:rPr>
                <w:noProof/>
                <w:webHidden/>
              </w:rPr>
              <w:t>6</w:t>
            </w:r>
            <w:r>
              <w:rPr>
                <w:noProof/>
                <w:webHidden/>
              </w:rPr>
              <w:fldChar w:fldCharType="end"/>
            </w:r>
          </w:hyperlink>
        </w:p>
        <w:p w:rsidR="00E0636C" w:rsidRDefault="00E0636C">
          <w:pPr>
            <w:pStyle w:val="TOC2"/>
            <w:tabs>
              <w:tab w:val="right" w:leader="dot" w:pos="9350"/>
            </w:tabs>
            <w:rPr>
              <w:rFonts w:eastAsiaTheme="minorEastAsia"/>
              <w:noProof/>
            </w:rPr>
          </w:pPr>
          <w:hyperlink w:anchor="_Toc373178281" w:history="1">
            <w:r w:rsidRPr="00C4131B">
              <w:rPr>
                <w:rStyle w:val="Hyperlink"/>
                <w:rFonts w:ascii="Times New Roman" w:hAnsi="Times New Roman" w:cs="Times New Roman"/>
                <w:noProof/>
              </w:rPr>
              <w:t>Opportunities</w:t>
            </w:r>
            <w:r>
              <w:rPr>
                <w:noProof/>
                <w:webHidden/>
              </w:rPr>
              <w:tab/>
            </w:r>
            <w:r>
              <w:rPr>
                <w:noProof/>
                <w:webHidden/>
              </w:rPr>
              <w:fldChar w:fldCharType="begin"/>
            </w:r>
            <w:r>
              <w:rPr>
                <w:noProof/>
                <w:webHidden/>
              </w:rPr>
              <w:instrText xml:space="preserve"> PAGEREF _Toc373178281 \h </w:instrText>
            </w:r>
            <w:r>
              <w:rPr>
                <w:noProof/>
                <w:webHidden/>
              </w:rPr>
            </w:r>
            <w:r>
              <w:rPr>
                <w:noProof/>
                <w:webHidden/>
              </w:rPr>
              <w:fldChar w:fldCharType="separate"/>
            </w:r>
            <w:r>
              <w:rPr>
                <w:noProof/>
                <w:webHidden/>
              </w:rPr>
              <w:t>7</w:t>
            </w:r>
            <w:r>
              <w:rPr>
                <w:noProof/>
                <w:webHidden/>
              </w:rPr>
              <w:fldChar w:fldCharType="end"/>
            </w:r>
          </w:hyperlink>
        </w:p>
        <w:p w:rsidR="00E0636C" w:rsidRDefault="00E0636C">
          <w:pPr>
            <w:pStyle w:val="TOC2"/>
            <w:tabs>
              <w:tab w:val="right" w:leader="dot" w:pos="9350"/>
            </w:tabs>
            <w:rPr>
              <w:rFonts w:eastAsiaTheme="minorEastAsia"/>
              <w:noProof/>
            </w:rPr>
          </w:pPr>
          <w:hyperlink w:anchor="_Toc373178282" w:history="1">
            <w:r w:rsidRPr="00C4131B">
              <w:rPr>
                <w:rStyle w:val="Hyperlink"/>
                <w:rFonts w:ascii="Times New Roman" w:hAnsi="Times New Roman" w:cs="Times New Roman"/>
                <w:noProof/>
              </w:rPr>
              <w:t>Threats</w:t>
            </w:r>
            <w:r>
              <w:rPr>
                <w:noProof/>
                <w:webHidden/>
              </w:rPr>
              <w:tab/>
            </w:r>
            <w:r>
              <w:rPr>
                <w:noProof/>
                <w:webHidden/>
              </w:rPr>
              <w:fldChar w:fldCharType="begin"/>
            </w:r>
            <w:r>
              <w:rPr>
                <w:noProof/>
                <w:webHidden/>
              </w:rPr>
              <w:instrText xml:space="preserve"> PAGEREF _Toc373178282 \h </w:instrText>
            </w:r>
            <w:r>
              <w:rPr>
                <w:noProof/>
                <w:webHidden/>
              </w:rPr>
            </w:r>
            <w:r>
              <w:rPr>
                <w:noProof/>
                <w:webHidden/>
              </w:rPr>
              <w:fldChar w:fldCharType="separate"/>
            </w:r>
            <w:r>
              <w:rPr>
                <w:noProof/>
                <w:webHidden/>
              </w:rPr>
              <w:t>7</w:t>
            </w:r>
            <w:r>
              <w:rPr>
                <w:noProof/>
                <w:webHidden/>
              </w:rPr>
              <w:fldChar w:fldCharType="end"/>
            </w:r>
          </w:hyperlink>
        </w:p>
        <w:p w:rsidR="00E0636C" w:rsidRDefault="00E0636C">
          <w:pPr>
            <w:pStyle w:val="TOC1"/>
            <w:tabs>
              <w:tab w:val="right" w:leader="dot" w:pos="9350"/>
            </w:tabs>
            <w:rPr>
              <w:rFonts w:eastAsiaTheme="minorEastAsia"/>
              <w:noProof/>
            </w:rPr>
          </w:pPr>
          <w:hyperlink w:anchor="_Toc373178283" w:history="1">
            <w:r w:rsidRPr="00C4131B">
              <w:rPr>
                <w:rStyle w:val="Hyperlink"/>
                <w:rFonts w:ascii="Times New Roman" w:hAnsi="Times New Roman" w:cs="Times New Roman"/>
                <w:noProof/>
              </w:rPr>
              <w:t>Developing Green IT Migration Strategy – Solutions</w:t>
            </w:r>
            <w:r>
              <w:rPr>
                <w:noProof/>
                <w:webHidden/>
              </w:rPr>
              <w:tab/>
            </w:r>
            <w:r>
              <w:rPr>
                <w:noProof/>
                <w:webHidden/>
              </w:rPr>
              <w:fldChar w:fldCharType="begin"/>
            </w:r>
            <w:r>
              <w:rPr>
                <w:noProof/>
                <w:webHidden/>
              </w:rPr>
              <w:instrText xml:space="preserve"> PAGEREF _Toc373178283 \h </w:instrText>
            </w:r>
            <w:r>
              <w:rPr>
                <w:noProof/>
                <w:webHidden/>
              </w:rPr>
            </w:r>
            <w:r>
              <w:rPr>
                <w:noProof/>
                <w:webHidden/>
              </w:rPr>
              <w:fldChar w:fldCharType="separate"/>
            </w:r>
            <w:r>
              <w:rPr>
                <w:noProof/>
                <w:webHidden/>
              </w:rPr>
              <w:t>8</w:t>
            </w:r>
            <w:r>
              <w:rPr>
                <w:noProof/>
                <w:webHidden/>
              </w:rPr>
              <w:fldChar w:fldCharType="end"/>
            </w:r>
          </w:hyperlink>
        </w:p>
        <w:p w:rsidR="00E0636C" w:rsidRDefault="00E0636C">
          <w:pPr>
            <w:pStyle w:val="TOC1"/>
            <w:tabs>
              <w:tab w:val="right" w:leader="dot" w:pos="9350"/>
            </w:tabs>
            <w:rPr>
              <w:rFonts w:eastAsiaTheme="minorEastAsia"/>
              <w:noProof/>
            </w:rPr>
          </w:pPr>
          <w:hyperlink w:anchor="_Toc373178284" w:history="1">
            <w:r w:rsidRPr="00C4131B">
              <w:rPr>
                <w:rStyle w:val="Hyperlink"/>
                <w:rFonts w:ascii="Times New Roman" w:hAnsi="Times New Roman" w:cs="Times New Roman"/>
                <w:noProof/>
              </w:rPr>
              <w:t>Green IT Score – Measurements</w:t>
            </w:r>
            <w:r>
              <w:rPr>
                <w:noProof/>
                <w:webHidden/>
              </w:rPr>
              <w:tab/>
            </w:r>
            <w:r>
              <w:rPr>
                <w:noProof/>
                <w:webHidden/>
              </w:rPr>
              <w:fldChar w:fldCharType="begin"/>
            </w:r>
            <w:r>
              <w:rPr>
                <w:noProof/>
                <w:webHidden/>
              </w:rPr>
              <w:instrText xml:space="preserve"> PAGEREF _Toc373178284 \h </w:instrText>
            </w:r>
            <w:r>
              <w:rPr>
                <w:noProof/>
                <w:webHidden/>
              </w:rPr>
            </w:r>
            <w:r>
              <w:rPr>
                <w:noProof/>
                <w:webHidden/>
              </w:rPr>
              <w:fldChar w:fldCharType="separate"/>
            </w:r>
            <w:r>
              <w:rPr>
                <w:noProof/>
                <w:webHidden/>
              </w:rPr>
              <w:t>15</w:t>
            </w:r>
            <w:r>
              <w:rPr>
                <w:noProof/>
                <w:webHidden/>
              </w:rPr>
              <w:fldChar w:fldCharType="end"/>
            </w:r>
          </w:hyperlink>
        </w:p>
        <w:p w:rsidR="00E0636C" w:rsidRDefault="00E0636C">
          <w:pPr>
            <w:pStyle w:val="TOC1"/>
            <w:tabs>
              <w:tab w:val="right" w:leader="dot" w:pos="9350"/>
            </w:tabs>
            <w:rPr>
              <w:rFonts w:eastAsiaTheme="minorEastAsia"/>
              <w:noProof/>
            </w:rPr>
          </w:pPr>
          <w:hyperlink w:anchor="_Toc373178285" w:history="1">
            <w:r w:rsidRPr="00C4131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_Toc373178285 \h </w:instrText>
            </w:r>
            <w:r>
              <w:rPr>
                <w:noProof/>
                <w:webHidden/>
              </w:rPr>
            </w:r>
            <w:r>
              <w:rPr>
                <w:noProof/>
                <w:webHidden/>
              </w:rPr>
              <w:fldChar w:fldCharType="separate"/>
            </w:r>
            <w:r>
              <w:rPr>
                <w:noProof/>
                <w:webHidden/>
              </w:rPr>
              <w:t>17</w:t>
            </w:r>
            <w:r>
              <w:rPr>
                <w:noProof/>
                <w:webHidden/>
              </w:rPr>
              <w:fldChar w:fldCharType="end"/>
            </w:r>
          </w:hyperlink>
        </w:p>
        <w:p w:rsidR="00E0636C" w:rsidRDefault="00E0636C">
          <w:pPr>
            <w:pStyle w:val="TOC1"/>
            <w:tabs>
              <w:tab w:val="right" w:leader="dot" w:pos="9350"/>
            </w:tabs>
            <w:rPr>
              <w:rFonts w:eastAsiaTheme="minorEastAsia"/>
              <w:noProof/>
            </w:rPr>
          </w:pPr>
          <w:hyperlink w:anchor="_Toc373178286" w:history="1">
            <w:r w:rsidRPr="00C4131B">
              <w:rPr>
                <w:rStyle w:val="Hyperlink"/>
                <w:rFonts w:ascii="Times New Roman" w:hAnsi="Times New Roman" w:cs="Times New Roman"/>
                <w:noProof/>
              </w:rPr>
              <w:t>Questionnaire</w:t>
            </w:r>
            <w:r>
              <w:rPr>
                <w:noProof/>
                <w:webHidden/>
              </w:rPr>
              <w:tab/>
            </w:r>
            <w:r>
              <w:rPr>
                <w:noProof/>
                <w:webHidden/>
              </w:rPr>
              <w:fldChar w:fldCharType="begin"/>
            </w:r>
            <w:r>
              <w:rPr>
                <w:noProof/>
                <w:webHidden/>
              </w:rPr>
              <w:instrText xml:space="preserve"> PAGEREF _Toc373178286 \h </w:instrText>
            </w:r>
            <w:r>
              <w:rPr>
                <w:noProof/>
                <w:webHidden/>
              </w:rPr>
            </w:r>
            <w:r>
              <w:rPr>
                <w:noProof/>
                <w:webHidden/>
              </w:rPr>
              <w:fldChar w:fldCharType="separate"/>
            </w:r>
            <w:r>
              <w:rPr>
                <w:noProof/>
                <w:webHidden/>
              </w:rPr>
              <w:t>18</w:t>
            </w:r>
            <w:r>
              <w:rPr>
                <w:noProof/>
                <w:webHidden/>
              </w:rPr>
              <w:fldChar w:fldCharType="end"/>
            </w:r>
          </w:hyperlink>
        </w:p>
        <w:p w:rsidR="00E0636C" w:rsidRDefault="00E0636C">
          <w:pPr>
            <w:pStyle w:val="TOC1"/>
            <w:tabs>
              <w:tab w:val="right" w:leader="dot" w:pos="9350"/>
            </w:tabs>
            <w:rPr>
              <w:rFonts w:eastAsiaTheme="minorEastAsia"/>
              <w:noProof/>
            </w:rPr>
          </w:pPr>
          <w:hyperlink w:anchor="_Toc373178287" w:history="1">
            <w:r w:rsidRPr="00C4131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_Toc373178287 \h </w:instrText>
            </w:r>
            <w:r>
              <w:rPr>
                <w:noProof/>
                <w:webHidden/>
              </w:rPr>
            </w:r>
            <w:r>
              <w:rPr>
                <w:noProof/>
                <w:webHidden/>
              </w:rPr>
              <w:fldChar w:fldCharType="separate"/>
            </w:r>
            <w:r>
              <w:rPr>
                <w:noProof/>
                <w:webHidden/>
              </w:rPr>
              <w:t>18</w:t>
            </w:r>
            <w:r>
              <w:rPr>
                <w:noProof/>
                <w:webHidden/>
              </w:rPr>
              <w:fldChar w:fldCharType="end"/>
            </w:r>
          </w:hyperlink>
        </w:p>
        <w:p w:rsidR="00E0636C" w:rsidRDefault="00E0636C">
          <w:pPr>
            <w:pStyle w:val="TOC1"/>
            <w:tabs>
              <w:tab w:val="right" w:leader="dot" w:pos="9350"/>
            </w:tabs>
            <w:rPr>
              <w:rFonts w:eastAsiaTheme="minorEastAsia"/>
              <w:noProof/>
            </w:rPr>
          </w:pPr>
          <w:hyperlink w:anchor="_Toc373178288" w:history="1">
            <w:r w:rsidRPr="00C4131B">
              <w:rPr>
                <w:rStyle w:val="Hyperlink"/>
                <w:rFonts w:ascii="Times New Roman" w:hAnsi="Times New Roman" w:cs="Times New Roman"/>
                <w:noProof/>
              </w:rPr>
              <w:t>Disclaimer</w:t>
            </w:r>
            <w:r>
              <w:rPr>
                <w:noProof/>
                <w:webHidden/>
              </w:rPr>
              <w:tab/>
            </w:r>
            <w:r>
              <w:rPr>
                <w:noProof/>
                <w:webHidden/>
              </w:rPr>
              <w:fldChar w:fldCharType="begin"/>
            </w:r>
            <w:r>
              <w:rPr>
                <w:noProof/>
                <w:webHidden/>
              </w:rPr>
              <w:instrText xml:space="preserve"> PAGEREF _Toc373178288 \h </w:instrText>
            </w:r>
            <w:r>
              <w:rPr>
                <w:noProof/>
                <w:webHidden/>
              </w:rPr>
            </w:r>
            <w:r>
              <w:rPr>
                <w:noProof/>
                <w:webHidden/>
              </w:rPr>
              <w:fldChar w:fldCharType="separate"/>
            </w:r>
            <w:r>
              <w:rPr>
                <w:noProof/>
                <w:webHidden/>
              </w:rPr>
              <w:t>18</w:t>
            </w:r>
            <w:r>
              <w:rPr>
                <w:noProof/>
                <w:webHidden/>
              </w:rPr>
              <w:fldChar w:fldCharType="end"/>
            </w:r>
          </w:hyperlink>
        </w:p>
        <w:p w:rsidR="00E0636C" w:rsidRDefault="00E0636C">
          <w:pPr>
            <w:pStyle w:val="TOC1"/>
            <w:tabs>
              <w:tab w:val="right" w:leader="dot" w:pos="9350"/>
            </w:tabs>
            <w:rPr>
              <w:rFonts w:eastAsiaTheme="minorEastAsia"/>
              <w:noProof/>
            </w:rPr>
          </w:pPr>
          <w:hyperlink w:anchor="_Toc373178289" w:history="1">
            <w:r w:rsidRPr="00C4131B">
              <w:rPr>
                <w:rStyle w:val="Hyperlink"/>
                <w:rFonts w:ascii="Times New Roman" w:hAnsi="Times New Roman" w:cs="Times New Roman"/>
                <w:noProof/>
              </w:rPr>
              <w:t>Self Certification For The Project</w:t>
            </w:r>
            <w:r>
              <w:rPr>
                <w:noProof/>
                <w:webHidden/>
              </w:rPr>
              <w:tab/>
            </w:r>
            <w:r>
              <w:rPr>
                <w:noProof/>
                <w:webHidden/>
              </w:rPr>
              <w:fldChar w:fldCharType="begin"/>
            </w:r>
            <w:r>
              <w:rPr>
                <w:noProof/>
                <w:webHidden/>
              </w:rPr>
              <w:instrText xml:space="preserve"> PAGEREF _Toc373178289 \h </w:instrText>
            </w:r>
            <w:r>
              <w:rPr>
                <w:noProof/>
                <w:webHidden/>
              </w:rPr>
            </w:r>
            <w:r>
              <w:rPr>
                <w:noProof/>
                <w:webHidden/>
              </w:rPr>
              <w:fldChar w:fldCharType="separate"/>
            </w:r>
            <w:r>
              <w:rPr>
                <w:noProof/>
                <w:webHidden/>
              </w:rPr>
              <w:t>19</w:t>
            </w:r>
            <w:r>
              <w:rPr>
                <w:noProof/>
                <w:webHidden/>
              </w:rPr>
              <w:fldChar w:fldCharType="end"/>
            </w:r>
          </w:hyperlink>
        </w:p>
        <w:p w:rsidR="0080405A" w:rsidRPr="0080405A" w:rsidRDefault="0080405A">
          <w:pPr>
            <w:rPr>
              <w:rFonts w:ascii="Times New Roman" w:hAnsi="Times New Roman"/>
            </w:rPr>
          </w:pPr>
          <w:r w:rsidRPr="0080405A">
            <w:rPr>
              <w:rFonts w:ascii="Times New Roman" w:hAnsi="Times New Roman"/>
              <w:b/>
              <w:bCs/>
              <w:noProof/>
              <w:sz w:val="24"/>
            </w:rPr>
            <w:fldChar w:fldCharType="end"/>
          </w:r>
        </w:p>
      </w:sdtContent>
    </w:sdt>
    <w:p w:rsidR="00212386" w:rsidRPr="003C18B9" w:rsidRDefault="00212386" w:rsidP="00212386">
      <w:pPr>
        <w:rPr>
          <w:rFonts w:ascii="Times New Roman" w:hAnsi="Times New Roman" w:cs="Times New Roman"/>
        </w:rPr>
      </w:pPr>
      <w:bookmarkStart w:id="0" w:name="_GoBack"/>
      <w:bookmarkEnd w:id="0"/>
    </w:p>
    <w:p w:rsidR="00212386" w:rsidRPr="003C18B9" w:rsidRDefault="00212386" w:rsidP="00212386">
      <w:pPr>
        <w:rPr>
          <w:rFonts w:ascii="Times New Roman" w:hAnsi="Times New Roman" w:cs="Times New Roman"/>
        </w:rPr>
      </w:pPr>
    </w:p>
    <w:p w:rsidR="00212386" w:rsidRPr="003C18B9" w:rsidRDefault="00212386" w:rsidP="00212386">
      <w:pPr>
        <w:rPr>
          <w:rFonts w:ascii="Times New Roman" w:hAnsi="Times New Roman" w:cs="Times New Roman"/>
        </w:rPr>
      </w:pPr>
    </w:p>
    <w:p w:rsidR="00212386" w:rsidRPr="003C18B9" w:rsidRDefault="00212386" w:rsidP="00212386">
      <w:pPr>
        <w:rPr>
          <w:rFonts w:ascii="Times New Roman" w:hAnsi="Times New Roman" w:cs="Times New Roman"/>
        </w:rPr>
      </w:pPr>
    </w:p>
    <w:p w:rsidR="00212386" w:rsidRPr="003C18B9" w:rsidRDefault="00212386">
      <w:pPr>
        <w:rPr>
          <w:rFonts w:ascii="Times New Roman" w:eastAsiaTheme="majorEastAsia" w:hAnsi="Times New Roman" w:cs="Times New Roman"/>
          <w:b/>
          <w:bCs/>
          <w:color w:val="0292DF" w:themeColor="accent1" w:themeShade="BF"/>
          <w:sz w:val="28"/>
          <w:szCs w:val="28"/>
        </w:rPr>
      </w:pPr>
      <w:r w:rsidRPr="003C18B9">
        <w:rPr>
          <w:rFonts w:ascii="Times New Roman" w:hAnsi="Times New Roman" w:cs="Times New Roman"/>
        </w:rPr>
        <w:br w:type="page"/>
      </w:r>
    </w:p>
    <w:p w:rsidR="00345EF9" w:rsidRDefault="00E64BCC" w:rsidP="00212386">
      <w:pPr>
        <w:pStyle w:val="Heading1"/>
        <w:rPr>
          <w:rFonts w:ascii="Times New Roman" w:hAnsi="Times New Roman" w:cs="Times New Roman"/>
          <w:u w:val="single"/>
        </w:rPr>
      </w:pPr>
      <w:bookmarkStart w:id="1" w:name="_Toc371884248"/>
      <w:bookmarkStart w:id="2" w:name="_Toc373178275"/>
      <w:r w:rsidRPr="00FE1BE3">
        <w:rPr>
          <w:rFonts w:ascii="Times New Roman" w:hAnsi="Times New Roman" w:cs="Times New Roman"/>
          <w:u w:val="single"/>
        </w:rPr>
        <w:lastRenderedPageBreak/>
        <w:t>Introduction</w:t>
      </w:r>
      <w:bookmarkEnd w:id="1"/>
      <w:bookmarkEnd w:id="2"/>
    </w:p>
    <w:p w:rsidR="002E64FE" w:rsidRDefault="002E64FE" w:rsidP="002E64FE">
      <w:pPr>
        <w:rPr>
          <w:rFonts w:ascii="Times New Roman" w:hAnsi="Times New Roman" w:cs="Times New Roman"/>
          <w:sz w:val="24"/>
          <w:szCs w:val="24"/>
        </w:rPr>
      </w:pPr>
      <w:r>
        <w:rPr>
          <w:rFonts w:ascii="Times New Roman" w:hAnsi="Times New Roman" w:cs="Times New Roman"/>
          <w:sz w:val="24"/>
          <w:szCs w:val="24"/>
        </w:rPr>
        <w:t xml:space="preserve">Growth of Green IT means fostering economic </w:t>
      </w:r>
      <w:r w:rsidRPr="002E64FE">
        <w:rPr>
          <w:rFonts w:ascii="Times New Roman" w:hAnsi="Times New Roman" w:cs="Times New Roman"/>
          <w:sz w:val="24"/>
          <w:szCs w:val="24"/>
        </w:rPr>
        <w:t>growth and development while ensuring that natural assets continue to provide the resources on which our well-being relies.</w:t>
      </w:r>
      <w:r>
        <w:rPr>
          <w:rFonts w:ascii="Times New Roman" w:hAnsi="Times New Roman" w:cs="Times New Roman"/>
          <w:sz w:val="24"/>
          <w:szCs w:val="24"/>
        </w:rPr>
        <w:t xml:space="preserve"> </w:t>
      </w:r>
      <w:r w:rsidR="00B1515A" w:rsidRPr="00B1515A">
        <w:rPr>
          <w:rFonts w:ascii="Times New Roman" w:hAnsi="Times New Roman" w:cs="Times New Roman"/>
          <w:sz w:val="24"/>
          <w:szCs w:val="24"/>
        </w:rPr>
        <w:t>A return to “</w:t>
      </w:r>
      <w:r w:rsidR="00B1515A" w:rsidRPr="00B1515A">
        <w:rPr>
          <w:rFonts w:ascii="Times New Roman" w:hAnsi="Times New Roman" w:cs="Times New Roman"/>
          <w:b/>
          <w:sz w:val="24"/>
          <w:szCs w:val="24"/>
        </w:rPr>
        <w:t>business as usual</w:t>
      </w:r>
      <w:r w:rsidR="00B1515A" w:rsidRPr="00B1515A">
        <w:rPr>
          <w:rFonts w:ascii="Times New Roman" w:hAnsi="Times New Roman" w:cs="Times New Roman"/>
          <w:sz w:val="24"/>
          <w:szCs w:val="24"/>
        </w:rPr>
        <w:t>” would be unwise and ultimately unsustainable. Non green way of</w:t>
      </w:r>
      <w:r w:rsidR="00B1515A">
        <w:rPr>
          <w:rFonts w:ascii="Times New Roman" w:hAnsi="Times New Roman" w:cs="Times New Roman"/>
          <w:sz w:val="24"/>
          <w:szCs w:val="24"/>
        </w:rPr>
        <w:t xml:space="preserve"> </w:t>
      </w:r>
      <w:r w:rsidR="00505E6D">
        <w:rPr>
          <w:rFonts w:ascii="Times New Roman" w:hAnsi="Times New Roman" w:cs="Times New Roman"/>
          <w:sz w:val="24"/>
          <w:szCs w:val="24"/>
        </w:rPr>
        <w:t xml:space="preserve">doing </w:t>
      </w:r>
      <w:r w:rsidR="00505E6D" w:rsidRPr="00B1515A">
        <w:rPr>
          <w:rFonts w:ascii="Times New Roman" w:hAnsi="Times New Roman" w:cs="Times New Roman"/>
          <w:sz w:val="24"/>
          <w:szCs w:val="24"/>
        </w:rPr>
        <w:t>business</w:t>
      </w:r>
      <w:r w:rsidR="00B1515A" w:rsidRPr="00B1515A">
        <w:rPr>
          <w:rFonts w:ascii="Times New Roman" w:hAnsi="Times New Roman" w:cs="Times New Roman"/>
          <w:sz w:val="24"/>
          <w:szCs w:val="24"/>
        </w:rPr>
        <w:t xml:space="preserve"> could involve risks that could impose human costs and constraints on economic growth and developme</w:t>
      </w:r>
      <w:r w:rsidR="00FD73B4">
        <w:rPr>
          <w:rFonts w:ascii="Times New Roman" w:hAnsi="Times New Roman" w:cs="Times New Roman"/>
          <w:sz w:val="24"/>
          <w:szCs w:val="24"/>
        </w:rPr>
        <w:t>nt. It could produce</w:t>
      </w:r>
      <w:r w:rsidR="00B1515A" w:rsidRPr="00B1515A">
        <w:rPr>
          <w:rFonts w:ascii="Times New Roman" w:hAnsi="Times New Roman" w:cs="Times New Roman"/>
          <w:sz w:val="24"/>
          <w:szCs w:val="24"/>
        </w:rPr>
        <w:t xml:space="preserve"> water scarcity, air and water pollution</w:t>
      </w:r>
      <w:r w:rsidR="00DF01D8">
        <w:rPr>
          <w:rFonts w:ascii="Times New Roman" w:hAnsi="Times New Roman" w:cs="Times New Roman"/>
          <w:sz w:val="24"/>
          <w:szCs w:val="24"/>
        </w:rPr>
        <w:t xml:space="preserve"> and</w:t>
      </w:r>
      <w:r w:rsidR="00B1515A" w:rsidRPr="00B1515A">
        <w:rPr>
          <w:rFonts w:ascii="Times New Roman" w:hAnsi="Times New Roman" w:cs="Times New Roman"/>
          <w:sz w:val="24"/>
          <w:szCs w:val="24"/>
        </w:rPr>
        <w:t xml:space="preserve"> clima</w:t>
      </w:r>
      <w:r w:rsidR="00DF01D8">
        <w:rPr>
          <w:rFonts w:ascii="Times New Roman" w:hAnsi="Times New Roman" w:cs="Times New Roman"/>
          <w:sz w:val="24"/>
          <w:szCs w:val="24"/>
        </w:rPr>
        <w:t xml:space="preserve">te change </w:t>
      </w:r>
      <w:r w:rsidR="00B1515A" w:rsidRPr="00B1515A">
        <w:rPr>
          <w:rFonts w:ascii="Times New Roman" w:hAnsi="Times New Roman" w:cs="Times New Roman"/>
          <w:sz w:val="24"/>
          <w:szCs w:val="24"/>
        </w:rPr>
        <w:t>which could be irreversible</w:t>
      </w:r>
      <w:r w:rsidR="006609E3">
        <w:rPr>
          <w:rFonts w:ascii="Times New Roman" w:hAnsi="Times New Roman" w:cs="Times New Roman"/>
          <w:sz w:val="24"/>
          <w:szCs w:val="24"/>
        </w:rPr>
        <w:t xml:space="preserve"> in future.</w:t>
      </w:r>
      <w:r w:rsidR="002B23C6">
        <w:rPr>
          <w:rFonts w:ascii="Times New Roman" w:hAnsi="Times New Roman" w:cs="Times New Roman"/>
          <w:sz w:val="24"/>
          <w:szCs w:val="24"/>
        </w:rPr>
        <w:t xml:space="preserve"> </w:t>
      </w:r>
      <w:r w:rsidR="002B23C6" w:rsidRPr="002B23C6">
        <w:rPr>
          <w:rFonts w:ascii="Times New Roman" w:hAnsi="Times New Roman" w:cs="Times New Roman"/>
          <w:sz w:val="24"/>
          <w:szCs w:val="24"/>
        </w:rPr>
        <w:t xml:space="preserve">For decades, the business community has mainly viewed the Environment as a cost to be avoided or marginalized. Today, a perceptual shift is occurring, i.e. today public is aware of the concept of “going green,” which </w:t>
      </w:r>
      <w:r w:rsidR="006216E9">
        <w:rPr>
          <w:rFonts w:ascii="Times New Roman" w:hAnsi="Times New Roman" w:cs="Times New Roman"/>
          <w:sz w:val="24"/>
          <w:szCs w:val="24"/>
        </w:rPr>
        <w:t>implies</w:t>
      </w:r>
      <w:r w:rsidR="002B23C6" w:rsidRPr="002B23C6">
        <w:rPr>
          <w:rFonts w:ascii="Times New Roman" w:hAnsi="Times New Roman" w:cs="Times New Roman"/>
          <w:sz w:val="24"/>
          <w:szCs w:val="24"/>
        </w:rPr>
        <w:t xml:space="preserve"> environmental sustainability and reducing greenhouse gas emissions. </w:t>
      </w:r>
      <w:r w:rsidR="00321338">
        <w:rPr>
          <w:rFonts w:ascii="Times New Roman" w:hAnsi="Times New Roman" w:cs="Times New Roman"/>
          <w:sz w:val="24"/>
          <w:szCs w:val="24"/>
        </w:rPr>
        <w:t>General c</w:t>
      </w:r>
      <w:r w:rsidR="002B23C6" w:rsidRPr="002B23C6">
        <w:rPr>
          <w:rFonts w:ascii="Times New Roman" w:hAnsi="Times New Roman" w:cs="Times New Roman"/>
          <w:sz w:val="24"/>
          <w:szCs w:val="24"/>
        </w:rPr>
        <w:t>onsumers, lawmakers, i</w:t>
      </w:r>
      <w:r w:rsidR="00321338">
        <w:rPr>
          <w:rFonts w:ascii="Times New Roman" w:hAnsi="Times New Roman" w:cs="Times New Roman"/>
          <w:sz w:val="24"/>
          <w:szCs w:val="24"/>
        </w:rPr>
        <w:t>nvestors to</w:t>
      </w:r>
      <w:r w:rsidR="002B23C6" w:rsidRPr="002B23C6">
        <w:rPr>
          <w:rFonts w:ascii="Times New Roman" w:hAnsi="Times New Roman" w:cs="Times New Roman"/>
          <w:sz w:val="24"/>
          <w:szCs w:val="24"/>
        </w:rPr>
        <w:t xml:space="preserve"> governments, and other stakeholders are becoming increasingly convinced that human consumption is capable of overwhelming the ecosystem. Ther</w:t>
      </w:r>
      <w:r w:rsidR="002B23C6">
        <w:rPr>
          <w:rFonts w:ascii="Times New Roman" w:hAnsi="Times New Roman" w:cs="Times New Roman"/>
          <w:sz w:val="24"/>
          <w:szCs w:val="24"/>
        </w:rPr>
        <w:t>e</w:t>
      </w:r>
      <w:r w:rsidR="002B23C6" w:rsidRPr="002B23C6">
        <w:rPr>
          <w:rFonts w:ascii="Times New Roman" w:hAnsi="Times New Roman" w:cs="Times New Roman"/>
          <w:sz w:val="24"/>
          <w:szCs w:val="24"/>
        </w:rPr>
        <w:t>fore, “</w:t>
      </w:r>
      <w:r w:rsidR="002B23C6" w:rsidRPr="002B23C6">
        <w:rPr>
          <w:rFonts w:ascii="Times New Roman" w:hAnsi="Times New Roman" w:cs="Times New Roman"/>
          <w:b/>
          <w:sz w:val="24"/>
          <w:szCs w:val="24"/>
        </w:rPr>
        <w:t>going green</w:t>
      </w:r>
      <w:r w:rsidR="002B23C6" w:rsidRPr="002B23C6">
        <w:rPr>
          <w:rFonts w:ascii="Times New Roman" w:hAnsi="Times New Roman" w:cs="Times New Roman"/>
          <w:sz w:val="24"/>
          <w:szCs w:val="24"/>
        </w:rPr>
        <w:t xml:space="preserve">” may or may not be a priority, but companies have no </w:t>
      </w:r>
      <w:r w:rsidR="006216E9">
        <w:rPr>
          <w:rFonts w:ascii="Times New Roman" w:hAnsi="Times New Roman" w:cs="Times New Roman"/>
          <w:sz w:val="24"/>
          <w:szCs w:val="24"/>
        </w:rPr>
        <w:t>other option</w:t>
      </w:r>
      <w:r w:rsidR="002B23C6" w:rsidRPr="002B23C6">
        <w:rPr>
          <w:rFonts w:ascii="Times New Roman" w:hAnsi="Times New Roman" w:cs="Times New Roman"/>
          <w:sz w:val="24"/>
          <w:szCs w:val="24"/>
        </w:rPr>
        <w:t xml:space="preserve"> but to ride the “</w:t>
      </w:r>
      <w:r w:rsidR="002B23C6" w:rsidRPr="002B23C6">
        <w:rPr>
          <w:rFonts w:ascii="Times New Roman" w:hAnsi="Times New Roman" w:cs="Times New Roman"/>
          <w:b/>
          <w:sz w:val="24"/>
          <w:szCs w:val="24"/>
        </w:rPr>
        <w:t>green wave</w:t>
      </w:r>
      <w:r w:rsidR="002B23C6" w:rsidRPr="002B23C6">
        <w:rPr>
          <w:rFonts w:ascii="Times New Roman" w:hAnsi="Times New Roman" w:cs="Times New Roman"/>
          <w:sz w:val="24"/>
          <w:szCs w:val="24"/>
        </w:rPr>
        <w:t>” or get knocked over by it.</w:t>
      </w:r>
      <w:r w:rsidR="001F43F9">
        <w:rPr>
          <w:rFonts w:ascii="Times New Roman" w:hAnsi="Times New Roman" w:cs="Times New Roman"/>
          <w:sz w:val="24"/>
          <w:szCs w:val="24"/>
        </w:rPr>
        <w:t xml:space="preserve"> </w:t>
      </w:r>
      <w:r w:rsidR="001F43F9" w:rsidRPr="001F43F9">
        <w:rPr>
          <w:rFonts w:ascii="Times New Roman" w:hAnsi="Times New Roman" w:cs="Times New Roman"/>
          <w:sz w:val="24"/>
          <w:szCs w:val="24"/>
        </w:rPr>
        <w:t>Traditional green IT strategies have focused on the data center alone, which accounts for only 2% of global CO2 emissions. For IT to impact the other 98% requires a new approach — in which realizing energy efficiencies throughout the organization and dramatically reducing environmental impact and energy costs.</w:t>
      </w:r>
      <w:r w:rsidR="00F66BAF">
        <w:rPr>
          <w:rFonts w:ascii="Times New Roman" w:hAnsi="Times New Roman" w:cs="Times New Roman"/>
          <w:sz w:val="24"/>
          <w:szCs w:val="24"/>
        </w:rPr>
        <w:t xml:space="preserve"> </w:t>
      </w:r>
      <w:r w:rsidR="00F66BAF" w:rsidRPr="00F66BAF">
        <w:rPr>
          <w:rFonts w:ascii="Times New Roman" w:hAnsi="Times New Roman" w:cs="Times New Roman"/>
          <w:sz w:val="24"/>
          <w:szCs w:val="24"/>
        </w:rPr>
        <w:t>Implementing green technology is quickly rising to the top of every organization’s agenda as it takes a tremendous amount of energy and money to power data centers, networks and computers.</w:t>
      </w:r>
    </w:p>
    <w:p w:rsidR="001F43F9" w:rsidRDefault="00380D66" w:rsidP="002E64FE">
      <w:pPr>
        <w:rPr>
          <w:rFonts w:ascii="Times New Roman" w:hAnsi="Times New Roman" w:cs="Times New Roman"/>
          <w:sz w:val="24"/>
          <w:szCs w:val="24"/>
        </w:rPr>
      </w:pPr>
      <w:r>
        <w:rPr>
          <w:rFonts w:ascii="Times New Roman" w:hAnsi="Times New Roman" w:cs="Times New Roman"/>
          <w:sz w:val="24"/>
          <w:szCs w:val="24"/>
        </w:rPr>
        <w:t>Therefore, t</w:t>
      </w:r>
      <w:r w:rsidRPr="00380D66">
        <w:rPr>
          <w:rFonts w:ascii="Times New Roman" w:hAnsi="Times New Roman" w:cs="Times New Roman"/>
          <w:sz w:val="24"/>
          <w:szCs w:val="24"/>
        </w:rPr>
        <w:t xml:space="preserve">his project explores </w:t>
      </w:r>
      <w:r w:rsidR="002B2E37">
        <w:rPr>
          <w:rFonts w:ascii="Times New Roman" w:hAnsi="Times New Roman" w:cs="Times New Roman"/>
          <w:sz w:val="24"/>
          <w:szCs w:val="24"/>
        </w:rPr>
        <w:t xml:space="preserve">the current Green initiatives in the organization, </w:t>
      </w:r>
      <w:r w:rsidRPr="00380D66">
        <w:rPr>
          <w:rFonts w:ascii="Times New Roman" w:hAnsi="Times New Roman" w:cs="Times New Roman"/>
          <w:sz w:val="24"/>
          <w:szCs w:val="24"/>
        </w:rPr>
        <w:t>the driving factors for Green IT</w:t>
      </w:r>
      <w:r w:rsidR="002B2E37">
        <w:rPr>
          <w:rFonts w:ascii="Times New Roman" w:hAnsi="Times New Roman" w:cs="Times New Roman"/>
          <w:sz w:val="24"/>
          <w:szCs w:val="24"/>
        </w:rPr>
        <w:t xml:space="preserve"> for the organization</w:t>
      </w:r>
      <w:r w:rsidRPr="00380D66">
        <w:rPr>
          <w:rFonts w:ascii="Times New Roman" w:hAnsi="Times New Roman" w:cs="Times New Roman"/>
          <w:sz w:val="24"/>
          <w:szCs w:val="24"/>
        </w:rPr>
        <w:t xml:space="preserve">, the benefits for moving towards Green IT via SWOT analysis, </w:t>
      </w:r>
      <w:r w:rsidR="002B2E37">
        <w:rPr>
          <w:rFonts w:ascii="Times New Roman" w:hAnsi="Times New Roman" w:cs="Times New Roman"/>
          <w:sz w:val="24"/>
          <w:szCs w:val="24"/>
        </w:rPr>
        <w:t xml:space="preserve">Strategy for the organization to migrate to Green IT and the </w:t>
      </w:r>
      <w:r w:rsidRPr="00380D66">
        <w:rPr>
          <w:rFonts w:ascii="Times New Roman" w:hAnsi="Times New Roman" w:cs="Times New Roman"/>
          <w:sz w:val="24"/>
          <w:szCs w:val="24"/>
        </w:rPr>
        <w:t>relevant solutions</w:t>
      </w:r>
      <w:r w:rsidR="002B2E37">
        <w:rPr>
          <w:rFonts w:ascii="Times New Roman" w:hAnsi="Times New Roman" w:cs="Times New Roman"/>
          <w:sz w:val="24"/>
          <w:szCs w:val="24"/>
        </w:rPr>
        <w:t>.</w:t>
      </w:r>
    </w:p>
    <w:p w:rsidR="00EC35E4" w:rsidRDefault="00EC35E4" w:rsidP="00EC35E4">
      <w:pPr>
        <w:pStyle w:val="Heading1"/>
        <w:rPr>
          <w:rFonts w:ascii="Times New Roman" w:hAnsi="Times New Roman" w:cs="Times New Roman"/>
          <w:u w:val="single"/>
        </w:rPr>
      </w:pPr>
      <w:bookmarkStart w:id="3" w:name="_Toc373178276"/>
      <w:r w:rsidRPr="00EC35E4">
        <w:rPr>
          <w:rFonts w:ascii="Times New Roman" w:hAnsi="Times New Roman" w:cs="Times New Roman"/>
          <w:u w:val="single"/>
        </w:rPr>
        <w:t>Current ‘Greenness’ of Organization</w:t>
      </w:r>
      <w:bookmarkEnd w:id="3"/>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'McAfee (</w:t>
      </w:r>
      <w:r>
        <w:rPr>
          <w:rFonts w:ascii="Times New Roman" w:hAnsi="Times New Roman" w:cs="Times New Roman"/>
          <w:sz w:val="24"/>
          <w:szCs w:val="24"/>
        </w:rPr>
        <w:t>An Intel Company)' believes in</w:t>
      </w:r>
      <w:r w:rsidRPr="00A50F9C">
        <w:rPr>
          <w:rFonts w:ascii="Times New Roman" w:hAnsi="Times New Roman" w:cs="Times New Roman"/>
          <w:sz w:val="24"/>
          <w:szCs w:val="24"/>
        </w:rPr>
        <w:t xml:space="preserve"> Green initiatives such as to live life in a way which is friendly to the natural environmental and is sustainable for our plane. The only means is to contribute towards maintaining the natural ecological balance in the environment, and preserving the planet and its natural systems and resources.  </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McAfee (An Intel Company)' is </w:t>
      </w:r>
      <w:r>
        <w:rPr>
          <w:rFonts w:ascii="Times New Roman" w:hAnsi="Times New Roman" w:cs="Times New Roman"/>
          <w:sz w:val="24"/>
          <w:szCs w:val="24"/>
        </w:rPr>
        <w:t xml:space="preserve">also </w:t>
      </w:r>
      <w:r w:rsidRPr="00A50F9C">
        <w:rPr>
          <w:rFonts w:ascii="Times New Roman" w:hAnsi="Times New Roman" w:cs="Times New Roman"/>
          <w:sz w:val="24"/>
          <w:szCs w:val="24"/>
        </w:rPr>
        <w:t>committed to taking steps, big and small, to minimize the ha</w:t>
      </w:r>
      <w:r>
        <w:rPr>
          <w:rFonts w:ascii="Times New Roman" w:hAnsi="Times New Roman" w:cs="Times New Roman"/>
          <w:sz w:val="24"/>
          <w:szCs w:val="24"/>
        </w:rPr>
        <w:t xml:space="preserve">rm we do to the environment and </w:t>
      </w:r>
      <w:r w:rsidRPr="00A50F9C">
        <w:rPr>
          <w:rFonts w:ascii="Times New Roman" w:hAnsi="Times New Roman" w:cs="Times New Roman"/>
          <w:sz w:val="24"/>
          <w:szCs w:val="24"/>
        </w:rPr>
        <w:t xml:space="preserve">strive our best to reduce the carbon footprint we leave behind as a result of inhabiting this planet.  </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In practice, </w:t>
      </w:r>
      <w:r>
        <w:rPr>
          <w:rFonts w:ascii="Times New Roman" w:hAnsi="Times New Roman" w:cs="Times New Roman"/>
          <w:sz w:val="24"/>
          <w:szCs w:val="24"/>
        </w:rPr>
        <w:t>following</w:t>
      </w:r>
      <w:r w:rsidRPr="00A50F9C">
        <w:rPr>
          <w:rFonts w:ascii="Times New Roman" w:hAnsi="Times New Roman" w:cs="Times New Roman"/>
          <w:sz w:val="24"/>
          <w:szCs w:val="24"/>
        </w:rPr>
        <w:t xml:space="preserve"> five basic principles</w:t>
      </w:r>
      <w:r>
        <w:rPr>
          <w:rFonts w:ascii="Times New Roman" w:hAnsi="Times New Roman" w:cs="Times New Roman"/>
          <w:sz w:val="24"/>
          <w:szCs w:val="24"/>
        </w:rPr>
        <w:t xml:space="preserve"> are adopted</w:t>
      </w:r>
      <w:r w:rsidRPr="00A50F9C">
        <w:rPr>
          <w:rFonts w:ascii="Times New Roman" w:hAnsi="Times New Roman" w:cs="Times New Roman"/>
          <w:sz w:val="24"/>
          <w:szCs w:val="24"/>
        </w:rPr>
        <w:t xml:space="preserve">: </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a)    Protect the Earth’s Ecological Balance</w:t>
      </w:r>
      <w:r>
        <w:rPr>
          <w:rFonts w:ascii="Times New Roman" w:hAnsi="Times New Roman" w:cs="Times New Roman"/>
          <w:sz w:val="24"/>
          <w:szCs w:val="24"/>
        </w:rPr>
        <w:br/>
      </w:r>
      <w:r w:rsidRPr="00A50F9C">
        <w:rPr>
          <w:rFonts w:ascii="Times New Roman" w:hAnsi="Times New Roman" w:cs="Times New Roman"/>
          <w:sz w:val="24"/>
          <w:szCs w:val="24"/>
        </w:rPr>
        <w:t xml:space="preserve">b)    Conserve Resources </w:t>
      </w:r>
      <w:r>
        <w:rPr>
          <w:rFonts w:ascii="Times New Roman" w:hAnsi="Times New Roman" w:cs="Times New Roman"/>
          <w:sz w:val="24"/>
          <w:szCs w:val="24"/>
        </w:rPr>
        <w:br/>
      </w:r>
      <w:r w:rsidRPr="00A50F9C">
        <w:rPr>
          <w:rFonts w:ascii="Times New Roman" w:hAnsi="Times New Roman" w:cs="Times New Roman"/>
          <w:sz w:val="24"/>
          <w:szCs w:val="24"/>
        </w:rPr>
        <w:t xml:space="preserve">c)    Reduce Consumption and Waste </w:t>
      </w:r>
      <w:r>
        <w:rPr>
          <w:rFonts w:ascii="Times New Roman" w:hAnsi="Times New Roman" w:cs="Times New Roman"/>
          <w:sz w:val="24"/>
          <w:szCs w:val="24"/>
        </w:rPr>
        <w:br/>
      </w:r>
      <w:r w:rsidRPr="00A50F9C">
        <w:rPr>
          <w:rFonts w:ascii="Times New Roman" w:hAnsi="Times New Roman" w:cs="Times New Roman"/>
          <w:sz w:val="24"/>
          <w:szCs w:val="24"/>
        </w:rPr>
        <w:t>d)    Conserve Energy</w:t>
      </w:r>
      <w:r w:rsidR="00BD5F5A">
        <w:rPr>
          <w:rFonts w:ascii="Times New Roman" w:hAnsi="Times New Roman" w:cs="Times New Roman"/>
          <w:sz w:val="24"/>
          <w:szCs w:val="24"/>
        </w:rPr>
        <w:br/>
      </w:r>
      <w:r w:rsidRPr="00A50F9C">
        <w:rPr>
          <w:rFonts w:ascii="Times New Roman" w:hAnsi="Times New Roman" w:cs="Times New Roman"/>
          <w:sz w:val="24"/>
          <w:szCs w:val="24"/>
        </w:rPr>
        <w:t>e)    Reduce Pollution</w:t>
      </w:r>
    </w:p>
    <w:p w:rsidR="00A50F9C" w:rsidRPr="00A50F9C" w:rsidRDefault="00F349F1" w:rsidP="00A50F9C">
      <w:pPr>
        <w:rPr>
          <w:rFonts w:ascii="Times New Roman" w:hAnsi="Times New Roman" w:cs="Times New Roman"/>
          <w:sz w:val="24"/>
          <w:szCs w:val="24"/>
        </w:rPr>
      </w:pPr>
      <w:r>
        <w:rPr>
          <w:rFonts w:ascii="Times New Roman" w:hAnsi="Times New Roman" w:cs="Times New Roman"/>
          <w:sz w:val="24"/>
          <w:szCs w:val="24"/>
        </w:rPr>
        <w:lastRenderedPageBreak/>
        <w:t>Presently, w</w:t>
      </w:r>
      <w:r w:rsidR="00A50F9C" w:rsidRPr="00A50F9C">
        <w:rPr>
          <w:rFonts w:ascii="Times New Roman" w:hAnsi="Times New Roman" w:cs="Times New Roman"/>
          <w:sz w:val="24"/>
          <w:szCs w:val="24"/>
        </w:rPr>
        <w:t xml:space="preserve">ide </w:t>
      </w:r>
      <w:r w:rsidRPr="00A50F9C">
        <w:rPr>
          <w:rFonts w:ascii="Times New Roman" w:hAnsi="Times New Roman" w:cs="Times New Roman"/>
          <w:sz w:val="24"/>
          <w:szCs w:val="24"/>
        </w:rPr>
        <w:t>ranges of activities are</w:t>
      </w:r>
      <w:r w:rsidR="00A50F9C" w:rsidRPr="00A50F9C">
        <w:rPr>
          <w:rFonts w:ascii="Times New Roman" w:hAnsi="Times New Roman" w:cs="Times New Roman"/>
          <w:sz w:val="24"/>
          <w:szCs w:val="24"/>
        </w:rPr>
        <w:t xml:space="preserve"> planned throughout the year. Below are some of the mass events </w:t>
      </w:r>
      <w:r>
        <w:rPr>
          <w:rFonts w:ascii="Times New Roman" w:hAnsi="Times New Roman" w:cs="Times New Roman"/>
          <w:sz w:val="24"/>
          <w:szCs w:val="24"/>
        </w:rPr>
        <w:t>planned.</w:t>
      </w:r>
      <w:r w:rsidR="00A50F9C" w:rsidRPr="00A50F9C">
        <w:rPr>
          <w:rFonts w:ascii="Times New Roman" w:hAnsi="Times New Roman" w:cs="Times New Roman"/>
          <w:sz w:val="24"/>
          <w:szCs w:val="24"/>
        </w:rPr>
        <w:t xml:space="preserve"> </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1)     </w:t>
      </w:r>
      <w:r w:rsidRPr="00173B6C">
        <w:rPr>
          <w:rFonts w:ascii="Times New Roman" w:hAnsi="Times New Roman" w:cs="Times New Roman"/>
          <w:b/>
          <w:sz w:val="24"/>
          <w:szCs w:val="24"/>
        </w:rPr>
        <w:t>Tree planting</w:t>
      </w:r>
      <w:r w:rsidRPr="00A50F9C">
        <w:rPr>
          <w:rFonts w:ascii="Times New Roman" w:hAnsi="Times New Roman" w:cs="Times New Roman"/>
          <w:sz w:val="24"/>
          <w:szCs w:val="24"/>
        </w:rPr>
        <w:t xml:space="preserve"> - Exploring opportunities in getting the help of Horticulture Dept.</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2)     </w:t>
      </w:r>
      <w:r w:rsidRPr="00173B6C">
        <w:rPr>
          <w:rFonts w:ascii="Times New Roman" w:hAnsi="Times New Roman" w:cs="Times New Roman"/>
          <w:b/>
          <w:sz w:val="24"/>
          <w:szCs w:val="24"/>
        </w:rPr>
        <w:t>Save/Reduce Usage of paper</w:t>
      </w:r>
      <w:r w:rsidRPr="00A50F9C">
        <w:rPr>
          <w:rFonts w:ascii="Times New Roman" w:hAnsi="Times New Roman" w:cs="Times New Roman"/>
          <w:sz w:val="24"/>
          <w:szCs w:val="24"/>
        </w:rPr>
        <w:t xml:space="preserve"> --- Exploring opportunities for avoiding/reduction </w:t>
      </w:r>
      <w:r w:rsidR="00173B6C" w:rsidRPr="00A50F9C">
        <w:rPr>
          <w:rFonts w:ascii="Times New Roman" w:hAnsi="Times New Roman" w:cs="Times New Roman"/>
          <w:sz w:val="24"/>
          <w:szCs w:val="24"/>
        </w:rPr>
        <w:t>in printing</w:t>
      </w:r>
      <w:r w:rsidRPr="00A50F9C">
        <w:rPr>
          <w:rFonts w:ascii="Times New Roman" w:hAnsi="Times New Roman" w:cs="Times New Roman"/>
          <w:sz w:val="24"/>
          <w:szCs w:val="24"/>
        </w:rPr>
        <w:t xml:space="preserve"> of routine jobs</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3)     </w:t>
      </w:r>
      <w:r w:rsidRPr="00173B6C">
        <w:rPr>
          <w:rFonts w:ascii="Times New Roman" w:hAnsi="Times New Roman" w:cs="Times New Roman"/>
          <w:b/>
          <w:sz w:val="24"/>
          <w:szCs w:val="24"/>
        </w:rPr>
        <w:t xml:space="preserve">Carpooling </w:t>
      </w:r>
      <w:r w:rsidRPr="00A50F9C">
        <w:rPr>
          <w:rFonts w:ascii="Times New Roman" w:hAnsi="Times New Roman" w:cs="Times New Roman"/>
          <w:sz w:val="24"/>
          <w:szCs w:val="24"/>
        </w:rPr>
        <w:t>--- Collate and share the data of all carpool volunteers along with the routes and timings of coming and leaving office</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4)     </w:t>
      </w:r>
      <w:r w:rsidRPr="00173B6C">
        <w:rPr>
          <w:rFonts w:ascii="Times New Roman" w:hAnsi="Times New Roman" w:cs="Times New Roman"/>
          <w:b/>
          <w:sz w:val="24"/>
          <w:szCs w:val="24"/>
        </w:rPr>
        <w:t>Public/Mass transport day</w:t>
      </w:r>
      <w:r w:rsidRPr="00A50F9C">
        <w:rPr>
          <w:rFonts w:ascii="Times New Roman" w:hAnsi="Times New Roman" w:cs="Times New Roman"/>
          <w:sz w:val="24"/>
          <w:szCs w:val="24"/>
        </w:rPr>
        <w:t xml:space="preserve"> --- One day in a month can be observed as use Public transport/mass transport system.</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5)     </w:t>
      </w:r>
      <w:r w:rsidRPr="00173B6C">
        <w:rPr>
          <w:rFonts w:ascii="Times New Roman" w:hAnsi="Times New Roman" w:cs="Times New Roman"/>
          <w:b/>
          <w:sz w:val="24"/>
          <w:szCs w:val="24"/>
        </w:rPr>
        <w:t>Use Handkerchief say no to tissues</w:t>
      </w:r>
      <w:r w:rsidRPr="00A50F9C">
        <w:rPr>
          <w:rFonts w:ascii="Times New Roman" w:hAnsi="Times New Roman" w:cs="Times New Roman"/>
          <w:sz w:val="24"/>
          <w:szCs w:val="24"/>
        </w:rPr>
        <w:t xml:space="preserve"> --- Observe one day in a week as “no tissue day” in all Pantries and cafeterias</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6)     </w:t>
      </w:r>
      <w:r w:rsidRPr="00173B6C">
        <w:rPr>
          <w:rFonts w:ascii="Times New Roman" w:hAnsi="Times New Roman" w:cs="Times New Roman"/>
          <w:b/>
          <w:sz w:val="24"/>
          <w:szCs w:val="24"/>
        </w:rPr>
        <w:t>Switch off AC for 1hour</w:t>
      </w:r>
      <w:r w:rsidRPr="00A50F9C">
        <w:rPr>
          <w:rFonts w:ascii="Times New Roman" w:hAnsi="Times New Roman" w:cs="Times New Roman"/>
          <w:sz w:val="24"/>
          <w:szCs w:val="24"/>
        </w:rPr>
        <w:t xml:space="preserve"> --- Explore possibility of switching off AC for 1 hour a day either during lunch hour or towards evening time</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 xml:space="preserve">7)     </w:t>
      </w:r>
      <w:r w:rsidRPr="00173B6C">
        <w:rPr>
          <w:rFonts w:ascii="Times New Roman" w:hAnsi="Times New Roman" w:cs="Times New Roman"/>
          <w:b/>
          <w:sz w:val="24"/>
          <w:szCs w:val="24"/>
        </w:rPr>
        <w:t>Using more LED/CFL</w:t>
      </w:r>
      <w:r w:rsidRPr="00A50F9C">
        <w:rPr>
          <w:rFonts w:ascii="Times New Roman" w:hAnsi="Times New Roman" w:cs="Times New Roman"/>
          <w:sz w:val="24"/>
          <w:szCs w:val="24"/>
        </w:rPr>
        <w:t xml:space="preserve"> --- Explore energy saving options for new locations by using LED/CFLs</w:t>
      </w:r>
    </w:p>
    <w:p w:rsidR="00A50F9C" w:rsidRPr="00A50F9C" w:rsidRDefault="00A50F9C" w:rsidP="00A50F9C">
      <w:pPr>
        <w:rPr>
          <w:rFonts w:ascii="Times New Roman" w:hAnsi="Times New Roman" w:cs="Times New Roman"/>
          <w:sz w:val="24"/>
          <w:szCs w:val="24"/>
        </w:rPr>
      </w:pPr>
      <w:r w:rsidRPr="00A50F9C">
        <w:rPr>
          <w:rFonts w:ascii="Times New Roman" w:hAnsi="Times New Roman" w:cs="Times New Roman"/>
          <w:sz w:val="24"/>
          <w:szCs w:val="24"/>
        </w:rPr>
        <w:t>8)     Using Aerosol free chemicals for cleaning purposes</w:t>
      </w:r>
    </w:p>
    <w:p w:rsidR="00EC35E4" w:rsidRPr="006F6838" w:rsidRDefault="00A50F9C" w:rsidP="006F6838">
      <w:pPr>
        <w:pStyle w:val="Heading1"/>
        <w:rPr>
          <w:rFonts w:ascii="Times New Roman" w:hAnsi="Times New Roman" w:cs="Times New Roman"/>
          <w:u w:val="single"/>
        </w:rPr>
      </w:pPr>
      <w:r w:rsidRPr="00A50F9C">
        <w:rPr>
          <w:sz w:val="24"/>
          <w:szCs w:val="24"/>
        </w:rPr>
        <w:t xml:space="preserve"> </w:t>
      </w:r>
      <w:bookmarkStart w:id="4" w:name="_Toc373178277"/>
      <w:r w:rsidR="00EC35E4" w:rsidRPr="006F6838">
        <w:rPr>
          <w:rFonts w:ascii="Times New Roman" w:hAnsi="Times New Roman" w:cs="Times New Roman"/>
          <w:u w:val="single"/>
        </w:rPr>
        <w:t>Why Green?</w:t>
      </w:r>
      <w:bookmarkEnd w:id="4"/>
    </w:p>
    <w:p w:rsidR="006F6838" w:rsidRDefault="0050628F" w:rsidP="006F6838">
      <w:pPr>
        <w:rPr>
          <w:rFonts w:ascii="Times New Roman" w:hAnsi="Times New Roman" w:cs="Times New Roman"/>
          <w:sz w:val="24"/>
          <w:szCs w:val="24"/>
        </w:rPr>
      </w:pPr>
      <w:r w:rsidRPr="0050628F">
        <w:rPr>
          <w:rFonts w:ascii="Times New Roman" w:hAnsi="Times New Roman" w:cs="Times New Roman"/>
          <w:sz w:val="24"/>
          <w:szCs w:val="24"/>
        </w:rPr>
        <w:t>Now</w:t>
      </w:r>
      <w:r>
        <w:rPr>
          <w:rFonts w:ascii="Times New Roman" w:hAnsi="Times New Roman" w:cs="Times New Roman"/>
          <w:sz w:val="24"/>
          <w:szCs w:val="24"/>
        </w:rPr>
        <w:t xml:space="preserve"> the question is why Organizations need to be ‘Green’ at all? Why ‘Green’ concepts are becoming popular in Enterprises? </w:t>
      </w:r>
      <w:r w:rsidR="00AC1329">
        <w:rPr>
          <w:rFonts w:ascii="Times New Roman" w:hAnsi="Times New Roman" w:cs="Times New Roman"/>
          <w:sz w:val="24"/>
          <w:szCs w:val="24"/>
        </w:rPr>
        <w:t xml:space="preserve">Does Green IT really work for an organization? </w:t>
      </w:r>
      <w:r>
        <w:rPr>
          <w:rFonts w:ascii="Times New Roman" w:hAnsi="Times New Roman" w:cs="Times New Roman"/>
          <w:sz w:val="24"/>
          <w:szCs w:val="24"/>
        </w:rPr>
        <w:t>We will find the major drivers for ‘Green Businesses</w:t>
      </w:r>
      <w:r w:rsidR="003D66F8">
        <w:rPr>
          <w:rFonts w:ascii="Times New Roman" w:hAnsi="Times New Roman" w:cs="Times New Roman"/>
          <w:sz w:val="24"/>
          <w:szCs w:val="24"/>
        </w:rPr>
        <w:t xml:space="preserve">’ </w:t>
      </w:r>
      <w:r>
        <w:rPr>
          <w:rFonts w:ascii="Times New Roman" w:hAnsi="Times New Roman" w:cs="Times New Roman"/>
          <w:sz w:val="24"/>
          <w:szCs w:val="24"/>
        </w:rPr>
        <w:t>which are actually answers to these questions.</w:t>
      </w:r>
      <w:r w:rsidR="008570A9">
        <w:rPr>
          <w:rFonts w:ascii="Times New Roman" w:hAnsi="Times New Roman" w:cs="Times New Roman"/>
          <w:sz w:val="24"/>
          <w:szCs w:val="24"/>
        </w:rPr>
        <w:t xml:space="preserve"> </w:t>
      </w:r>
      <w:r w:rsidR="008570A9" w:rsidRPr="008570A9">
        <w:rPr>
          <w:rFonts w:ascii="Times New Roman" w:hAnsi="Times New Roman" w:cs="Times New Roman"/>
          <w:sz w:val="24"/>
          <w:szCs w:val="24"/>
        </w:rPr>
        <w:t xml:space="preserve">People are becoming more conscious </w:t>
      </w:r>
      <w:r w:rsidR="003D66F8">
        <w:rPr>
          <w:rFonts w:ascii="Times New Roman" w:hAnsi="Times New Roman" w:cs="Times New Roman"/>
          <w:sz w:val="24"/>
          <w:szCs w:val="24"/>
        </w:rPr>
        <w:t>of climate change</w:t>
      </w:r>
      <w:r w:rsidR="008570A9" w:rsidRPr="008570A9">
        <w:rPr>
          <w:rFonts w:ascii="Times New Roman" w:hAnsi="Times New Roman" w:cs="Times New Roman"/>
          <w:sz w:val="24"/>
          <w:szCs w:val="24"/>
        </w:rPr>
        <w:t xml:space="preserve">, rising energy costs, and the dangers of hazardous materials. </w:t>
      </w:r>
      <w:r w:rsidR="008570A9">
        <w:rPr>
          <w:rFonts w:ascii="Times New Roman" w:hAnsi="Times New Roman" w:cs="Times New Roman"/>
          <w:sz w:val="24"/>
          <w:szCs w:val="24"/>
        </w:rPr>
        <w:t>Therefore, b</w:t>
      </w:r>
      <w:r w:rsidR="008570A9" w:rsidRPr="008570A9">
        <w:rPr>
          <w:rFonts w:ascii="Times New Roman" w:hAnsi="Times New Roman" w:cs="Times New Roman"/>
          <w:sz w:val="24"/>
          <w:szCs w:val="24"/>
        </w:rPr>
        <w:t xml:space="preserve">eing </w:t>
      </w:r>
      <w:r w:rsidR="008570A9">
        <w:rPr>
          <w:rFonts w:ascii="Times New Roman" w:hAnsi="Times New Roman" w:cs="Times New Roman"/>
          <w:sz w:val="24"/>
          <w:szCs w:val="24"/>
        </w:rPr>
        <w:t>‘</w:t>
      </w:r>
      <w:r w:rsidR="008570A9" w:rsidRPr="008570A9">
        <w:rPr>
          <w:rFonts w:ascii="Times New Roman" w:hAnsi="Times New Roman" w:cs="Times New Roman"/>
          <w:sz w:val="24"/>
          <w:szCs w:val="24"/>
        </w:rPr>
        <w:t>Green Organization</w:t>
      </w:r>
      <w:r w:rsidR="008570A9">
        <w:rPr>
          <w:rFonts w:ascii="Times New Roman" w:hAnsi="Times New Roman" w:cs="Times New Roman"/>
          <w:sz w:val="24"/>
          <w:szCs w:val="24"/>
        </w:rPr>
        <w:t>’</w:t>
      </w:r>
      <w:r w:rsidR="008570A9" w:rsidRPr="008570A9">
        <w:rPr>
          <w:rFonts w:ascii="Times New Roman" w:hAnsi="Times New Roman" w:cs="Times New Roman"/>
          <w:sz w:val="24"/>
          <w:szCs w:val="24"/>
        </w:rPr>
        <w:t xml:space="preserve"> addresses following issues:</w:t>
      </w:r>
    </w:p>
    <w:p w:rsidR="007225EE" w:rsidRDefault="007225EE" w:rsidP="007225EE">
      <w:pPr>
        <w:pStyle w:val="ListParagraph"/>
        <w:numPr>
          <w:ilvl w:val="0"/>
          <w:numId w:val="22"/>
        </w:numPr>
        <w:rPr>
          <w:rFonts w:ascii="Times New Roman" w:hAnsi="Times New Roman" w:cs="Times New Roman"/>
          <w:sz w:val="24"/>
          <w:szCs w:val="24"/>
        </w:rPr>
      </w:pPr>
      <w:r w:rsidRPr="007225EE">
        <w:rPr>
          <w:rFonts w:ascii="Times New Roman" w:hAnsi="Times New Roman" w:cs="Times New Roman"/>
          <w:b/>
          <w:sz w:val="24"/>
          <w:szCs w:val="24"/>
        </w:rPr>
        <w:t>Environmental responsibility:</w:t>
      </w:r>
      <w:r w:rsidRPr="007225EE">
        <w:rPr>
          <w:rFonts w:ascii="Times New Roman" w:hAnsi="Times New Roman" w:cs="Times New Roman"/>
          <w:sz w:val="24"/>
          <w:szCs w:val="24"/>
        </w:rPr>
        <w:t xml:space="preserve"> The need to consider the well-being of the environment</w:t>
      </w:r>
      <w:r w:rsidR="00E15934">
        <w:rPr>
          <w:rFonts w:ascii="Times New Roman" w:hAnsi="Times New Roman" w:cs="Times New Roman"/>
          <w:sz w:val="24"/>
          <w:szCs w:val="24"/>
        </w:rPr>
        <w:t>, Global climate change</w:t>
      </w:r>
      <w:r w:rsidRPr="007225EE">
        <w:rPr>
          <w:rFonts w:ascii="Times New Roman" w:hAnsi="Times New Roman" w:cs="Times New Roman"/>
          <w:sz w:val="24"/>
          <w:szCs w:val="24"/>
        </w:rPr>
        <w:t xml:space="preserve"> and protect the health, and diversity of human and natural resources</w:t>
      </w:r>
      <w:r w:rsidR="00E15934">
        <w:rPr>
          <w:rFonts w:ascii="Times New Roman" w:hAnsi="Times New Roman" w:cs="Times New Roman"/>
          <w:sz w:val="24"/>
          <w:szCs w:val="24"/>
        </w:rPr>
        <w:t xml:space="preserve"> when doing profitable business</w:t>
      </w:r>
      <w:r w:rsidRPr="007225EE">
        <w:rPr>
          <w:rFonts w:ascii="Times New Roman" w:hAnsi="Times New Roman" w:cs="Times New Roman"/>
          <w:sz w:val="24"/>
          <w:szCs w:val="24"/>
        </w:rPr>
        <w:t>.</w:t>
      </w:r>
      <w:r w:rsidR="00C46881">
        <w:rPr>
          <w:rFonts w:ascii="Times New Roman" w:hAnsi="Times New Roman" w:cs="Times New Roman"/>
          <w:sz w:val="24"/>
          <w:szCs w:val="24"/>
        </w:rPr>
        <w:t xml:space="preserve"> This addresses CSR (Corporate Social Responsibility) for an organization and these activities creates a good branding in society for the organization.</w:t>
      </w:r>
    </w:p>
    <w:p w:rsidR="007225EE" w:rsidRDefault="00F94DA8" w:rsidP="00F94DA8">
      <w:pPr>
        <w:pStyle w:val="ListParagraph"/>
        <w:numPr>
          <w:ilvl w:val="0"/>
          <w:numId w:val="22"/>
        </w:numPr>
        <w:rPr>
          <w:rFonts w:ascii="Times New Roman" w:hAnsi="Times New Roman" w:cs="Times New Roman"/>
          <w:sz w:val="24"/>
          <w:szCs w:val="24"/>
        </w:rPr>
      </w:pPr>
      <w:r w:rsidRPr="00F94DA8">
        <w:rPr>
          <w:rFonts w:ascii="Times New Roman" w:hAnsi="Times New Roman" w:cs="Times New Roman"/>
          <w:b/>
          <w:sz w:val="24"/>
          <w:szCs w:val="24"/>
        </w:rPr>
        <w:t>Sustainable development:</w:t>
      </w:r>
      <w:r w:rsidRPr="00F94DA8">
        <w:rPr>
          <w:rFonts w:ascii="Times New Roman" w:hAnsi="Times New Roman" w:cs="Times New Roman"/>
          <w:sz w:val="24"/>
          <w:szCs w:val="24"/>
        </w:rPr>
        <w:t xml:space="preserve"> Defined by the United Nations’ Brundtland Commission as “development that meets the needs of the present without compromising the ability of future generations to meet their own</w:t>
      </w:r>
      <w:r>
        <w:rPr>
          <w:rFonts w:ascii="Times New Roman" w:hAnsi="Times New Roman" w:cs="Times New Roman"/>
          <w:sz w:val="24"/>
          <w:szCs w:val="24"/>
        </w:rPr>
        <w:t xml:space="preserve"> </w:t>
      </w:r>
      <w:r w:rsidRPr="00F94DA8">
        <w:rPr>
          <w:rFonts w:ascii="Times New Roman" w:hAnsi="Times New Roman" w:cs="Times New Roman"/>
          <w:sz w:val="24"/>
          <w:szCs w:val="24"/>
        </w:rPr>
        <w:t>needs.”</w:t>
      </w:r>
    </w:p>
    <w:p w:rsidR="00A66C39" w:rsidRDefault="00571A65" w:rsidP="00F94DA8">
      <w:pPr>
        <w:pStyle w:val="ListParagraph"/>
        <w:numPr>
          <w:ilvl w:val="0"/>
          <w:numId w:val="22"/>
        </w:numPr>
        <w:rPr>
          <w:rFonts w:ascii="Times New Roman" w:hAnsi="Times New Roman" w:cs="Times New Roman"/>
          <w:sz w:val="24"/>
          <w:szCs w:val="24"/>
        </w:rPr>
      </w:pPr>
      <w:r>
        <w:rPr>
          <w:rFonts w:ascii="Times New Roman" w:hAnsi="Times New Roman" w:cs="Times New Roman"/>
          <w:b/>
          <w:sz w:val="24"/>
          <w:szCs w:val="24"/>
        </w:rPr>
        <w:t xml:space="preserve">Resources IT uses: </w:t>
      </w:r>
      <w:r>
        <w:rPr>
          <w:rFonts w:ascii="Times New Roman" w:hAnsi="Times New Roman" w:cs="Times New Roman"/>
          <w:sz w:val="24"/>
          <w:szCs w:val="24"/>
        </w:rPr>
        <w:t>IT consumes lot of electricity. This consumption of Electricity by IT can only grow with IT’s growth. Therefore, this consumption of enormous power by Organizations is actually threatening the Financial Resources of an Organization.</w:t>
      </w:r>
      <w:r w:rsidR="009130FA">
        <w:rPr>
          <w:rFonts w:ascii="Times New Roman" w:hAnsi="Times New Roman" w:cs="Times New Roman"/>
          <w:sz w:val="24"/>
          <w:szCs w:val="24"/>
        </w:rPr>
        <w:t xml:space="preserve"> For </w:t>
      </w:r>
      <w:r w:rsidR="009130FA">
        <w:rPr>
          <w:rFonts w:ascii="Times New Roman" w:hAnsi="Times New Roman" w:cs="Times New Roman"/>
          <w:sz w:val="24"/>
          <w:szCs w:val="24"/>
        </w:rPr>
        <w:lastRenderedPageBreak/>
        <w:t xml:space="preserve">example, IT equipment’s produces lot </w:t>
      </w:r>
      <w:r w:rsidR="0057519F">
        <w:rPr>
          <w:rFonts w:ascii="Times New Roman" w:hAnsi="Times New Roman" w:cs="Times New Roman"/>
          <w:sz w:val="24"/>
          <w:szCs w:val="24"/>
        </w:rPr>
        <w:t>of heat</w:t>
      </w:r>
      <w:r w:rsidR="009130FA">
        <w:rPr>
          <w:rFonts w:ascii="Times New Roman" w:hAnsi="Times New Roman" w:cs="Times New Roman"/>
          <w:sz w:val="24"/>
          <w:szCs w:val="24"/>
        </w:rPr>
        <w:t xml:space="preserve"> which needs to be removed by special cooling mechanism which in turn requires more Electricity.</w:t>
      </w:r>
    </w:p>
    <w:p w:rsidR="00534405" w:rsidRDefault="0097004F" w:rsidP="0097004F">
      <w:pPr>
        <w:pStyle w:val="ListParagraph"/>
        <w:numPr>
          <w:ilvl w:val="0"/>
          <w:numId w:val="22"/>
        </w:numPr>
        <w:rPr>
          <w:rFonts w:ascii="Times New Roman" w:hAnsi="Times New Roman" w:cs="Times New Roman"/>
          <w:sz w:val="24"/>
          <w:szCs w:val="24"/>
        </w:rPr>
      </w:pPr>
      <w:r w:rsidRPr="0097004F">
        <w:rPr>
          <w:rFonts w:ascii="Times New Roman" w:hAnsi="Times New Roman" w:cs="Times New Roman"/>
          <w:b/>
          <w:sz w:val="24"/>
          <w:szCs w:val="24"/>
        </w:rPr>
        <w:t>IT turns over its equi</w:t>
      </w:r>
      <w:r w:rsidR="00CE3BB0">
        <w:rPr>
          <w:rFonts w:ascii="Times New Roman" w:hAnsi="Times New Roman" w:cs="Times New Roman"/>
          <w:b/>
          <w:sz w:val="24"/>
          <w:szCs w:val="24"/>
        </w:rPr>
        <w:t>pment every three to five years:</w:t>
      </w:r>
      <w:r w:rsidRPr="0097004F">
        <w:rPr>
          <w:rFonts w:ascii="Times New Roman" w:hAnsi="Times New Roman" w:cs="Times New Roman"/>
          <w:sz w:val="24"/>
          <w:szCs w:val="24"/>
        </w:rPr>
        <w:t xml:space="preserve"> Capital equipment in other departments lasts much longer, so greening new investments in IT have impact </w:t>
      </w:r>
      <w:r>
        <w:rPr>
          <w:rFonts w:ascii="Times New Roman" w:hAnsi="Times New Roman" w:cs="Times New Roman"/>
          <w:sz w:val="24"/>
          <w:szCs w:val="24"/>
        </w:rPr>
        <w:t>sooner. If organizations</w:t>
      </w:r>
      <w:r w:rsidRPr="0097004F">
        <w:rPr>
          <w:rFonts w:ascii="Times New Roman" w:hAnsi="Times New Roman" w:cs="Times New Roman"/>
          <w:sz w:val="24"/>
          <w:szCs w:val="24"/>
        </w:rPr>
        <w:t xml:space="preserve"> need to replace a computer</w:t>
      </w:r>
      <w:r>
        <w:rPr>
          <w:rFonts w:ascii="Times New Roman" w:hAnsi="Times New Roman" w:cs="Times New Roman"/>
          <w:sz w:val="24"/>
          <w:szCs w:val="24"/>
        </w:rPr>
        <w:t xml:space="preserve"> or IT system</w:t>
      </w:r>
      <w:r w:rsidRPr="0097004F">
        <w:rPr>
          <w:rFonts w:ascii="Times New Roman" w:hAnsi="Times New Roman" w:cs="Times New Roman"/>
          <w:sz w:val="24"/>
          <w:szCs w:val="24"/>
        </w:rPr>
        <w:t xml:space="preserve">, </w:t>
      </w:r>
      <w:r>
        <w:rPr>
          <w:rFonts w:ascii="Times New Roman" w:hAnsi="Times New Roman" w:cs="Times New Roman"/>
          <w:sz w:val="24"/>
          <w:szCs w:val="24"/>
        </w:rPr>
        <w:t>then they need to look</w:t>
      </w:r>
      <w:r w:rsidRPr="0097004F">
        <w:rPr>
          <w:rFonts w:ascii="Times New Roman" w:hAnsi="Times New Roman" w:cs="Times New Roman"/>
          <w:sz w:val="24"/>
          <w:szCs w:val="24"/>
        </w:rPr>
        <w:t xml:space="preserve"> for more energy efficient </w:t>
      </w:r>
      <w:r w:rsidR="004A55E2" w:rsidRPr="0097004F">
        <w:rPr>
          <w:rFonts w:ascii="Times New Roman" w:hAnsi="Times New Roman" w:cs="Times New Roman"/>
          <w:sz w:val="24"/>
          <w:szCs w:val="24"/>
        </w:rPr>
        <w:t>equipment</w:t>
      </w:r>
      <w:r w:rsidR="004A55E2">
        <w:rPr>
          <w:rFonts w:ascii="Times New Roman" w:hAnsi="Times New Roman" w:cs="Times New Roman"/>
          <w:sz w:val="24"/>
          <w:szCs w:val="24"/>
        </w:rPr>
        <w:t>’s</w:t>
      </w:r>
      <w:r w:rsidRPr="0097004F">
        <w:rPr>
          <w:rFonts w:ascii="Times New Roman" w:hAnsi="Times New Roman" w:cs="Times New Roman"/>
          <w:sz w:val="24"/>
          <w:szCs w:val="24"/>
        </w:rPr>
        <w:t>.</w:t>
      </w:r>
    </w:p>
    <w:p w:rsidR="004A55E2" w:rsidRDefault="00CE3BB0" w:rsidP="00CE3BB0">
      <w:pPr>
        <w:pStyle w:val="ListParagraph"/>
        <w:numPr>
          <w:ilvl w:val="0"/>
          <w:numId w:val="22"/>
        </w:numPr>
        <w:rPr>
          <w:rFonts w:ascii="Times New Roman" w:hAnsi="Times New Roman" w:cs="Times New Roman"/>
          <w:sz w:val="24"/>
          <w:szCs w:val="24"/>
        </w:rPr>
      </w:pPr>
      <w:r w:rsidRPr="00CE3BB0">
        <w:rPr>
          <w:rFonts w:ascii="Times New Roman" w:hAnsi="Times New Roman" w:cs="Times New Roman"/>
          <w:b/>
          <w:sz w:val="24"/>
          <w:szCs w:val="24"/>
        </w:rPr>
        <w:t>Energy costs:</w:t>
      </w:r>
      <w:r w:rsidRPr="00CE3BB0">
        <w:rPr>
          <w:rFonts w:ascii="Times New Roman" w:hAnsi="Times New Roman" w:cs="Times New Roman"/>
          <w:sz w:val="24"/>
          <w:szCs w:val="24"/>
        </w:rPr>
        <w:t xml:space="preserve"> IT can significantly reduce energy costs. According to the Global e-Sustainability Initiative (GeSI</w:t>
      </w:r>
      <w:r w:rsidR="00897C89" w:rsidRPr="00CE3BB0">
        <w:rPr>
          <w:rFonts w:ascii="Times New Roman" w:hAnsi="Times New Roman" w:cs="Times New Roman"/>
          <w:sz w:val="24"/>
          <w:szCs w:val="24"/>
        </w:rPr>
        <w:t>, www.gesi.org</w:t>
      </w:r>
      <w:r w:rsidRPr="00CE3BB0">
        <w:rPr>
          <w:rFonts w:ascii="Times New Roman" w:hAnsi="Times New Roman" w:cs="Times New Roman"/>
          <w:sz w:val="24"/>
          <w:szCs w:val="24"/>
        </w:rPr>
        <w:t>), the IT industry could save global industry $800 billion dollars in energy costs by 2020 by implementing energy-efficient policies.</w:t>
      </w:r>
    </w:p>
    <w:p w:rsidR="00206D7A" w:rsidRDefault="00206D7A" w:rsidP="00206D7A">
      <w:pPr>
        <w:pStyle w:val="ListParagraph"/>
        <w:numPr>
          <w:ilvl w:val="0"/>
          <w:numId w:val="22"/>
        </w:numPr>
        <w:rPr>
          <w:rFonts w:ascii="Times New Roman" w:hAnsi="Times New Roman" w:cs="Times New Roman"/>
          <w:sz w:val="24"/>
          <w:szCs w:val="24"/>
        </w:rPr>
      </w:pPr>
      <w:r w:rsidRPr="00206D7A">
        <w:rPr>
          <w:rFonts w:ascii="Times New Roman" w:hAnsi="Times New Roman" w:cs="Times New Roman"/>
          <w:b/>
          <w:sz w:val="24"/>
          <w:szCs w:val="24"/>
        </w:rPr>
        <w:t>Equipment costs:</w:t>
      </w:r>
      <w:r w:rsidRPr="00206D7A">
        <w:rPr>
          <w:rFonts w:ascii="Times New Roman" w:hAnsi="Times New Roman" w:cs="Times New Roman"/>
          <w:sz w:val="24"/>
          <w:szCs w:val="24"/>
        </w:rPr>
        <w:t xml:space="preserve"> Greening IT optimizes business processes by consolidating servers and storage, which in turn results in needing less equipment, servers etc. and this process results in less consumption of </w:t>
      </w:r>
      <w:r w:rsidR="00EA1CEC">
        <w:rPr>
          <w:rFonts w:ascii="Times New Roman" w:hAnsi="Times New Roman" w:cs="Times New Roman"/>
          <w:sz w:val="24"/>
          <w:szCs w:val="24"/>
        </w:rPr>
        <w:t>power and requires less cooling for organizations.</w:t>
      </w:r>
    </w:p>
    <w:p w:rsidR="00EA1CEC" w:rsidRPr="0085300B" w:rsidRDefault="00842AC0" w:rsidP="007B4BD8">
      <w:pPr>
        <w:pStyle w:val="ListParagraph"/>
        <w:numPr>
          <w:ilvl w:val="0"/>
          <w:numId w:val="22"/>
        </w:numPr>
        <w:rPr>
          <w:rFonts w:ascii="Times New Roman" w:hAnsi="Times New Roman" w:cs="Times New Roman"/>
          <w:b/>
          <w:sz w:val="24"/>
          <w:szCs w:val="24"/>
        </w:rPr>
      </w:pPr>
      <w:r w:rsidRPr="00842AC0">
        <w:rPr>
          <w:rFonts w:ascii="Times New Roman" w:hAnsi="Times New Roman" w:cs="Times New Roman"/>
          <w:b/>
          <w:sz w:val="24"/>
          <w:szCs w:val="24"/>
        </w:rPr>
        <w:t xml:space="preserve">Legal &amp; Compliance issues: </w:t>
      </w:r>
      <w:r>
        <w:rPr>
          <w:rFonts w:ascii="Times New Roman" w:hAnsi="Times New Roman" w:cs="Times New Roman"/>
          <w:sz w:val="24"/>
          <w:szCs w:val="24"/>
        </w:rPr>
        <w:t xml:space="preserve">Today there </w:t>
      </w:r>
      <w:r w:rsidR="00EA58E2">
        <w:rPr>
          <w:rFonts w:ascii="Times New Roman" w:hAnsi="Times New Roman" w:cs="Times New Roman"/>
          <w:sz w:val="24"/>
          <w:szCs w:val="24"/>
        </w:rPr>
        <w:t xml:space="preserve">are </w:t>
      </w:r>
      <w:r>
        <w:rPr>
          <w:rFonts w:ascii="Times New Roman" w:hAnsi="Times New Roman" w:cs="Times New Roman"/>
          <w:sz w:val="24"/>
          <w:szCs w:val="24"/>
        </w:rPr>
        <w:t xml:space="preserve">lot of legal </w:t>
      </w:r>
      <w:r w:rsidR="00EA58E2">
        <w:rPr>
          <w:rFonts w:ascii="Times New Roman" w:hAnsi="Times New Roman" w:cs="Times New Roman"/>
          <w:sz w:val="24"/>
          <w:szCs w:val="24"/>
        </w:rPr>
        <w:t>&amp; compliance issues for organizations with respect to environment. Not complying with laws may result in heavy fine for companies. For example, t</w:t>
      </w:r>
      <w:r w:rsidR="00EA58E2" w:rsidRPr="00EA58E2">
        <w:rPr>
          <w:rFonts w:ascii="Times New Roman" w:hAnsi="Times New Roman" w:cs="Times New Roman"/>
          <w:sz w:val="24"/>
          <w:szCs w:val="24"/>
        </w:rPr>
        <w:t xml:space="preserve">he UK Government has announced that under the Companies Act 2006 (Strategic and Directors’ Reports) Regulations 2013, quoted companies are required to report their annual greenhouse gas (GHG) emissions in their directors’ report. </w:t>
      </w:r>
      <w:r w:rsidR="00EA58E2">
        <w:rPr>
          <w:rFonts w:ascii="Times New Roman" w:hAnsi="Times New Roman" w:cs="Times New Roman"/>
          <w:sz w:val="24"/>
          <w:szCs w:val="24"/>
        </w:rPr>
        <w:t xml:space="preserve"> </w:t>
      </w:r>
      <w:r w:rsidR="007B4BD8" w:rsidRPr="007B4BD8">
        <w:rPr>
          <w:rFonts w:ascii="Times New Roman" w:hAnsi="Times New Roman" w:cs="Times New Roman"/>
          <w:sz w:val="24"/>
          <w:szCs w:val="24"/>
        </w:rPr>
        <w:t>International Standards have been developed such as ISO 14064-1 and the Greenhouse Gas Protocol which allows for consistent and comparable reporting of emissions</w:t>
      </w:r>
    </w:p>
    <w:p w:rsidR="00BE7721" w:rsidRDefault="0085300B" w:rsidP="0085300B">
      <w:pPr>
        <w:rPr>
          <w:rFonts w:ascii="Times New Roman" w:hAnsi="Times New Roman" w:cs="Times New Roman"/>
          <w:sz w:val="24"/>
          <w:szCs w:val="24"/>
        </w:rPr>
      </w:pPr>
      <w:r w:rsidRPr="0085300B">
        <w:rPr>
          <w:rFonts w:ascii="Times New Roman" w:hAnsi="Times New Roman" w:cs="Times New Roman"/>
          <w:sz w:val="24"/>
          <w:szCs w:val="24"/>
        </w:rPr>
        <w:t xml:space="preserve">Following </w:t>
      </w:r>
      <w:r>
        <w:rPr>
          <w:rFonts w:ascii="Times New Roman" w:hAnsi="Times New Roman" w:cs="Times New Roman"/>
          <w:sz w:val="24"/>
          <w:szCs w:val="24"/>
        </w:rPr>
        <w:t>diagram shows various drivers for Organizations for adopting Green IT</w:t>
      </w:r>
      <w:r w:rsidR="00BE7721">
        <w:rPr>
          <w:rFonts w:ascii="Times New Roman" w:hAnsi="Times New Roman" w:cs="Times New Roman"/>
          <w:sz w:val="24"/>
          <w:szCs w:val="24"/>
        </w:rPr>
        <w:t>.</w:t>
      </w:r>
    </w:p>
    <w:p w:rsidR="0085300B" w:rsidRPr="0085300B" w:rsidRDefault="0085300B" w:rsidP="008530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D91576" w:rsidRDefault="00D91576" w:rsidP="00D91576">
      <w:pPr>
        <w:pStyle w:val="Heading1"/>
        <w:rPr>
          <w:rFonts w:ascii="Times New Roman" w:hAnsi="Times New Roman" w:cs="Times New Roman"/>
          <w:u w:val="single"/>
        </w:rPr>
      </w:pPr>
      <w:bookmarkStart w:id="5" w:name="_Toc373178278"/>
      <w:r w:rsidRPr="00D91576">
        <w:rPr>
          <w:rFonts w:ascii="Times New Roman" w:hAnsi="Times New Roman" w:cs="Times New Roman"/>
          <w:u w:val="single"/>
        </w:rPr>
        <w:t>SWOT Analysis</w:t>
      </w:r>
      <w:bookmarkEnd w:id="5"/>
      <w:r w:rsidR="0046237E">
        <w:rPr>
          <w:rFonts w:ascii="Times New Roman" w:hAnsi="Times New Roman" w:cs="Times New Roman"/>
          <w:u w:val="single"/>
        </w:rPr>
        <w:t xml:space="preserve"> </w:t>
      </w:r>
    </w:p>
    <w:p w:rsidR="00B21895" w:rsidRDefault="00B21895" w:rsidP="00B21895">
      <w:pPr>
        <w:rPr>
          <w:rFonts w:ascii="Times New Roman" w:hAnsi="Times New Roman" w:cs="Times New Roman"/>
          <w:sz w:val="24"/>
          <w:szCs w:val="24"/>
        </w:rPr>
      </w:pPr>
      <w:r w:rsidRPr="00B21895">
        <w:rPr>
          <w:rFonts w:ascii="Times New Roman" w:hAnsi="Times New Roman" w:cs="Times New Roman"/>
          <w:sz w:val="24"/>
          <w:szCs w:val="24"/>
        </w:rPr>
        <w:t>Till</w:t>
      </w:r>
      <w:r w:rsidR="00623622">
        <w:rPr>
          <w:rFonts w:ascii="Times New Roman" w:hAnsi="Times New Roman" w:cs="Times New Roman"/>
          <w:sz w:val="24"/>
          <w:szCs w:val="24"/>
        </w:rPr>
        <w:t xml:space="preserve"> now we have seen the </w:t>
      </w:r>
      <w:r w:rsidR="007D619B">
        <w:rPr>
          <w:rFonts w:ascii="Times New Roman" w:hAnsi="Times New Roman" w:cs="Times New Roman"/>
          <w:sz w:val="24"/>
          <w:szCs w:val="24"/>
        </w:rPr>
        <w:t>current ‘Greenness’ of the organization</w:t>
      </w:r>
      <w:r w:rsidR="00B77348">
        <w:rPr>
          <w:rFonts w:ascii="Times New Roman" w:hAnsi="Times New Roman" w:cs="Times New Roman"/>
          <w:sz w:val="24"/>
          <w:szCs w:val="24"/>
        </w:rPr>
        <w:t xml:space="preserve"> and major drivers for migrating an organization </w:t>
      </w:r>
      <w:r w:rsidR="00A26660">
        <w:rPr>
          <w:rFonts w:ascii="Times New Roman" w:hAnsi="Times New Roman" w:cs="Times New Roman"/>
          <w:sz w:val="24"/>
          <w:szCs w:val="24"/>
        </w:rPr>
        <w:t>to</w:t>
      </w:r>
      <w:r w:rsidR="00B77348">
        <w:rPr>
          <w:rFonts w:ascii="Times New Roman" w:hAnsi="Times New Roman" w:cs="Times New Roman"/>
          <w:sz w:val="24"/>
          <w:szCs w:val="24"/>
        </w:rPr>
        <w:t xml:space="preserve"> the complete Green IT solution. </w:t>
      </w:r>
      <w:r w:rsidR="008D3BEB">
        <w:rPr>
          <w:rFonts w:ascii="Times New Roman" w:hAnsi="Times New Roman" w:cs="Times New Roman"/>
          <w:sz w:val="24"/>
          <w:szCs w:val="24"/>
        </w:rPr>
        <w:t>We will do a SWOT analysis before we form a framework to migrate the organization to complete Green solution.</w:t>
      </w:r>
      <w:r w:rsidR="001724EE" w:rsidRPr="001724EE">
        <w:t xml:space="preserve"> </w:t>
      </w:r>
      <w:r w:rsidR="001724EE" w:rsidRPr="001724EE">
        <w:rPr>
          <w:rFonts w:ascii="Times New Roman" w:hAnsi="Times New Roman" w:cs="Times New Roman"/>
          <w:sz w:val="24"/>
          <w:szCs w:val="24"/>
        </w:rPr>
        <w:t>SWOT is the first stage of planning and looks at the Strengths, Weaknesses, Opportunities and Threats involved in a project or business venture.</w:t>
      </w:r>
      <w:r w:rsidR="00E8182E" w:rsidRPr="00E8182E">
        <w:t xml:space="preserve"> </w:t>
      </w:r>
      <w:r w:rsidR="00E8182E" w:rsidRPr="00E8182E">
        <w:rPr>
          <w:rFonts w:ascii="Times New Roman" w:hAnsi="Times New Roman" w:cs="Times New Roman"/>
          <w:sz w:val="24"/>
          <w:szCs w:val="24"/>
        </w:rPr>
        <w:t xml:space="preserve">Strengths and weaknesses are internal </w:t>
      </w:r>
      <w:r w:rsidR="00913943">
        <w:rPr>
          <w:rFonts w:ascii="Times New Roman" w:hAnsi="Times New Roman" w:cs="Times New Roman"/>
          <w:sz w:val="24"/>
          <w:szCs w:val="24"/>
        </w:rPr>
        <w:t>dimensions</w:t>
      </w:r>
      <w:r w:rsidR="00E8182E" w:rsidRPr="00E8182E">
        <w:rPr>
          <w:rFonts w:ascii="Times New Roman" w:hAnsi="Times New Roman" w:cs="Times New Roman"/>
          <w:sz w:val="24"/>
          <w:szCs w:val="24"/>
        </w:rPr>
        <w:t xml:space="preserve"> i.e. they are within the control of the organization. They may refer to</w:t>
      </w:r>
      <w:r w:rsidR="00E8182E">
        <w:rPr>
          <w:rFonts w:ascii="Times New Roman" w:hAnsi="Times New Roman" w:cs="Times New Roman"/>
          <w:sz w:val="24"/>
          <w:szCs w:val="24"/>
        </w:rPr>
        <w:t xml:space="preserve"> the</w:t>
      </w:r>
      <w:r w:rsidR="00E8182E" w:rsidRPr="00E8182E">
        <w:rPr>
          <w:rFonts w:ascii="Times New Roman" w:hAnsi="Times New Roman" w:cs="Times New Roman"/>
          <w:sz w:val="24"/>
          <w:szCs w:val="24"/>
        </w:rPr>
        <w:t xml:space="preserve"> aspects of marketing, finance, manufacturing or organization. Opportunities and threats are </w:t>
      </w:r>
      <w:r w:rsidR="003E4CC0">
        <w:rPr>
          <w:rFonts w:ascii="Times New Roman" w:hAnsi="Times New Roman" w:cs="Times New Roman"/>
          <w:sz w:val="24"/>
          <w:szCs w:val="24"/>
        </w:rPr>
        <w:t xml:space="preserve">actually </w:t>
      </w:r>
      <w:r w:rsidR="00E8182E" w:rsidRPr="00E8182E">
        <w:rPr>
          <w:rFonts w:ascii="Times New Roman" w:hAnsi="Times New Roman" w:cs="Times New Roman"/>
          <w:sz w:val="24"/>
          <w:szCs w:val="24"/>
        </w:rPr>
        <w:t xml:space="preserve">external </w:t>
      </w:r>
      <w:r w:rsidR="003E4CC0">
        <w:rPr>
          <w:rFonts w:ascii="Times New Roman" w:hAnsi="Times New Roman" w:cs="Times New Roman"/>
          <w:sz w:val="24"/>
          <w:szCs w:val="24"/>
        </w:rPr>
        <w:lastRenderedPageBreak/>
        <w:t>dimensions</w:t>
      </w:r>
      <w:r w:rsidR="00E8182E" w:rsidRPr="00E8182E">
        <w:rPr>
          <w:rFonts w:ascii="Times New Roman" w:hAnsi="Times New Roman" w:cs="Times New Roman"/>
          <w:sz w:val="24"/>
          <w:szCs w:val="24"/>
        </w:rPr>
        <w:t xml:space="preserve"> i.e. they are outside the control of the organization. These may include the </w:t>
      </w:r>
      <w:r w:rsidR="00324D56">
        <w:rPr>
          <w:rFonts w:ascii="Times New Roman" w:hAnsi="Times New Roman" w:cs="Times New Roman"/>
          <w:sz w:val="24"/>
          <w:szCs w:val="24"/>
        </w:rPr>
        <w:t xml:space="preserve">outside </w:t>
      </w:r>
      <w:r w:rsidR="00E8182E" w:rsidRPr="00E8182E">
        <w:rPr>
          <w:rFonts w:ascii="Times New Roman" w:hAnsi="Times New Roman" w:cs="Times New Roman"/>
          <w:sz w:val="24"/>
          <w:szCs w:val="24"/>
        </w:rPr>
        <w:t>env</w:t>
      </w:r>
      <w:r w:rsidR="00324D56">
        <w:rPr>
          <w:rFonts w:ascii="Times New Roman" w:hAnsi="Times New Roman" w:cs="Times New Roman"/>
          <w:sz w:val="24"/>
          <w:szCs w:val="24"/>
        </w:rPr>
        <w:t xml:space="preserve">ironment, countries </w:t>
      </w:r>
      <w:r w:rsidR="00E8182E" w:rsidRPr="00E8182E">
        <w:rPr>
          <w:rFonts w:ascii="Times New Roman" w:hAnsi="Times New Roman" w:cs="Times New Roman"/>
          <w:sz w:val="24"/>
          <w:szCs w:val="24"/>
        </w:rPr>
        <w:t>economic situation, social changes or technological advances.</w:t>
      </w:r>
      <w:r w:rsidR="0043085E">
        <w:rPr>
          <w:rFonts w:ascii="Times New Roman" w:hAnsi="Times New Roman" w:cs="Times New Roman"/>
          <w:sz w:val="24"/>
          <w:szCs w:val="24"/>
        </w:rPr>
        <w:t xml:space="preserve"> </w:t>
      </w:r>
      <w:r w:rsidR="004D271A">
        <w:rPr>
          <w:rFonts w:ascii="Times New Roman" w:hAnsi="Times New Roman" w:cs="Times New Roman"/>
          <w:sz w:val="24"/>
          <w:szCs w:val="24"/>
        </w:rPr>
        <w:t xml:space="preserve">Exhibit below shows the internal &amp; external categories for SWOT </w:t>
      </w:r>
      <w:r w:rsidR="00473D52">
        <w:rPr>
          <w:rFonts w:ascii="Times New Roman" w:hAnsi="Times New Roman" w:cs="Times New Roman"/>
          <w:sz w:val="24"/>
          <w:szCs w:val="24"/>
        </w:rPr>
        <w:br/>
      </w:r>
      <w:r w:rsidR="00324D56">
        <w:rPr>
          <w:rFonts w:ascii="Times New Roman" w:hAnsi="Times New Roman" w:cs="Times New Roman"/>
          <w:sz w:val="24"/>
          <w:szCs w:val="24"/>
        </w:rPr>
        <w:t>A business can produce</w:t>
      </w:r>
      <w:r w:rsidR="0043085E" w:rsidRPr="0043085E">
        <w:rPr>
          <w:rFonts w:ascii="Times New Roman" w:hAnsi="Times New Roman" w:cs="Times New Roman"/>
          <w:sz w:val="24"/>
          <w:szCs w:val="24"/>
        </w:rPr>
        <w:t xml:space="preserve"> opportunities and counter threats by making the most of its strengths and addressing its weaknesses.</w:t>
      </w:r>
    </w:p>
    <w:p w:rsidR="00C96155" w:rsidRDefault="00C96155" w:rsidP="00B218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EF28F3" w:rsidRDefault="002A2D5C" w:rsidP="002A2D5C">
      <w:pPr>
        <w:pStyle w:val="Heading2"/>
        <w:rPr>
          <w:rFonts w:ascii="Times New Roman" w:hAnsi="Times New Roman" w:cs="Times New Roman"/>
        </w:rPr>
      </w:pPr>
      <w:bookmarkStart w:id="6" w:name="_Toc373178279"/>
      <w:r w:rsidRPr="002A2D5C">
        <w:rPr>
          <w:rFonts w:ascii="Times New Roman" w:hAnsi="Times New Roman" w:cs="Times New Roman"/>
        </w:rPr>
        <w:t>Strengths</w:t>
      </w:r>
      <w:bookmarkEnd w:id="6"/>
    </w:p>
    <w:p w:rsidR="002A2D5C" w:rsidRDefault="005811C5" w:rsidP="002A2D5C">
      <w:pPr>
        <w:rPr>
          <w:rFonts w:ascii="Times New Roman" w:hAnsi="Times New Roman" w:cs="Times New Roman"/>
          <w:sz w:val="24"/>
          <w:szCs w:val="24"/>
        </w:rPr>
      </w:pPr>
      <w:r w:rsidRPr="005811C5">
        <w:rPr>
          <w:rFonts w:ascii="Times New Roman" w:hAnsi="Times New Roman" w:cs="Times New Roman"/>
          <w:sz w:val="24"/>
          <w:szCs w:val="24"/>
        </w:rPr>
        <w:t>M</w:t>
      </w:r>
      <w:r>
        <w:rPr>
          <w:rFonts w:ascii="Times New Roman" w:hAnsi="Times New Roman" w:cs="Times New Roman"/>
          <w:sz w:val="24"/>
          <w:szCs w:val="24"/>
        </w:rPr>
        <w:t xml:space="preserve">cAfee’s (An Intel Company) strengths </w:t>
      </w:r>
      <w:r w:rsidR="00566192">
        <w:rPr>
          <w:rFonts w:ascii="Times New Roman" w:hAnsi="Times New Roman" w:cs="Times New Roman"/>
          <w:sz w:val="24"/>
          <w:szCs w:val="24"/>
        </w:rPr>
        <w:t>are following.</w:t>
      </w:r>
    </w:p>
    <w:p w:rsidR="00566192" w:rsidRPr="00566192" w:rsidRDefault="00566192" w:rsidP="0056619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w:t>
      </w:r>
      <w:r w:rsidRPr="00566192">
        <w:rPr>
          <w:rFonts w:ascii="Times New Roman" w:hAnsi="Times New Roman" w:cs="Times New Roman"/>
          <w:sz w:val="24"/>
          <w:szCs w:val="24"/>
        </w:rPr>
        <w:t xml:space="preserve"> strong global brand which attracts key consu</w:t>
      </w:r>
      <w:r w:rsidR="00EE16EE">
        <w:rPr>
          <w:rFonts w:ascii="Times New Roman" w:hAnsi="Times New Roman" w:cs="Times New Roman"/>
          <w:sz w:val="24"/>
          <w:szCs w:val="24"/>
        </w:rPr>
        <w:t>mer groups. It promises the best</w:t>
      </w:r>
      <w:r w:rsidRPr="00566192">
        <w:rPr>
          <w:rFonts w:ascii="Times New Roman" w:hAnsi="Times New Roman" w:cs="Times New Roman"/>
          <w:sz w:val="24"/>
          <w:szCs w:val="24"/>
        </w:rPr>
        <w:t xml:space="preserve"> quality and range</w:t>
      </w:r>
      <w:r w:rsidR="00EE16EE">
        <w:rPr>
          <w:rFonts w:ascii="Times New Roman" w:hAnsi="Times New Roman" w:cs="Times New Roman"/>
          <w:sz w:val="24"/>
          <w:szCs w:val="24"/>
        </w:rPr>
        <w:t xml:space="preserve"> of products</w:t>
      </w:r>
      <w:r w:rsidRPr="00566192">
        <w:rPr>
          <w:rFonts w:ascii="Times New Roman" w:hAnsi="Times New Roman" w:cs="Times New Roman"/>
          <w:sz w:val="24"/>
          <w:szCs w:val="24"/>
        </w:rPr>
        <w:t xml:space="preserve"> worldwide</w:t>
      </w:r>
      <w:r w:rsidR="00EE16EE">
        <w:rPr>
          <w:rFonts w:ascii="Times New Roman" w:hAnsi="Times New Roman" w:cs="Times New Roman"/>
          <w:sz w:val="24"/>
          <w:szCs w:val="24"/>
        </w:rPr>
        <w:t xml:space="preserve"> in security market.</w:t>
      </w:r>
    </w:p>
    <w:p w:rsidR="00566192" w:rsidRDefault="00566192" w:rsidP="0056619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Its vision – ‘T</w:t>
      </w:r>
      <w:r w:rsidRPr="00566192">
        <w:rPr>
          <w:rFonts w:ascii="Times New Roman" w:hAnsi="Times New Roman" w:cs="Times New Roman"/>
          <w:sz w:val="24"/>
          <w:szCs w:val="24"/>
        </w:rPr>
        <w:t>o keep people safe from online threats’</w:t>
      </w:r>
    </w:p>
    <w:p w:rsidR="00A32D19" w:rsidRDefault="00A32D19" w:rsidP="00A32D19">
      <w:pPr>
        <w:pStyle w:val="ListParagraph"/>
        <w:numPr>
          <w:ilvl w:val="0"/>
          <w:numId w:val="25"/>
        </w:numPr>
        <w:rPr>
          <w:rFonts w:ascii="Times New Roman" w:hAnsi="Times New Roman" w:cs="Times New Roman"/>
          <w:sz w:val="24"/>
          <w:szCs w:val="24"/>
        </w:rPr>
      </w:pPr>
      <w:r w:rsidRPr="00A32D19">
        <w:rPr>
          <w:rFonts w:ascii="Times New Roman" w:hAnsi="Times New Roman" w:cs="Times New Roman"/>
          <w:sz w:val="24"/>
          <w:szCs w:val="24"/>
        </w:rPr>
        <w:t>Offering a wide range of security products at low prices</w:t>
      </w:r>
    </w:p>
    <w:p w:rsidR="00492FF1" w:rsidRDefault="00492FF1" w:rsidP="00A32D1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Intel chip integrated security offerings to consumers</w:t>
      </w:r>
    </w:p>
    <w:p w:rsidR="00324835" w:rsidRPr="00324835" w:rsidRDefault="00A57E25" w:rsidP="00324835">
      <w:pPr>
        <w:pStyle w:val="ListParagraph"/>
        <w:numPr>
          <w:ilvl w:val="0"/>
          <w:numId w:val="25"/>
        </w:numPr>
        <w:rPr>
          <w:rFonts w:ascii="Times New Roman" w:hAnsi="Times New Roman" w:cs="Times New Roman"/>
        </w:rPr>
      </w:pPr>
      <w:r w:rsidRPr="00324835">
        <w:rPr>
          <w:rFonts w:ascii="Times New Roman" w:hAnsi="Times New Roman" w:cs="Times New Roman"/>
          <w:sz w:val="24"/>
          <w:szCs w:val="24"/>
        </w:rPr>
        <w:t>More focus on online channels for product delivery, this slashes handling costs, reduces road miles and lowers the carbon footprint.</w:t>
      </w:r>
    </w:p>
    <w:p w:rsidR="0075027B" w:rsidRDefault="00324835" w:rsidP="00324835">
      <w:pPr>
        <w:pStyle w:val="Heading2"/>
        <w:tabs>
          <w:tab w:val="left" w:pos="2625"/>
        </w:tabs>
        <w:rPr>
          <w:rFonts w:ascii="Times New Roman" w:hAnsi="Times New Roman" w:cs="Times New Roman"/>
        </w:rPr>
      </w:pPr>
      <w:bookmarkStart w:id="7" w:name="_Toc373178280"/>
      <w:r w:rsidRPr="00324835">
        <w:rPr>
          <w:rFonts w:ascii="Times New Roman" w:hAnsi="Times New Roman" w:cs="Times New Roman"/>
        </w:rPr>
        <w:t>Weaknesses</w:t>
      </w:r>
      <w:bookmarkEnd w:id="7"/>
      <w:r>
        <w:rPr>
          <w:rFonts w:ascii="Times New Roman" w:hAnsi="Times New Roman" w:cs="Times New Roman"/>
        </w:rPr>
        <w:tab/>
      </w:r>
    </w:p>
    <w:p w:rsidR="00324835" w:rsidRDefault="00A54C66" w:rsidP="00324835">
      <w:pPr>
        <w:rPr>
          <w:rFonts w:ascii="Times New Roman" w:hAnsi="Times New Roman" w:cs="Times New Roman"/>
        </w:rPr>
      </w:pPr>
      <w:r w:rsidRPr="00A54C66">
        <w:rPr>
          <w:rFonts w:ascii="Times New Roman" w:hAnsi="Times New Roman" w:cs="Times New Roman"/>
        </w:rPr>
        <w:t xml:space="preserve">This </w:t>
      </w:r>
      <w:r>
        <w:rPr>
          <w:rFonts w:ascii="Times New Roman" w:hAnsi="Times New Roman" w:cs="Times New Roman"/>
        </w:rPr>
        <w:t>needs to be addressed</w:t>
      </w:r>
      <w:r w:rsidR="009505CF">
        <w:rPr>
          <w:rFonts w:ascii="Times New Roman" w:hAnsi="Times New Roman" w:cs="Times New Roman"/>
        </w:rPr>
        <w:t xml:space="preserve"> to formulate future company objectives and strategies. McAfee’s key weaknesses could be as below.</w:t>
      </w:r>
    </w:p>
    <w:p w:rsidR="009505CF" w:rsidRDefault="00C476A6" w:rsidP="00C476A6">
      <w:pPr>
        <w:pStyle w:val="ListParagraph"/>
        <w:numPr>
          <w:ilvl w:val="0"/>
          <w:numId w:val="26"/>
        </w:numPr>
        <w:rPr>
          <w:rFonts w:ascii="Times New Roman" w:hAnsi="Times New Roman" w:cs="Times New Roman"/>
        </w:rPr>
      </w:pPr>
      <w:r w:rsidRPr="00C476A6">
        <w:rPr>
          <w:rFonts w:ascii="Times New Roman" w:hAnsi="Times New Roman" w:cs="Times New Roman"/>
        </w:rPr>
        <w:t xml:space="preserve">The size and scale of its global business. This </w:t>
      </w:r>
      <w:r w:rsidR="008D206E">
        <w:rPr>
          <w:rFonts w:ascii="Times New Roman" w:hAnsi="Times New Roman" w:cs="Times New Roman"/>
        </w:rPr>
        <w:t>actually</w:t>
      </w:r>
      <w:r w:rsidRPr="00C476A6">
        <w:rPr>
          <w:rFonts w:ascii="Times New Roman" w:hAnsi="Times New Roman" w:cs="Times New Roman"/>
        </w:rPr>
        <w:t xml:space="preserve"> make</w:t>
      </w:r>
      <w:r w:rsidR="008D206E">
        <w:rPr>
          <w:rFonts w:ascii="Times New Roman" w:hAnsi="Times New Roman" w:cs="Times New Roman"/>
        </w:rPr>
        <w:t>s</w:t>
      </w:r>
      <w:r w:rsidRPr="00C476A6">
        <w:rPr>
          <w:rFonts w:ascii="Times New Roman" w:hAnsi="Times New Roman" w:cs="Times New Roman"/>
        </w:rPr>
        <w:t xml:space="preserve"> it hard to control standards and quality</w:t>
      </w:r>
      <w:r w:rsidR="008D206E">
        <w:rPr>
          <w:rFonts w:ascii="Times New Roman" w:hAnsi="Times New Roman" w:cs="Times New Roman"/>
        </w:rPr>
        <w:t xml:space="preserve"> across the board</w:t>
      </w:r>
      <w:r w:rsidRPr="00C476A6">
        <w:rPr>
          <w:rFonts w:ascii="Times New Roman" w:hAnsi="Times New Roman" w:cs="Times New Roman"/>
        </w:rPr>
        <w:t>.</w:t>
      </w:r>
    </w:p>
    <w:p w:rsidR="003C086E" w:rsidRDefault="00015104" w:rsidP="00015104">
      <w:pPr>
        <w:pStyle w:val="ListParagraph"/>
        <w:numPr>
          <w:ilvl w:val="0"/>
          <w:numId w:val="26"/>
        </w:numPr>
        <w:rPr>
          <w:rFonts w:ascii="Times New Roman" w:hAnsi="Times New Roman" w:cs="Times New Roman"/>
        </w:rPr>
      </w:pPr>
      <w:r w:rsidRPr="00015104">
        <w:rPr>
          <w:rFonts w:ascii="Times New Roman" w:hAnsi="Times New Roman" w:cs="Times New Roman"/>
        </w:rPr>
        <w:t>The need for low cost</w:t>
      </w:r>
      <w:r w:rsidR="000568F5">
        <w:rPr>
          <w:rFonts w:ascii="Times New Roman" w:hAnsi="Times New Roman" w:cs="Times New Roman"/>
        </w:rPr>
        <w:t xml:space="preserve"> of </w:t>
      </w:r>
      <w:r w:rsidR="000568F5" w:rsidRPr="00015104">
        <w:rPr>
          <w:rFonts w:ascii="Times New Roman" w:hAnsi="Times New Roman" w:cs="Times New Roman"/>
        </w:rPr>
        <w:t>production</w:t>
      </w:r>
      <w:r w:rsidRPr="00015104">
        <w:rPr>
          <w:rFonts w:ascii="Times New Roman" w:hAnsi="Times New Roman" w:cs="Times New Roman"/>
        </w:rPr>
        <w:t xml:space="preserve">. This </w:t>
      </w:r>
      <w:r w:rsidR="000568F5">
        <w:rPr>
          <w:rFonts w:ascii="Times New Roman" w:hAnsi="Times New Roman" w:cs="Times New Roman"/>
        </w:rPr>
        <w:t xml:space="preserve">aspect </w:t>
      </w:r>
      <w:r w:rsidRPr="00015104">
        <w:rPr>
          <w:rFonts w:ascii="Times New Roman" w:hAnsi="Times New Roman" w:cs="Times New Roman"/>
        </w:rPr>
        <w:t>needs to be balanced against producing good quality</w:t>
      </w:r>
      <w:r w:rsidR="000568F5">
        <w:rPr>
          <w:rFonts w:ascii="Times New Roman" w:hAnsi="Times New Roman" w:cs="Times New Roman"/>
        </w:rPr>
        <w:t xml:space="preserve"> products via energy efficient means</w:t>
      </w:r>
      <w:r w:rsidRPr="00015104">
        <w:rPr>
          <w:rFonts w:ascii="Times New Roman" w:hAnsi="Times New Roman" w:cs="Times New Roman"/>
        </w:rPr>
        <w:t>.</w:t>
      </w:r>
    </w:p>
    <w:p w:rsidR="00015104" w:rsidRDefault="002B7966" w:rsidP="002B7966">
      <w:pPr>
        <w:pStyle w:val="ListParagraph"/>
        <w:numPr>
          <w:ilvl w:val="0"/>
          <w:numId w:val="26"/>
        </w:numPr>
        <w:rPr>
          <w:rFonts w:ascii="Times New Roman" w:hAnsi="Times New Roman" w:cs="Times New Roman"/>
        </w:rPr>
      </w:pPr>
      <w:r w:rsidRPr="002B7966">
        <w:rPr>
          <w:rFonts w:ascii="Times New Roman" w:hAnsi="Times New Roman" w:cs="Times New Roman"/>
        </w:rPr>
        <w:t>McAfee needs to keep good communication with its consumers and other stakeholders ab</w:t>
      </w:r>
      <w:r w:rsidR="00E217D9">
        <w:rPr>
          <w:rFonts w:ascii="Times New Roman" w:hAnsi="Times New Roman" w:cs="Times New Roman"/>
        </w:rPr>
        <w:t>out its environmental initiatives</w:t>
      </w:r>
      <w:r w:rsidRPr="002B7966">
        <w:rPr>
          <w:rFonts w:ascii="Times New Roman" w:hAnsi="Times New Roman" w:cs="Times New Roman"/>
        </w:rPr>
        <w:t xml:space="preserve">. The scale </w:t>
      </w:r>
      <w:r w:rsidR="00E217D9">
        <w:rPr>
          <w:rFonts w:ascii="Times New Roman" w:hAnsi="Times New Roman" w:cs="Times New Roman"/>
        </w:rPr>
        <w:t xml:space="preserve">&amp; spread </w:t>
      </w:r>
      <w:r w:rsidRPr="002B7966">
        <w:rPr>
          <w:rFonts w:ascii="Times New Roman" w:hAnsi="Times New Roman" w:cs="Times New Roman"/>
        </w:rPr>
        <w:t>of the busin</w:t>
      </w:r>
      <w:r w:rsidR="00E217D9">
        <w:rPr>
          <w:rFonts w:ascii="Times New Roman" w:hAnsi="Times New Roman" w:cs="Times New Roman"/>
        </w:rPr>
        <w:t>ess makes it</w:t>
      </w:r>
      <w:r w:rsidR="00830F06">
        <w:rPr>
          <w:rFonts w:ascii="Times New Roman" w:hAnsi="Times New Roman" w:cs="Times New Roman"/>
        </w:rPr>
        <w:t xml:space="preserve"> a difficult task</w:t>
      </w:r>
      <w:r w:rsidR="00E217D9">
        <w:rPr>
          <w:rFonts w:ascii="Times New Roman" w:hAnsi="Times New Roman" w:cs="Times New Roman"/>
        </w:rPr>
        <w:t>. However,</w:t>
      </w:r>
      <w:r w:rsidR="00830F06">
        <w:rPr>
          <w:rFonts w:ascii="Times New Roman" w:hAnsi="Times New Roman" w:cs="Times New Roman"/>
        </w:rPr>
        <w:t xml:space="preserve"> green branding should impact positively.</w:t>
      </w:r>
    </w:p>
    <w:p w:rsidR="002B7966" w:rsidRDefault="00010315" w:rsidP="002B7966">
      <w:pPr>
        <w:pStyle w:val="ListParagraph"/>
        <w:numPr>
          <w:ilvl w:val="0"/>
          <w:numId w:val="26"/>
        </w:numPr>
        <w:rPr>
          <w:rFonts w:ascii="Times New Roman" w:hAnsi="Times New Roman" w:cs="Times New Roman"/>
        </w:rPr>
      </w:pPr>
      <w:r>
        <w:rPr>
          <w:rFonts w:ascii="Times New Roman" w:hAnsi="Times New Roman" w:cs="Times New Roman"/>
        </w:rPr>
        <w:t xml:space="preserve">More energy efficient </w:t>
      </w:r>
      <w:r w:rsidR="00DE051D">
        <w:rPr>
          <w:rFonts w:ascii="Times New Roman" w:hAnsi="Times New Roman" w:cs="Times New Roman"/>
        </w:rPr>
        <w:t>and green processes for product development</w:t>
      </w:r>
      <w:r>
        <w:rPr>
          <w:rFonts w:ascii="Times New Roman" w:hAnsi="Times New Roman" w:cs="Times New Roman"/>
        </w:rPr>
        <w:t xml:space="preserve"> and maintenance.</w:t>
      </w:r>
    </w:p>
    <w:p w:rsidR="00B31587" w:rsidRPr="00A92C26" w:rsidRDefault="00B05D95" w:rsidP="00A92C26">
      <w:pPr>
        <w:rPr>
          <w:rFonts w:ascii="Times New Roman" w:hAnsi="Times New Roman" w:cs="Times New Roman"/>
          <w:b/>
          <w:sz w:val="24"/>
          <w:szCs w:val="24"/>
        </w:rPr>
      </w:pPr>
      <w:bookmarkStart w:id="8" w:name="_Toc373178281"/>
      <w:r w:rsidRPr="004468A3">
        <w:rPr>
          <w:rStyle w:val="Heading2Char"/>
          <w:rFonts w:ascii="Times New Roman" w:hAnsi="Times New Roman" w:cs="Times New Roman"/>
        </w:rPr>
        <w:lastRenderedPageBreak/>
        <w:t>Opportunities</w:t>
      </w:r>
      <w:bookmarkEnd w:id="8"/>
      <w:r>
        <w:br/>
      </w:r>
      <w:r w:rsidR="00B31587" w:rsidRPr="00A92C26">
        <w:rPr>
          <w:rFonts w:ascii="Times New Roman" w:hAnsi="Times New Roman" w:cs="Times New Roman"/>
          <w:sz w:val="24"/>
          <w:szCs w:val="24"/>
        </w:rPr>
        <w:t>Businesses uses strengths to take advantage of opportunities. Some of the opportunities with respect to the sustainability agenda that McAfee can take advantage of are:</w:t>
      </w:r>
    </w:p>
    <w:p w:rsidR="00AE11C9" w:rsidRPr="00AE11C9" w:rsidRDefault="00AE11C9" w:rsidP="00226759">
      <w:pPr>
        <w:pStyle w:val="ListParagraph"/>
        <w:numPr>
          <w:ilvl w:val="0"/>
          <w:numId w:val="29"/>
        </w:numPr>
        <w:rPr>
          <w:rFonts w:ascii="Times New Roman" w:hAnsi="Times New Roman" w:cs="Times New Roman"/>
          <w:sz w:val="24"/>
          <w:szCs w:val="24"/>
        </w:rPr>
      </w:pPr>
      <w:r w:rsidRPr="00AE11C9">
        <w:rPr>
          <w:rFonts w:ascii="Times New Roman" w:hAnsi="Times New Roman" w:cs="Times New Roman"/>
          <w:sz w:val="24"/>
          <w:szCs w:val="24"/>
        </w:rPr>
        <w:t>A growing demands for greener products</w:t>
      </w:r>
      <w:r w:rsidR="00226759">
        <w:rPr>
          <w:rFonts w:ascii="Times New Roman" w:hAnsi="Times New Roman" w:cs="Times New Roman"/>
          <w:sz w:val="24"/>
          <w:szCs w:val="24"/>
        </w:rPr>
        <w:t xml:space="preserve"> – This can be achieved with s</w:t>
      </w:r>
      <w:r w:rsidR="00226759" w:rsidRPr="00226759">
        <w:rPr>
          <w:rFonts w:ascii="Times New Roman" w:hAnsi="Times New Roman" w:cs="Times New Roman"/>
          <w:sz w:val="24"/>
          <w:szCs w:val="24"/>
        </w:rPr>
        <w:t>u</w:t>
      </w:r>
      <w:r w:rsidR="00226759">
        <w:rPr>
          <w:rFonts w:ascii="Times New Roman" w:hAnsi="Times New Roman" w:cs="Times New Roman"/>
          <w:sz w:val="24"/>
          <w:szCs w:val="24"/>
        </w:rPr>
        <w:t>stainable use of resources. McAfee can</w:t>
      </w:r>
      <w:r w:rsidR="00226759" w:rsidRPr="00226759">
        <w:rPr>
          <w:rFonts w:ascii="Times New Roman" w:hAnsi="Times New Roman" w:cs="Times New Roman"/>
          <w:sz w:val="24"/>
          <w:szCs w:val="24"/>
        </w:rPr>
        <w:t xml:space="preserve"> aim for zero waste to landfill, wastewater treatment and </w:t>
      </w:r>
      <w:r w:rsidR="000708A0" w:rsidRPr="00226759">
        <w:rPr>
          <w:rFonts w:ascii="Times New Roman" w:hAnsi="Times New Roman" w:cs="Times New Roman"/>
          <w:sz w:val="24"/>
          <w:szCs w:val="24"/>
        </w:rPr>
        <w:t>programmers</w:t>
      </w:r>
      <w:r w:rsidR="00226759" w:rsidRPr="00226759">
        <w:rPr>
          <w:rFonts w:ascii="Times New Roman" w:hAnsi="Times New Roman" w:cs="Times New Roman"/>
          <w:sz w:val="24"/>
          <w:szCs w:val="24"/>
        </w:rPr>
        <w:t xml:space="preserve"> to reduce its use of water.</w:t>
      </w:r>
    </w:p>
    <w:p w:rsidR="00AE11C9" w:rsidRPr="00AE11C9" w:rsidRDefault="00AE11C9" w:rsidP="007C677F">
      <w:pPr>
        <w:pStyle w:val="ListParagraph"/>
        <w:numPr>
          <w:ilvl w:val="0"/>
          <w:numId w:val="29"/>
        </w:numPr>
        <w:rPr>
          <w:rFonts w:ascii="Times New Roman" w:hAnsi="Times New Roman" w:cs="Times New Roman"/>
          <w:sz w:val="24"/>
          <w:szCs w:val="24"/>
        </w:rPr>
      </w:pPr>
      <w:r w:rsidRPr="00AE11C9">
        <w:rPr>
          <w:rFonts w:ascii="Times New Roman" w:hAnsi="Times New Roman" w:cs="Times New Roman"/>
          <w:sz w:val="24"/>
          <w:szCs w:val="24"/>
        </w:rPr>
        <w:t xml:space="preserve">A growing demand for low priced products. </w:t>
      </w:r>
      <w:r w:rsidR="007C677F">
        <w:rPr>
          <w:rFonts w:ascii="Times New Roman" w:hAnsi="Times New Roman" w:cs="Times New Roman"/>
          <w:sz w:val="24"/>
          <w:szCs w:val="24"/>
        </w:rPr>
        <w:t xml:space="preserve"> </w:t>
      </w:r>
      <w:r w:rsidR="002B616D">
        <w:rPr>
          <w:rFonts w:ascii="Times New Roman" w:hAnsi="Times New Roman" w:cs="Times New Roman"/>
          <w:sz w:val="24"/>
          <w:szCs w:val="24"/>
        </w:rPr>
        <w:t xml:space="preserve">– Energy efficient processes and low cost power consumption </w:t>
      </w:r>
      <w:r w:rsidR="006E12D8">
        <w:rPr>
          <w:rFonts w:ascii="Times New Roman" w:hAnsi="Times New Roman" w:cs="Times New Roman"/>
          <w:sz w:val="24"/>
          <w:szCs w:val="24"/>
        </w:rPr>
        <w:t xml:space="preserve">(generating electricity in non-conventional way) </w:t>
      </w:r>
      <w:r w:rsidR="002B616D">
        <w:rPr>
          <w:rFonts w:ascii="Times New Roman" w:hAnsi="Times New Roman" w:cs="Times New Roman"/>
          <w:sz w:val="24"/>
          <w:szCs w:val="24"/>
        </w:rPr>
        <w:t>will automatically reduce costs.</w:t>
      </w:r>
    </w:p>
    <w:p w:rsidR="007C677F" w:rsidRDefault="00AE11C9" w:rsidP="007C677F">
      <w:pPr>
        <w:pStyle w:val="ListParagraph"/>
        <w:numPr>
          <w:ilvl w:val="0"/>
          <w:numId w:val="29"/>
        </w:numPr>
        <w:rPr>
          <w:rFonts w:ascii="Times New Roman" w:hAnsi="Times New Roman" w:cs="Times New Roman"/>
          <w:sz w:val="24"/>
          <w:szCs w:val="24"/>
        </w:rPr>
      </w:pPr>
      <w:r w:rsidRPr="00AE11C9">
        <w:rPr>
          <w:rFonts w:ascii="Times New Roman" w:hAnsi="Times New Roman" w:cs="Times New Roman"/>
          <w:sz w:val="24"/>
          <w:szCs w:val="24"/>
        </w:rPr>
        <w:t>Demand for products with lower carbon footprints.</w:t>
      </w:r>
      <w:r w:rsidR="00B05D95" w:rsidRPr="00AE11C9">
        <w:rPr>
          <w:rFonts w:ascii="Times New Roman" w:hAnsi="Times New Roman" w:cs="Times New Roman"/>
          <w:sz w:val="24"/>
          <w:szCs w:val="24"/>
        </w:rPr>
        <w:tab/>
      </w:r>
      <w:r w:rsidR="007C677F">
        <w:rPr>
          <w:rFonts w:ascii="Times New Roman" w:hAnsi="Times New Roman" w:cs="Times New Roman"/>
          <w:sz w:val="24"/>
          <w:szCs w:val="24"/>
        </w:rPr>
        <w:t>– McAfee can</w:t>
      </w:r>
      <w:r w:rsidR="00274132">
        <w:rPr>
          <w:rFonts w:ascii="Times New Roman" w:hAnsi="Times New Roman" w:cs="Times New Roman"/>
          <w:sz w:val="24"/>
          <w:szCs w:val="24"/>
        </w:rPr>
        <w:t xml:space="preserve"> aim to reduce energy usage</w:t>
      </w:r>
      <w:r w:rsidR="007C677F" w:rsidRPr="007C677F">
        <w:rPr>
          <w:rFonts w:ascii="Times New Roman" w:hAnsi="Times New Roman" w:cs="Times New Roman"/>
          <w:sz w:val="24"/>
          <w:szCs w:val="24"/>
        </w:rPr>
        <w:t xml:space="preserve">, </w:t>
      </w:r>
      <w:r w:rsidR="00274132">
        <w:rPr>
          <w:rFonts w:ascii="Times New Roman" w:hAnsi="Times New Roman" w:cs="Times New Roman"/>
          <w:sz w:val="24"/>
          <w:szCs w:val="24"/>
        </w:rPr>
        <w:t xml:space="preserve">can try to </w:t>
      </w:r>
      <w:r w:rsidR="007C677F" w:rsidRPr="007C677F">
        <w:rPr>
          <w:rFonts w:ascii="Times New Roman" w:hAnsi="Times New Roman" w:cs="Times New Roman"/>
          <w:sz w:val="24"/>
          <w:szCs w:val="24"/>
        </w:rPr>
        <w:t>use more renewable</w:t>
      </w:r>
      <w:r w:rsidR="00274132">
        <w:rPr>
          <w:rFonts w:ascii="Times New Roman" w:hAnsi="Times New Roman" w:cs="Times New Roman"/>
          <w:sz w:val="24"/>
          <w:szCs w:val="24"/>
        </w:rPr>
        <w:t xml:space="preserve"> form of</w:t>
      </w:r>
      <w:r w:rsidR="007C677F" w:rsidRPr="007C677F">
        <w:rPr>
          <w:rFonts w:ascii="Times New Roman" w:hAnsi="Times New Roman" w:cs="Times New Roman"/>
          <w:sz w:val="24"/>
          <w:szCs w:val="24"/>
        </w:rPr>
        <w:t xml:space="preserve"> energy, cut its use of air transport and reduce packaging. </w:t>
      </w:r>
      <w:r w:rsidR="002913E1">
        <w:rPr>
          <w:rFonts w:ascii="Times New Roman" w:hAnsi="Times New Roman" w:cs="Times New Roman"/>
          <w:sz w:val="24"/>
          <w:szCs w:val="24"/>
        </w:rPr>
        <w:t>It can also initiate green transport program which</w:t>
      </w:r>
      <w:r w:rsidR="007C677F" w:rsidRPr="007C677F">
        <w:rPr>
          <w:rFonts w:ascii="Times New Roman" w:hAnsi="Times New Roman" w:cs="Times New Roman"/>
          <w:sz w:val="24"/>
          <w:szCs w:val="24"/>
        </w:rPr>
        <w:t xml:space="preserve"> </w:t>
      </w:r>
      <w:r w:rsidR="002913E1">
        <w:rPr>
          <w:rFonts w:ascii="Times New Roman" w:hAnsi="Times New Roman" w:cs="Times New Roman"/>
          <w:sz w:val="24"/>
          <w:szCs w:val="24"/>
        </w:rPr>
        <w:t>could aim</w:t>
      </w:r>
      <w:r w:rsidR="007C677F" w:rsidRPr="007C677F">
        <w:rPr>
          <w:rFonts w:ascii="Times New Roman" w:hAnsi="Times New Roman" w:cs="Times New Roman"/>
          <w:sz w:val="24"/>
          <w:szCs w:val="24"/>
        </w:rPr>
        <w:t xml:space="preserve"> to reduce business</w:t>
      </w:r>
      <w:r w:rsidR="002913E1">
        <w:rPr>
          <w:rFonts w:ascii="Times New Roman" w:hAnsi="Times New Roman" w:cs="Times New Roman"/>
          <w:sz w:val="24"/>
          <w:szCs w:val="24"/>
        </w:rPr>
        <w:t xml:space="preserve"> flights by 20% </w:t>
      </w:r>
      <w:r w:rsidR="007C677F" w:rsidRPr="007C677F">
        <w:rPr>
          <w:rFonts w:ascii="Times New Roman" w:hAnsi="Times New Roman" w:cs="Times New Roman"/>
          <w:sz w:val="24"/>
          <w:szCs w:val="24"/>
        </w:rPr>
        <w:t>by 2015.</w:t>
      </w:r>
    </w:p>
    <w:p w:rsidR="002B616D" w:rsidRPr="00AE11C9" w:rsidRDefault="002B616D" w:rsidP="002B616D">
      <w:pPr>
        <w:pStyle w:val="ListParagraph"/>
        <w:numPr>
          <w:ilvl w:val="0"/>
          <w:numId w:val="29"/>
        </w:numPr>
        <w:rPr>
          <w:rFonts w:ascii="Times New Roman" w:hAnsi="Times New Roman" w:cs="Times New Roman"/>
          <w:sz w:val="24"/>
          <w:szCs w:val="24"/>
        </w:rPr>
      </w:pPr>
      <w:r w:rsidRPr="002B616D">
        <w:rPr>
          <w:rFonts w:ascii="Times New Roman" w:hAnsi="Times New Roman" w:cs="Times New Roman"/>
          <w:sz w:val="24"/>
          <w:szCs w:val="24"/>
        </w:rPr>
        <w:t xml:space="preserve">Developing social responsibility. </w:t>
      </w:r>
      <w:r>
        <w:rPr>
          <w:rFonts w:ascii="Times New Roman" w:hAnsi="Times New Roman" w:cs="Times New Roman"/>
          <w:sz w:val="24"/>
          <w:szCs w:val="24"/>
        </w:rPr>
        <w:t>McAfee</w:t>
      </w:r>
      <w:r w:rsidRPr="002B616D">
        <w:rPr>
          <w:rFonts w:ascii="Times New Roman" w:hAnsi="Times New Roman" w:cs="Times New Roman"/>
          <w:sz w:val="24"/>
          <w:szCs w:val="24"/>
        </w:rPr>
        <w:t xml:space="preserve">’s policy </w:t>
      </w:r>
      <w:r>
        <w:rPr>
          <w:rFonts w:ascii="Times New Roman" w:hAnsi="Times New Roman" w:cs="Times New Roman"/>
          <w:sz w:val="24"/>
          <w:szCs w:val="24"/>
        </w:rPr>
        <w:t xml:space="preserve">can </w:t>
      </w:r>
      <w:r w:rsidRPr="002B616D">
        <w:rPr>
          <w:rFonts w:ascii="Times New Roman" w:hAnsi="Times New Roman" w:cs="Times New Roman"/>
          <w:sz w:val="24"/>
          <w:szCs w:val="24"/>
        </w:rPr>
        <w:t>include support for charities such as the World Wildlife Fund, UNICEF and Save the Children.</w:t>
      </w:r>
      <w:r>
        <w:rPr>
          <w:rFonts w:ascii="Times New Roman" w:hAnsi="Times New Roman" w:cs="Times New Roman"/>
          <w:sz w:val="24"/>
          <w:szCs w:val="24"/>
        </w:rPr>
        <w:t xml:space="preserve"> </w:t>
      </w:r>
      <w:r w:rsidRPr="002B616D">
        <w:rPr>
          <w:rFonts w:ascii="Times New Roman" w:hAnsi="Times New Roman" w:cs="Times New Roman"/>
          <w:sz w:val="24"/>
          <w:szCs w:val="24"/>
        </w:rPr>
        <w:t>Being open</w:t>
      </w:r>
      <w:r>
        <w:rPr>
          <w:rFonts w:ascii="Times New Roman" w:hAnsi="Times New Roman" w:cs="Times New Roman"/>
          <w:sz w:val="24"/>
          <w:szCs w:val="24"/>
        </w:rPr>
        <w:t xml:space="preserve"> with all its stakeholders which</w:t>
      </w:r>
      <w:r w:rsidRPr="002B616D">
        <w:rPr>
          <w:rFonts w:ascii="Times New Roman" w:hAnsi="Times New Roman" w:cs="Times New Roman"/>
          <w:sz w:val="24"/>
          <w:szCs w:val="24"/>
        </w:rPr>
        <w:t xml:space="preserve"> involves building trust through good communication with consumers, co-workers </w:t>
      </w:r>
      <w:r w:rsidR="00F608AE">
        <w:rPr>
          <w:rFonts w:ascii="Times New Roman" w:hAnsi="Times New Roman" w:cs="Times New Roman"/>
          <w:sz w:val="24"/>
          <w:szCs w:val="24"/>
        </w:rPr>
        <w:t xml:space="preserve">etc.  This helps </w:t>
      </w:r>
      <w:r w:rsidRPr="002B616D">
        <w:rPr>
          <w:rFonts w:ascii="Times New Roman" w:hAnsi="Times New Roman" w:cs="Times New Roman"/>
          <w:sz w:val="24"/>
          <w:szCs w:val="24"/>
        </w:rPr>
        <w:t>to b</w:t>
      </w:r>
      <w:r w:rsidR="00F608AE">
        <w:rPr>
          <w:rFonts w:ascii="Times New Roman" w:hAnsi="Times New Roman" w:cs="Times New Roman"/>
          <w:sz w:val="24"/>
          <w:szCs w:val="24"/>
        </w:rPr>
        <w:t>uild a</w:t>
      </w:r>
      <w:r w:rsidRPr="002B616D">
        <w:rPr>
          <w:rFonts w:ascii="Times New Roman" w:hAnsi="Times New Roman" w:cs="Times New Roman"/>
          <w:sz w:val="24"/>
          <w:szCs w:val="24"/>
        </w:rPr>
        <w:t xml:space="preserve"> sustainable</w:t>
      </w:r>
      <w:r w:rsidR="00F608AE">
        <w:rPr>
          <w:rFonts w:ascii="Times New Roman" w:hAnsi="Times New Roman" w:cs="Times New Roman"/>
          <w:sz w:val="24"/>
          <w:szCs w:val="24"/>
        </w:rPr>
        <w:t xml:space="preserve"> environment with strong sense of greening.</w:t>
      </w:r>
    </w:p>
    <w:p w:rsidR="00226759" w:rsidRPr="00D3429A" w:rsidRDefault="00D3429A" w:rsidP="00D3429A">
      <w:pPr>
        <w:pStyle w:val="Heading2"/>
        <w:rPr>
          <w:rFonts w:ascii="Times New Roman" w:hAnsi="Times New Roman" w:cs="Times New Roman"/>
        </w:rPr>
      </w:pPr>
      <w:bookmarkStart w:id="9" w:name="_Toc373178282"/>
      <w:r w:rsidRPr="00D3429A">
        <w:rPr>
          <w:rFonts w:ascii="Times New Roman" w:hAnsi="Times New Roman" w:cs="Times New Roman"/>
        </w:rPr>
        <w:t>Threats</w:t>
      </w:r>
      <w:bookmarkEnd w:id="9"/>
    </w:p>
    <w:p w:rsidR="00B05D95" w:rsidRDefault="00A44480" w:rsidP="00B05D95">
      <w:pPr>
        <w:rPr>
          <w:rFonts w:ascii="Times New Roman" w:hAnsi="Times New Roman" w:cs="Times New Roman"/>
          <w:sz w:val="24"/>
          <w:szCs w:val="24"/>
        </w:rPr>
      </w:pPr>
      <w:r>
        <w:rPr>
          <w:rFonts w:ascii="Times New Roman" w:hAnsi="Times New Roman" w:cs="Times New Roman"/>
          <w:sz w:val="24"/>
          <w:szCs w:val="24"/>
        </w:rPr>
        <w:t xml:space="preserve">When a company is aware of its possible external threats then it can easily plan to counteract those. McAfee can use existing strengths to defend against threats along with new ideas. Threats to McAfee </w:t>
      </w:r>
      <w:r w:rsidR="006E4584">
        <w:rPr>
          <w:rFonts w:ascii="Times New Roman" w:hAnsi="Times New Roman" w:cs="Times New Roman"/>
          <w:sz w:val="24"/>
          <w:szCs w:val="24"/>
        </w:rPr>
        <w:t xml:space="preserve">along with solutions </w:t>
      </w:r>
      <w:r>
        <w:rPr>
          <w:rFonts w:ascii="Times New Roman" w:hAnsi="Times New Roman" w:cs="Times New Roman"/>
          <w:sz w:val="24"/>
          <w:szCs w:val="24"/>
        </w:rPr>
        <w:t>could be following.</w:t>
      </w:r>
    </w:p>
    <w:p w:rsidR="00A44480" w:rsidRDefault="008A3D2D" w:rsidP="008A3D2D">
      <w:pPr>
        <w:pStyle w:val="ListParagraph"/>
        <w:numPr>
          <w:ilvl w:val="0"/>
          <w:numId w:val="30"/>
        </w:numPr>
        <w:rPr>
          <w:rFonts w:ascii="Times New Roman" w:hAnsi="Times New Roman" w:cs="Times New Roman"/>
          <w:sz w:val="24"/>
          <w:szCs w:val="24"/>
        </w:rPr>
      </w:pPr>
      <w:r w:rsidRPr="008A3D2D">
        <w:rPr>
          <w:rFonts w:ascii="Times New Roman" w:hAnsi="Times New Roman" w:cs="Times New Roman"/>
          <w:sz w:val="24"/>
          <w:szCs w:val="24"/>
        </w:rPr>
        <w:t>Market</w:t>
      </w:r>
      <w:r w:rsidR="00056747" w:rsidRPr="008A3D2D">
        <w:rPr>
          <w:rFonts w:ascii="Times New Roman" w:hAnsi="Times New Roman" w:cs="Times New Roman"/>
          <w:sz w:val="24"/>
          <w:szCs w:val="24"/>
        </w:rPr>
        <w:t xml:space="preserve"> trends – such as the slowdown in buyers entering the traditional client-server security market. This is a core market segment for security products.</w:t>
      </w:r>
      <w:r w:rsidR="000237F2">
        <w:rPr>
          <w:rFonts w:ascii="Times New Roman" w:hAnsi="Times New Roman" w:cs="Times New Roman"/>
          <w:sz w:val="24"/>
          <w:szCs w:val="24"/>
        </w:rPr>
        <w:t xml:space="preserve"> – Green product strategy with cloud delivery model can be solution to this threat. Organization can educate customer and provide support for green product benefits via website.</w:t>
      </w:r>
    </w:p>
    <w:p w:rsidR="008A3D2D" w:rsidRDefault="00093496" w:rsidP="00093496">
      <w:pPr>
        <w:pStyle w:val="ListParagraph"/>
        <w:numPr>
          <w:ilvl w:val="0"/>
          <w:numId w:val="30"/>
        </w:numPr>
        <w:rPr>
          <w:rFonts w:ascii="Times New Roman" w:hAnsi="Times New Roman" w:cs="Times New Roman"/>
          <w:sz w:val="24"/>
          <w:szCs w:val="24"/>
        </w:rPr>
      </w:pPr>
      <w:r w:rsidRPr="00093496">
        <w:rPr>
          <w:rFonts w:ascii="Times New Roman" w:hAnsi="Times New Roman" w:cs="Times New Roman"/>
          <w:sz w:val="24"/>
          <w:szCs w:val="24"/>
        </w:rPr>
        <w:t xml:space="preserve">Market forces – more competitors entering the security market. McAfee needs to reinforce its unique qualities to compete with these. Greening security products could </w:t>
      </w:r>
      <w:r w:rsidR="000237F2">
        <w:rPr>
          <w:rFonts w:ascii="Times New Roman" w:hAnsi="Times New Roman" w:cs="Times New Roman"/>
          <w:sz w:val="24"/>
          <w:szCs w:val="24"/>
        </w:rPr>
        <w:t>provide a competitive advantage and green strategy will lower the cost of product development and maintenance. This can also put up ‘High barriers to entry’.</w:t>
      </w:r>
    </w:p>
    <w:p w:rsidR="00093496" w:rsidRDefault="00301D36" w:rsidP="00301D36">
      <w:pPr>
        <w:pStyle w:val="ListParagraph"/>
        <w:numPr>
          <w:ilvl w:val="0"/>
          <w:numId w:val="30"/>
        </w:numPr>
        <w:rPr>
          <w:rFonts w:ascii="Times New Roman" w:hAnsi="Times New Roman" w:cs="Times New Roman"/>
          <w:sz w:val="24"/>
          <w:szCs w:val="24"/>
        </w:rPr>
      </w:pPr>
      <w:r w:rsidRPr="00301D36">
        <w:rPr>
          <w:rFonts w:ascii="Times New Roman" w:hAnsi="Times New Roman" w:cs="Times New Roman"/>
          <w:sz w:val="24"/>
          <w:szCs w:val="24"/>
        </w:rPr>
        <w:t>Economic factors – the recession slows down consumer spending and disposable income reduces.</w:t>
      </w:r>
      <w:r w:rsidR="001B7024">
        <w:rPr>
          <w:rFonts w:ascii="Times New Roman" w:hAnsi="Times New Roman" w:cs="Times New Roman"/>
          <w:sz w:val="24"/>
          <w:szCs w:val="24"/>
        </w:rPr>
        <w:t xml:space="preserve"> By green IT strategy products can be developed with low cost and this in turn will help to price products very attractively.</w:t>
      </w:r>
    </w:p>
    <w:p w:rsidR="009916B4" w:rsidRPr="009916B4" w:rsidRDefault="009916B4" w:rsidP="009916B4">
      <w:pPr>
        <w:rPr>
          <w:rFonts w:ascii="Times New Roman" w:hAnsi="Times New Roman" w:cs="Times New Roman"/>
          <w:sz w:val="24"/>
          <w:szCs w:val="24"/>
        </w:rPr>
      </w:pPr>
      <w:r>
        <w:rPr>
          <w:rFonts w:ascii="Times New Roman" w:hAnsi="Times New Roman" w:cs="Times New Roman"/>
          <w:sz w:val="24"/>
          <w:szCs w:val="24"/>
        </w:rPr>
        <w:t>From above analysis it can be seen that McAfee can use Green IT concepts to capitalize on ‘Opportunities’ when addressing external ‘Threats’. Green IT can reduce ‘Weaknesses’ and provide new business opportunities.</w:t>
      </w:r>
      <w:r w:rsidR="00BD10CA">
        <w:rPr>
          <w:rFonts w:ascii="Times New Roman" w:hAnsi="Times New Roman" w:cs="Times New Roman"/>
          <w:sz w:val="24"/>
          <w:szCs w:val="24"/>
        </w:rPr>
        <w:t xml:space="preserve"> Therefore, it is certain that organizations such as McAfee can get lot of tangible and intangible benefits while lowering costs by embracing Green concepts.</w:t>
      </w:r>
      <w:r>
        <w:rPr>
          <w:rFonts w:ascii="Times New Roman" w:hAnsi="Times New Roman" w:cs="Times New Roman"/>
          <w:sz w:val="24"/>
          <w:szCs w:val="24"/>
        </w:rPr>
        <w:br/>
      </w:r>
      <w:r w:rsidRPr="009916B4">
        <w:rPr>
          <w:rFonts w:ascii="Times New Roman" w:hAnsi="Times New Roman" w:cs="Times New Roman"/>
          <w:b/>
          <w:sz w:val="24"/>
          <w:szCs w:val="24"/>
        </w:rPr>
        <w:lastRenderedPageBreak/>
        <w:t>There is one business truth</w:t>
      </w:r>
      <w:r w:rsidRPr="009916B4">
        <w:rPr>
          <w:rFonts w:ascii="Times New Roman" w:hAnsi="Times New Roman" w:cs="Times New Roman"/>
          <w:sz w:val="24"/>
          <w:szCs w:val="24"/>
        </w:rPr>
        <w:t xml:space="preserve"> – being sustainable and responsible is not just good for customers and the </w:t>
      </w:r>
      <w:r w:rsidR="00A85FEF">
        <w:rPr>
          <w:rFonts w:ascii="Times New Roman" w:hAnsi="Times New Roman" w:cs="Times New Roman"/>
          <w:sz w:val="24"/>
          <w:szCs w:val="24"/>
        </w:rPr>
        <w:t>environment</w:t>
      </w:r>
      <w:r w:rsidRPr="009916B4">
        <w:rPr>
          <w:rFonts w:ascii="Times New Roman" w:hAnsi="Times New Roman" w:cs="Times New Roman"/>
          <w:sz w:val="24"/>
          <w:szCs w:val="24"/>
        </w:rPr>
        <w:t>, it is also good for business!</w:t>
      </w:r>
    </w:p>
    <w:p w:rsidR="00115A38" w:rsidRDefault="004E15F8" w:rsidP="00115A38">
      <w:pPr>
        <w:pStyle w:val="Heading1"/>
        <w:rPr>
          <w:rFonts w:ascii="Times New Roman" w:hAnsi="Times New Roman" w:cs="Times New Roman"/>
          <w:u w:val="single"/>
        </w:rPr>
      </w:pPr>
      <w:bookmarkStart w:id="10" w:name="_Toc373178283"/>
      <w:r>
        <w:rPr>
          <w:rFonts w:ascii="Times New Roman" w:hAnsi="Times New Roman" w:cs="Times New Roman"/>
          <w:u w:val="single"/>
        </w:rPr>
        <w:t xml:space="preserve">Developing </w:t>
      </w:r>
      <w:r w:rsidR="00115A38">
        <w:rPr>
          <w:rFonts w:ascii="Times New Roman" w:hAnsi="Times New Roman" w:cs="Times New Roman"/>
          <w:u w:val="single"/>
        </w:rPr>
        <w:t xml:space="preserve">Green </w:t>
      </w:r>
      <w:r>
        <w:rPr>
          <w:rFonts w:ascii="Times New Roman" w:hAnsi="Times New Roman" w:cs="Times New Roman"/>
          <w:u w:val="single"/>
        </w:rPr>
        <w:t>IT</w:t>
      </w:r>
      <w:r w:rsidR="00115A38">
        <w:rPr>
          <w:rFonts w:ascii="Times New Roman" w:hAnsi="Times New Roman" w:cs="Times New Roman"/>
          <w:u w:val="single"/>
        </w:rPr>
        <w:t xml:space="preserve"> </w:t>
      </w:r>
      <w:r w:rsidR="0085384A">
        <w:rPr>
          <w:rFonts w:ascii="Times New Roman" w:hAnsi="Times New Roman" w:cs="Times New Roman"/>
          <w:u w:val="single"/>
        </w:rPr>
        <w:t xml:space="preserve">Migration </w:t>
      </w:r>
      <w:r w:rsidR="00115A38">
        <w:rPr>
          <w:rFonts w:ascii="Times New Roman" w:hAnsi="Times New Roman" w:cs="Times New Roman"/>
          <w:u w:val="single"/>
        </w:rPr>
        <w:t>Strateg</w:t>
      </w:r>
      <w:r>
        <w:rPr>
          <w:rFonts w:ascii="Times New Roman" w:hAnsi="Times New Roman" w:cs="Times New Roman"/>
          <w:u w:val="single"/>
        </w:rPr>
        <w:t>y</w:t>
      </w:r>
      <w:r w:rsidR="004A0F2D">
        <w:rPr>
          <w:rFonts w:ascii="Times New Roman" w:hAnsi="Times New Roman" w:cs="Times New Roman"/>
          <w:u w:val="single"/>
        </w:rPr>
        <w:t xml:space="preserve"> </w:t>
      </w:r>
      <w:r w:rsidR="009A2342">
        <w:rPr>
          <w:rFonts w:ascii="Times New Roman" w:hAnsi="Times New Roman" w:cs="Times New Roman"/>
          <w:u w:val="single"/>
        </w:rPr>
        <w:t>–</w:t>
      </w:r>
      <w:r w:rsidR="004A0F2D">
        <w:rPr>
          <w:rFonts w:ascii="Times New Roman" w:hAnsi="Times New Roman" w:cs="Times New Roman"/>
          <w:u w:val="single"/>
        </w:rPr>
        <w:t xml:space="preserve"> Solutions</w:t>
      </w:r>
      <w:bookmarkEnd w:id="10"/>
    </w:p>
    <w:p w:rsidR="009A2342" w:rsidRDefault="009A2342" w:rsidP="009A2342">
      <w:pPr>
        <w:rPr>
          <w:rFonts w:ascii="Times New Roman" w:hAnsi="Times New Roman" w:cs="Times New Roman"/>
          <w:sz w:val="24"/>
          <w:szCs w:val="24"/>
        </w:rPr>
      </w:pPr>
      <w:r>
        <w:rPr>
          <w:rFonts w:ascii="Times New Roman" w:hAnsi="Times New Roman" w:cs="Times New Roman"/>
          <w:sz w:val="24"/>
          <w:szCs w:val="24"/>
        </w:rPr>
        <w:t xml:space="preserve">We have seen the benefits for migrating to Green IT solutions by SWOT analysis above. Now if we recall the current ‘Greenness’ of the organization </w:t>
      </w:r>
      <w:r w:rsidR="008137F1">
        <w:rPr>
          <w:rFonts w:ascii="Times New Roman" w:hAnsi="Times New Roman" w:cs="Times New Roman"/>
          <w:sz w:val="24"/>
          <w:szCs w:val="24"/>
        </w:rPr>
        <w:t xml:space="preserve">then we can see that currently McAfee has taken few initiative for Greening but it is mainly at the event level and operational level initiatives are mainly aimed at paper saving and installing energy efficient PC monitors or laptops. Though there are Green principles defined for the organization but </w:t>
      </w:r>
      <w:r w:rsidR="006B0C49">
        <w:rPr>
          <w:rFonts w:ascii="Times New Roman" w:hAnsi="Times New Roman" w:cs="Times New Roman"/>
          <w:sz w:val="24"/>
          <w:szCs w:val="24"/>
        </w:rPr>
        <w:t>these Green Principles</w:t>
      </w:r>
      <w:r w:rsidR="008137F1">
        <w:rPr>
          <w:rFonts w:ascii="Times New Roman" w:hAnsi="Times New Roman" w:cs="Times New Roman"/>
          <w:sz w:val="24"/>
          <w:szCs w:val="24"/>
        </w:rPr>
        <w:t xml:space="preserve"> </w:t>
      </w:r>
      <w:r w:rsidR="006B0C49">
        <w:rPr>
          <w:rFonts w:ascii="Times New Roman" w:hAnsi="Times New Roman" w:cs="Times New Roman"/>
          <w:sz w:val="24"/>
          <w:szCs w:val="24"/>
        </w:rPr>
        <w:t>are</w:t>
      </w:r>
      <w:r w:rsidR="008137F1">
        <w:rPr>
          <w:rFonts w:ascii="Times New Roman" w:hAnsi="Times New Roman" w:cs="Times New Roman"/>
          <w:sz w:val="24"/>
          <w:szCs w:val="24"/>
        </w:rPr>
        <w:t xml:space="preserve"> still </w:t>
      </w:r>
      <w:r w:rsidR="006B0C49">
        <w:rPr>
          <w:rFonts w:ascii="Times New Roman" w:hAnsi="Times New Roman" w:cs="Times New Roman"/>
          <w:sz w:val="24"/>
          <w:szCs w:val="24"/>
        </w:rPr>
        <w:t xml:space="preserve">not </w:t>
      </w:r>
      <w:r w:rsidR="008137F1">
        <w:rPr>
          <w:rFonts w:ascii="Times New Roman" w:hAnsi="Times New Roman" w:cs="Times New Roman"/>
          <w:sz w:val="24"/>
          <w:szCs w:val="24"/>
        </w:rPr>
        <w:t xml:space="preserve">completely </w:t>
      </w:r>
      <w:r w:rsidR="006B0C49">
        <w:rPr>
          <w:rFonts w:ascii="Times New Roman" w:hAnsi="Times New Roman" w:cs="Times New Roman"/>
          <w:sz w:val="24"/>
          <w:szCs w:val="24"/>
        </w:rPr>
        <w:t xml:space="preserve">aligned with top level Business Strategy to give the needed push forward to make the Enterprise Greener. </w:t>
      </w:r>
      <w:r w:rsidR="006B0C49">
        <w:rPr>
          <w:rFonts w:ascii="Times New Roman" w:hAnsi="Times New Roman" w:cs="Times New Roman"/>
          <w:sz w:val="24"/>
          <w:szCs w:val="24"/>
        </w:rPr>
        <w:br/>
        <w:t>However, following are some solutions which can be included in management strategy to migrate the Organization towards Green IT.</w:t>
      </w:r>
    </w:p>
    <w:p w:rsidR="006B0C49" w:rsidRDefault="00F3086B" w:rsidP="009A2342">
      <w:pPr>
        <w:rPr>
          <w:rFonts w:ascii="Times New Roman" w:hAnsi="Times New Roman" w:cs="Times New Roman"/>
          <w:sz w:val="24"/>
          <w:szCs w:val="24"/>
        </w:rPr>
      </w:pPr>
      <w:r w:rsidRPr="00EE6928">
        <w:rPr>
          <w:rFonts w:ascii="Times New Roman" w:hAnsi="Times New Roman" w:cs="Times New Roman"/>
          <w:b/>
          <w:sz w:val="28"/>
          <w:szCs w:val="28"/>
        </w:rPr>
        <w:t>Decommissioning unused systems</w:t>
      </w:r>
      <w:r w:rsidR="00B901C8" w:rsidRPr="00F3086B">
        <w:rPr>
          <w:rFonts w:ascii="Times New Roman" w:hAnsi="Times New Roman" w:cs="Times New Roman"/>
          <w:b/>
          <w:sz w:val="24"/>
          <w:szCs w:val="24"/>
        </w:rPr>
        <w:t>:</w:t>
      </w:r>
      <w:r w:rsidR="00B901C8">
        <w:rPr>
          <w:rFonts w:ascii="Times New Roman" w:hAnsi="Times New Roman" w:cs="Times New Roman"/>
          <w:sz w:val="24"/>
          <w:szCs w:val="24"/>
        </w:rPr>
        <w:t xml:space="preserve"> -</w:t>
      </w:r>
      <w:r>
        <w:rPr>
          <w:rFonts w:ascii="Times New Roman" w:hAnsi="Times New Roman" w:cs="Times New Roman"/>
          <w:sz w:val="24"/>
          <w:szCs w:val="24"/>
        </w:rPr>
        <w:t xml:space="preserve"> Systems that are </w:t>
      </w:r>
      <w:r w:rsidR="00065AAF">
        <w:rPr>
          <w:rFonts w:ascii="Times New Roman" w:hAnsi="Times New Roman" w:cs="Times New Roman"/>
          <w:sz w:val="24"/>
          <w:szCs w:val="24"/>
        </w:rPr>
        <w:t>never</w:t>
      </w:r>
      <w:r>
        <w:rPr>
          <w:rFonts w:ascii="Times New Roman" w:hAnsi="Times New Roman" w:cs="Times New Roman"/>
          <w:sz w:val="24"/>
          <w:szCs w:val="24"/>
        </w:rPr>
        <w:t xml:space="preserve"> or rarely used but consumes power should be retired. Any relevant data or services can be moved to an alternate server.</w:t>
      </w:r>
    </w:p>
    <w:p w:rsidR="00BB3199" w:rsidRDefault="00BB3199" w:rsidP="009A2342">
      <w:pPr>
        <w:rPr>
          <w:rFonts w:ascii="Times New Roman" w:hAnsi="Times New Roman" w:cs="Times New Roman"/>
          <w:sz w:val="24"/>
          <w:szCs w:val="24"/>
        </w:rPr>
      </w:pPr>
      <w:r w:rsidRPr="00EE6928">
        <w:rPr>
          <w:rFonts w:ascii="Times New Roman" w:hAnsi="Times New Roman" w:cs="Times New Roman"/>
          <w:b/>
          <w:sz w:val="28"/>
          <w:szCs w:val="28"/>
        </w:rPr>
        <w:t>Power Management</w:t>
      </w:r>
      <w:r w:rsidR="0078030F" w:rsidRPr="00BB3199">
        <w:rPr>
          <w:rFonts w:ascii="Times New Roman" w:hAnsi="Times New Roman" w:cs="Times New Roman"/>
          <w:b/>
          <w:sz w:val="24"/>
          <w:szCs w:val="24"/>
        </w:rPr>
        <w:t>:</w:t>
      </w:r>
      <w:r w:rsidR="0078030F">
        <w:rPr>
          <w:rFonts w:ascii="Times New Roman" w:hAnsi="Times New Roman" w:cs="Times New Roman"/>
          <w:sz w:val="24"/>
          <w:szCs w:val="24"/>
        </w:rPr>
        <w:t xml:space="preserve"> -</w:t>
      </w:r>
      <w:r>
        <w:rPr>
          <w:rFonts w:ascii="Times New Roman" w:hAnsi="Times New Roman" w:cs="Times New Roman"/>
          <w:sz w:val="24"/>
          <w:szCs w:val="24"/>
        </w:rPr>
        <w:t xml:space="preserve"> </w:t>
      </w:r>
      <w:r w:rsidR="0078030F">
        <w:rPr>
          <w:rFonts w:ascii="Times New Roman" w:hAnsi="Times New Roman" w:cs="Times New Roman"/>
          <w:sz w:val="24"/>
          <w:szCs w:val="24"/>
        </w:rPr>
        <w:t>Many employees in an organization do not shut down their Desktop machines which may not be accessed remotely. In these scenarios Power management tools and R</w:t>
      </w:r>
      <w:r w:rsidR="0078030F" w:rsidRPr="0078030F">
        <w:rPr>
          <w:rFonts w:ascii="Times New Roman" w:hAnsi="Times New Roman" w:cs="Times New Roman"/>
          <w:sz w:val="24"/>
          <w:szCs w:val="24"/>
        </w:rPr>
        <w:t>emote systems management software can help IT administrators to enforce a power-off policy which may shut down or hibernate the PC or it may put to sleep every idle computer. Sleep and hibernation modes can reduce energy consumption by 60 percent, according to the nonprofit Climate Savers Computing Initiative.</w:t>
      </w:r>
      <w:r w:rsidR="0078030F">
        <w:rPr>
          <w:rFonts w:ascii="Times New Roman" w:hAnsi="Times New Roman" w:cs="Times New Roman"/>
          <w:sz w:val="24"/>
          <w:szCs w:val="24"/>
        </w:rPr>
        <w:t xml:space="preserve"> </w:t>
      </w:r>
      <w:r w:rsidR="004A58E9">
        <w:rPr>
          <w:rFonts w:ascii="Times New Roman" w:hAnsi="Times New Roman" w:cs="Times New Roman"/>
          <w:sz w:val="24"/>
          <w:szCs w:val="24"/>
        </w:rPr>
        <w:t xml:space="preserve">Today, there are tools available to IT Administrators to manage power consumption for Desktop PC’s which are on the network. These tools allow remote administration of </w:t>
      </w:r>
      <w:r w:rsidR="004A58E9" w:rsidRPr="004A58E9">
        <w:rPr>
          <w:rFonts w:ascii="Times New Roman" w:hAnsi="Times New Roman" w:cs="Times New Roman"/>
          <w:sz w:val="24"/>
          <w:szCs w:val="24"/>
        </w:rPr>
        <w:t xml:space="preserve">power settings on every computer on the network, and </w:t>
      </w:r>
      <w:r w:rsidR="009B2CEE">
        <w:rPr>
          <w:rFonts w:ascii="Times New Roman" w:hAnsi="Times New Roman" w:cs="Times New Roman"/>
          <w:sz w:val="24"/>
          <w:szCs w:val="24"/>
        </w:rPr>
        <w:t xml:space="preserve">can </w:t>
      </w:r>
      <w:r w:rsidR="004A58E9" w:rsidRPr="004A58E9">
        <w:rPr>
          <w:rFonts w:ascii="Times New Roman" w:hAnsi="Times New Roman" w:cs="Times New Roman"/>
          <w:sz w:val="24"/>
          <w:szCs w:val="24"/>
        </w:rPr>
        <w:t>automatically shut down, hibernate or suspend PCs at night</w:t>
      </w:r>
      <w:r w:rsidR="009B2CEE">
        <w:rPr>
          <w:rFonts w:ascii="Times New Roman" w:hAnsi="Times New Roman" w:cs="Times New Roman"/>
          <w:sz w:val="24"/>
          <w:szCs w:val="24"/>
        </w:rPr>
        <w:t xml:space="preserve"> based on configurations</w:t>
      </w:r>
      <w:r w:rsidR="004A58E9" w:rsidRPr="004A58E9">
        <w:rPr>
          <w:rFonts w:ascii="Times New Roman" w:hAnsi="Times New Roman" w:cs="Times New Roman"/>
          <w:sz w:val="24"/>
          <w:szCs w:val="24"/>
        </w:rPr>
        <w:t>.</w:t>
      </w:r>
      <w:r w:rsidR="004A58E9">
        <w:rPr>
          <w:rFonts w:ascii="Times New Roman" w:hAnsi="Times New Roman" w:cs="Times New Roman"/>
          <w:sz w:val="24"/>
          <w:szCs w:val="24"/>
        </w:rPr>
        <w:t xml:space="preserve"> These tools can be used to deploy power usage policies for specific group of users</w:t>
      </w:r>
      <w:r w:rsidR="003137A0">
        <w:rPr>
          <w:rFonts w:ascii="Times New Roman" w:hAnsi="Times New Roman" w:cs="Times New Roman"/>
          <w:sz w:val="24"/>
          <w:szCs w:val="24"/>
        </w:rPr>
        <w:t xml:space="preserve"> which can include Wattage Settings as well.  These tools</w:t>
      </w:r>
      <w:r w:rsidR="003137A0" w:rsidRPr="003137A0">
        <w:rPr>
          <w:rFonts w:ascii="Times New Roman" w:hAnsi="Times New Roman" w:cs="Times New Roman"/>
          <w:sz w:val="24"/>
          <w:szCs w:val="24"/>
        </w:rPr>
        <w:t xml:space="preserve"> also provide reports on the amount of power, kilowatt hours and dollars saved.</w:t>
      </w:r>
      <w:r w:rsidR="00F34BC4">
        <w:rPr>
          <w:rFonts w:ascii="Times New Roman" w:hAnsi="Times New Roman" w:cs="Times New Roman"/>
          <w:sz w:val="24"/>
          <w:szCs w:val="24"/>
        </w:rPr>
        <w:t xml:space="preserve"> </w:t>
      </w:r>
      <w:r w:rsidR="00F34BC4" w:rsidRPr="00F34BC4">
        <w:rPr>
          <w:rFonts w:ascii="Times New Roman" w:hAnsi="Times New Roman" w:cs="Times New Roman"/>
          <w:sz w:val="24"/>
          <w:szCs w:val="24"/>
        </w:rPr>
        <w:t>Avocent’s LANDesk Management Suite</w:t>
      </w:r>
      <w:r w:rsidR="00F34BC4">
        <w:rPr>
          <w:rFonts w:ascii="Times New Roman" w:hAnsi="Times New Roman" w:cs="Times New Roman"/>
          <w:sz w:val="24"/>
          <w:szCs w:val="24"/>
        </w:rPr>
        <w:t xml:space="preserve">, </w:t>
      </w:r>
      <w:r w:rsidR="00F34BC4" w:rsidRPr="00F34BC4">
        <w:rPr>
          <w:rFonts w:ascii="Times New Roman" w:hAnsi="Times New Roman" w:cs="Times New Roman"/>
          <w:sz w:val="24"/>
          <w:szCs w:val="24"/>
        </w:rPr>
        <w:t>Hewlett-Packard' Verdiem Surveyor</w:t>
      </w:r>
      <w:r w:rsidR="00F34BC4">
        <w:rPr>
          <w:rFonts w:ascii="Times New Roman" w:hAnsi="Times New Roman" w:cs="Times New Roman"/>
          <w:sz w:val="24"/>
          <w:szCs w:val="24"/>
        </w:rPr>
        <w:t xml:space="preserve"> etc. are few names in this category of power management tools. Nowadays individual PC manufactures are also including power management features in their </w:t>
      </w:r>
      <w:r w:rsidR="00680B21">
        <w:rPr>
          <w:rFonts w:ascii="Times New Roman" w:hAnsi="Times New Roman" w:cs="Times New Roman"/>
          <w:sz w:val="24"/>
          <w:szCs w:val="24"/>
        </w:rPr>
        <w:t>desktops;</w:t>
      </w:r>
      <w:r w:rsidR="00F34BC4">
        <w:rPr>
          <w:rFonts w:ascii="Times New Roman" w:hAnsi="Times New Roman" w:cs="Times New Roman"/>
          <w:sz w:val="24"/>
          <w:szCs w:val="24"/>
        </w:rPr>
        <w:t xml:space="preserve"> notebooks etc. and Organizations should prefer these PC vendors </w:t>
      </w:r>
      <w:r w:rsidR="00680B21">
        <w:rPr>
          <w:rFonts w:ascii="Times New Roman" w:hAnsi="Times New Roman" w:cs="Times New Roman"/>
          <w:sz w:val="24"/>
          <w:szCs w:val="24"/>
        </w:rPr>
        <w:t>to migrate to</w:t>
      </w:r>
      <w:r w:rsidR="009218B3">
        <w:rPr>
          <w:rFonts w:ascii="Times New Roman" w:hAnsi="Times New Roman" w:cs="Times New Roman"/>
          <w:sz w:val="24"/>
          <w:szCs w:val="24"/>
        </w:rPr>
        <w:t xml:space="preserve"> complete Greener IT machines</w:t>
      </w:r>
      <w:r w:rsidR="00680B21">
        <w:rPr>
          <w:rFonts w:ascii="Times New Roman" w:hAnsi="Times New Roman" w:cs="Times New Roman"/>
          <w:sz w:val="24"/>
          <w:szCs w:val="24"/>
        </w:rPr>
        <w:t xml:space="preserve"> when purchasing Desktop, Laptop, Notebook etc.</w:t>
      </w:r>
      <w:r w:rsidR="005856E0">
        <w:rPr>
          <w:rFonts w:ascii="Times New Roman" w:hAnsi="Times New Roman" w:cs="Times New Roman"/>
          <w:sz w:val="24"/>
          <w:szCs w:val="24"/>
        </w:rPr>
        <w:t xml:space="preserve"> Following Exhibit shows organizations benefiting for power management and virtualization initiatives.</w:t>
      </w:r>
    </w:p>
    <w:p w:rsidR="005856E0" w:rsidRDefault="00A25617" w:rsidP="009A234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302279" w:rsidRDefault="00BB0163" w:rsidP="009A2342">
      <w:pPr>
        <w:rPr>
          <w:rFonts w:ascii="Times New Roman" w:hAnsi="Times New Roman" w:cs="Times New Roman"/>
          <w:sz w:val="24"/>
          <w:szCs w:val="24"/>
        </w:rPr>
      </w:pPr>
      <w:r w:rsidRPr="00EE6928">
        <w:rPr>
          <w:rFonts w:ascii="Times New Roman" w:hAnsi="Times New Roman" w:cs="Times New Roman"/>
          <w:b/>
          <w:sz w:val="28"/>
          <w:szCs w:val="28"/>
        </w:rPr>
        <w:t>Consolidation</w:t>
      </w:r>
      <w:r w:rsidR="006041AC" w:rsidRPr="00EE6928">
        <w:rPr>
          <w:rFonts w:ascii="Times New Roman" w:hAnsi="Times New Roman" w:cs="Times New Roman"/>
          <w:b/>
          <w:sz w:val="28"/>
          <w:szCs w:val="28"/>
        </w:rPr>
        <w:t xml:space="preserve"> &amp; Virtualization</w:t>
      </w:r>
      <w:r w:rsidR="006041AC" w:rsidRPr="00BB0163">
        <w:rPr>
          <w:rFonts w:ascii="Times New Roman" w:hAnsi="Times New Roman" w:cs="Times New Roman"/>
          <w:b/>
          <w:sz w:val="24"/>
          <w:szCs w:val="24"/>
        </w:rPr>
        <w:t>:</w:t>
      </w:r>
      <w:r w:rsidR="006041AC">
        <w:rPr>
          <w:rFonts w:ascii="Times New Roman" w:hAnsi="Times New Roman" w:cs="Times New Roman"/>
          <w:sz w:val="24"/>
          <w:szCs w:val="24"/>
        </w:rPr>
        <w:t xml:space="preserve"> -</w:t>
      </w:r>
      <w:r>
        <w:rPr>
          <w:rFonts w:ascii="Times New Roman" w:hAnsi="Times New Roman" w:cs="Times New Roman"/>
          <w:sz w:val="24"/>
          <w:szCs w:val="24"/>
        </w:rPr>
        <w:t xml:space="preserve"> </w:t>
      </w:r>
      <w:r w:rsidR="006041AC">
        <w:rPr>
          <w:rFonts w:ascii="Times New Roman" w:hAnsi="Times New Roman" w:cs="Times New Roman"/>
          <w:sz w:val="24"/>
          <w:szCs w:val="24"/>
        </w:rPr>
        <w:t>Everything needs to be c</w:t>
      </w:r>
      <w:r w:rsidR="006041AC" w:rsidRPr="006041AC">
        <w:rPr>
          <w:rFonts w:ascii="Times New Roman" w:hAnsi="Times New Roman" w:cs="Times New Roman"/>
          <w:sz w:val="24"/>
          <w:szCs w:val="24"/>
        </w:rPr>
        <w:t>onsolidate</w:t>
      </w:r>
      <w:r w:rsidR="006041AC">
        <w:rPr>
          <w:rFonts w:ascii="Times New Roman" w:hAnsi="Times New Roman" w:cs="Times New Roman"/>
          <w:sz w:val="24"/>
          <w:szCs w:val="24"/>
        </w:rPr>
        <w:t>d</w:t>
      </w:r>
      <w:r w:rsidR="006041AC" w:rsidRPr="006041AC">
        <w:rPr>
          <w:rFonts w:ascii="Times New Roman" w:hAnsi="Times New Roman" w:cs="Times New Roman"/>
          <w:sz w:val="24"/>
          <w:szCs w:val="24"/>
        </w:rPr>
        <w:t xml:space="preserve"> including applications, which are often overlooked</w:t>
      </w:r>
      <w:r w:rsidR="006041AC">
        <w:rPr>
          <w:rFonts w:ascii="Times New Roman" w:hAnsi="Times New Roman" w:cs="Times New Roman"/>
          <w:sz w:val="24"/>
          <w:szCs w:val="24"/>
        </w:rPr>
        <w:t xml:space="preserve">. Over time an organization goes through lot of changes and in that process applications become redundant which needs to be identified to retire. For retiring servers, </w:t>
      </w:r>
      <w:r w:rsidR="006041AC" w:rsidRPr="006041AC">
        <w:rPr>
          <w:rFonts w:ascii="Times New Roman" w:hAnsi="Times New Roman" w:cs="Times New Roman"/>
          <w:sz w:val="24"/>
          <w:szCs w:val="24"/>
        </w:rPr>
        <w:t>the older, single</w:t>
      </w:r>
      <w:r w:rsidR="006041AC">
        <w:rPr>
          <w:rFonts w:ascii="Times New Roman" w:hAnsi="Times New Roman" w:cs="Times New Roman"/>
          <w:sz w:val="24"/>
          <w:szCs w:val="24"/>
        </w:rPr>
        <w:t xml:space="preserve"> </w:t>
      </w:r>
      <w:r w:rsidR="006041AC" w:rsidRPr="006041AC">
        <w:rPr>
          <w:rFonts w:ascii="Times New Roman" w:hAnsi="Times New Roman" w:cs="Times New Roman"/>
          <w:sz w:val="24"/>
          <w:szCs w:val="24"/>
        </w:rPr>
        <w:t xml:space="preserve">processor servers </w:t>
      </w:r>
      <w:r w:rsidR="006041AC">
        <w:rPr>
          <w:rFonts w:ascii="Times New Roman" w:hAnsi="Times New Roman" w:cs="Times New Roman"/>
          <w:sz w:val="24"/>
          <w:szCs w:val="24"/>
        </w:rPr>
        <w:t xml:space="preserve">can be replaced </w:t>
      </w:r>
      <w:r w:rsidR="006041AC" w:rsidRPr="006041AC">
        <w:rPr>
          <w:rFonts w:ascii="Times New Roman" w:hAnsi="Times New Roman" w:cs="Times New Roman"/>
          <w:sz w:val="24"/>
          <w:szCs w:val="24"/>
        </w:rPr>
        <w:t>with new servers powered by more energy-efficient dual-core and quad-core processors.</w:t>
      </w:r>
      <w:r w:rsidR="00302279">
        <w:rPr>
          <w:rFonts w:ascii="Times New Roman" w:hAnsi="Times New Roman" w:cs="Times New Roman"/>
          <w:sz w:val="24"/>
          <w:szCs w:val="24"/>
        </w:rPr>
        <w:t xml:space="preserve"> By consolidating, </w:t>
      </w:r>
    </w:p>
    <w:p w:rsidR="00F3086B" w:rsidRDefault="00302279" w:rsidP="0030227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w:t>
      </w:r>
      <w:r w:rsidRPr="00302279">
        <w:rPr>
          <w:rFonts w:ascii="Times New Roman" w:hAnsi="Times New Roman" w:cs="Times New Roman"/>
          <w:sz w:val="24"/>
          <w:szCs w:val="24"/>
        </w:rPr>
        <w:t>verall number of devices running in the</w:t>
      </w:r>
      <w:r w:rsidR="00E03058">
        <w:rPr>
          <w:rFonts w:ascii="Times New Roman" w:hAnsi="Times New Roman" w:cs="Times New Roman"/>
          <w:sz w:val="24"/>
          <w:szCs w:val="24"/>
        </w:rPr>
        <w:t xml:space="preserve"> data center or</w:t>
      </w:r>
      <w:r w:rsidRPr="00302279">
        <w:rPr>
          <w:rFonts w:ascii="Times New Roman" w:hAnsi="Times New Roman" w:cs="Times New Roman"/>
          <w:sz w:val="24"/>
          <w:szCs w:val="24"/>
        </w:rPr>
        <w:t xml:space="preserve"> server room, along with the </w:t>
      </w:r>
      <w:r w:rsidR="00E03058">
        <w:rPr>
          <w:rFonts w:ascii="Times New Roman" w:hAnsi="Times New Roman" w:cs="Times New Roman"/>
          <w:sz w:val="24"/>
          <w:szCs w:val="24"/>
        </w:rPr>
        <w:t>space</w:t>
      </w:r>
      <w:r w:rsidRPr="00302279">
        <w:rPr>
          <w:rFonts w:ascii="Times New Roman" w:hAnsi="Times New Roman" w:cs="Times New Roman"/>
          <w:sz w:val="24"/>
          <w:szCs w:val="24"/>
        </w:rPr>
        <w:t xml:space="preserve"> needed to house these devices can be decreased significantly</w:t>
      </w:r>
    </w:p>
    <w:p w:rsidR="00302279" w:rsidRDefault="00BD500E" w:rsidP="00412FC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Energy needed</w:t>
      </w:r>
      <w:r w:rsidR="00412FCB" w:rsidRPr="00412FCB">
        <w:rPr>
          <w:rFonts w:ascii="Times New Roman" w:hAnsi="Times New Roman" w:cs="Times New Roman"/>
          <w:sz w:val="24"/>
          <w:szCs w:val="24"/>
        </w:rPr>
        <w:t xml:space="preserve"> to run servers and storage, along with the associated cost and greenhouse gas emissions can be decreased significantly.</w:t>
      </w:r>
    </w:p>
    <w:p w:rsidR="00412FCB" w:rsidRDefault="00412FCB" w:rsidP="00412FC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w:t>
      </w:r>
      <w:r w:rsidRPr="00412FCB">
        <w:rPr>
          <w:rFonts w:ascii="Times New Roman" w:hAnsi="Times New Roman" w:cs="Times New Roman"/>
          <w:sz w:val="24"/>
          <w:szCs w:val="24"/>
        </w:rPr>
        <w:t>ost of future investments in physical servers and storage devices can</w:t>
      </w:r>
      <w:r>
        <w:rPr>
          <w:rFonts w:ascii="Times New Roman" w:hAnsi="Times New Roman" w:cs="Times New Roman"/>
          <w:sz w:val="24"/>
          <w:szCs w:val="24"/>
        </w:rPr>
        <w:t xml:space="preserve"> be decreased significantly.</w:t>
      </w:r>
      <w:r w:rsidR="00B901C8">
        <w:rPr>
          <w:rFonts w:ascii="Times New Roman" w:hAnsi="Times New Roman" w:cs="Times New Roman"/>
          <w:sz w:val="24"/>
          <w:szCs w:val="24"/>
        </w:rPr>
        <w:t xml:space="preserve"> This consolidation will increase server utilization rate as well.</w:t>
      </w:r>
    </w:p>
    <w:p w:rsidR="00B901C8" w:rsidRDefault="00B901C8" w:rsidP="00B901C8">
      <w:pPr>
        <w:rPr>
          <w:rFonts w:ascii="Times New Roman" w:hAnsi="Times New Roman" w:cs="Times New Roman"/>
          <w:sz w:val="24"/>
          <w:szCs w:val="24"/>
        </w:rPr>
      </w:pPr>
      <w:r>
        <w:rPr>
          <w:rFonts w:ascii="Times New Roman" w:hAnsi="Times New Roman" w:cs="Times New Roman"/>
          <w:sz w:val="24"/>
          <w:szCs w:val="24"/>
        </w:rPr>
        <w:t xml:space="preserve">Another very useful consideration is reducing time needed for server maintenance and management by using Server Virtualization. </w:t>
      </w:r>
      <w:r w:rsidRPr="00B901C8">
        <w:rPr>
          <w:rFonts w:ascii="Times New Roman" w:hAnsi="Times New Roman" w:cs="Times New Roman"/>
          <w:sz w:val="24"/>
          <w:szCs w:val="24"/>
        </w:rPr>
        <w:t>IT departments can quickly change</w:t>
      </w:r>
      <w:r w:rsidR="007F3E6C">
        <w:rPr>
          <w:rFonts w:ascii="Times New Roman" w:hAnsi="Times New Roman" w:cs="Times New Roman"/>
          <w:sz w:val="24"/>
          <w:szCs w:val="24"/>
        </w:rPr>
        <w:t xml:space="preserve"> virtual server configurations and IT can completely avoid</w:t>
      </w:r>
      <w:r w:rsidRPr="00B901C8">
        <w:rPr>
          <w:rFonts w:ascii="Times New Roman" w:hAnsi="Times New Roman" w:cs="Times New Roman"/>
          <w:sz w:val="24"/>
          <w:szCs w:val="24"/>
        </w:rPr>
        <w:t xml:space="preserve"> the time-consuming labor required by physical servers.</w:t>
      </w:r>
      <w:r w:rsidR="0069219B">
        <w:rPr>
          <w:rFonts w:ascii="Times New Roman" w:hAnsi="Times New Roman" w:cs="Times New Roman"/>
          <w:sz w:val="24"/>
          <w:szCs w:val="24"/>
        </w:rPr>
        <w:t xml:space="preserve"> </w:t>
      </w:r>
      <w:r w:rsidR="0069219B" w:rsidRPr="0069219B">
        <w:rPr>
          <w:rFonts w:ascii="Times New Roman" w:hAnsi="Times New Roman" w:cs="Times New Roman"/>
          <w:sz w:val="24"/>
          <w:szCs w:val="24"/>
        </w:rPr>
        <w:t>Up to 60% of businesses report they will run out of processing or storage capacity within the year.</w:t>
      </w:r>
      <w:r w:rsidR="0069219B">
        <w:rPr>
          <w:rFonts w:ascii="Times New Roman" w:hAnsi="Times New Roman" w:cs="Times New Roman"/>
          <w:sz w:val="24"/>
          <w:szCs w:val="24"/>
        </w:rPr>
        <w:t xml:space="preserve"> </w:t>
      </w:r>
      <w:r w:rsidR="0069219B" w:rsidRPr="0069219B">
        <w:rPr>
          <w:rFonts w:ascii="Times New Roman" w:hAnsi="Times New Roman" w:cs="Times New Roman"/>
          <w:sz w:val="24"/>
          <w:szCs w:val="24"/>
        </w:rPr>
        <w:t>Therefore, the traditional method of adding capacity &amp; installing physical servers and hard disks are not only inefficient but produces budget constraints. The conventional model of adding hardware doesn’t scale well for cost savings. Another factor favoring virtualization and consolidation is electricity capacity. Many server rooms simply can’t handle the additional load of new physical equipment.</w:t>
      </w:r>
      <w:r>
        <w:rPr>
          <w:rFonts w:ascii="Times New Roman" w:hAnsi="Times New Roman" w:cs="Times New Roman"/>
          <w:sz w:val="24"/>
          <w:szCs w:val="24"/>
        </w:rPr>
        <w:t xml:space="preserve"> </w:t>
      </w:r>
      <w:r w:rsidR="00504C81">
        <w:rPr>
          <w:rFonts w:ascii="Times New Roman" w:hAnsi="Times New Roman" w:cs="Times New Roman"/>
          <w:sz w:val="24"/>
          <w:szCs w:val="24"/>
        </w:rPr>
        <w:t>Relevant issues &amp; benefits organizat</w:t>
      </w:r>
      <w:r w:rsidR="00D14609">
        <w:rPr>
          <w:rFonts w:ascii="Times New Roman" w:hAnsi="Times New Roman" w:cs="Times New Roman"/>
          <w:sz w:val="24"/>
          <w:szCs w:val="24"/>
        </w:rPr>
        <w:t>ion survey exhibits shown below</w:t>
      </w:r>
      <w:r w:rsidR="00504C81">
        <w:rPr>
          <w:rFonts w:ascii="Times New Roman" w:hAnsi="Times New Roman" w:cs="Times New Roman"/>
          <w:sz w:val="24"/>
          <w:szCs w:val="24"/>
        </w:rPr>
        <w:t>.</w:t>
      </w:r>
    </w:p>
    <w:p w:rsidR="00C86916" w:rsidRDefault="002B24EA" w:rsidP="00B901C8">
      <w:pPr>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simplePos x="0" y="0"/>
            <wp:positionH relativeFrom="column">
              <wp:align>left</wp:align>
            </wp:positionH>
            <wp:positionV relativeFrom="paragraph">
              <wp:align>top</wp:align>
            </wp:positionV>
            <wp:extent cx="5934075" cy="33337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anchor>
        </w:drawing>
      </w:r>
    </w:p>
    <w:p w:rsidR="007F0675" w:rsidRDefault="007F689F" w:rsidP="00B901C8">
      <w:pPr>
        <w:rPr>
          <w:rFonts w:ascii="Times New Roman" w:hAnsi="Times New Roman" w:cs="Times New Roman"/>
          <w:b/>
          <w:sz w:val="24"/>
          <w:szCs w:val="24"/>
        </w:rPr>
      </w:pPr>
      <w:r w:rsidRPr="00102680">
        <w:rPr>
          <w:rFonts w:ascii="Times New Roman" w:hAnsi="Times New Roman" w:cs="Times New Roman"/>
          <w:b/>
          <w:noProof/>
          <w:sz w:val="24"/>
          <w:szCs w:val="24"/>
        </w:rPr>
        <w:drawing>
          <wp:anchor distT="0" distB="0" distL="114300" distR="114300" simplePos="0" relativeHeight="251667456" behindDoc="0" locked="0" layoutInCell="1" allowOverlap="1" wp14:anchorId="57E42F9E" wp14:editId="680395D1">
            <wp:simplePos x="0" y="0"/>
            <wp:positionH relativeFrom="column">
              <wp:align>left</wp:align>
            </wp:positionH>
            <wp:positionV relativeFrom="paragraph">
              <wp:align>top</wp:align>
            </wp:positionV>
            <wp:extent cx="5943600" cy="3590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14:sizeRelV relativeFrom="margin">
              <wp14:pctHeight>0</wp14:pctHeight>
            </wp14:sizeRelV>
          </wp:anchor>
        </w:drawing>
      </w:r>
      <w:r w:rsidR="00C86916">
        <w:rPr>
          <w:rFonts w:ascii="Times New Roman" w:hAnsi="Times New Roman" w:cs="Times New Roman"/>
          <w:b/>
          <w:sz w:val="24"/>
          <w:szCs w:val="24"/>
        </w:rPr>
        <w:br/>
      </w:r>
    </w:p>
    <w:p w:rsidR="00DB2A44" w:rsidRDefault="00FF6A6C" w:rsidP="00B901C8">
      <w:pPr>
        <w:rPr>
          <w:rFonts w:ascii="Times New Roman" w:hAnsi="Times New Roman" w:cs="Times New Roman"/>
          <w:sz w:val="24"/>
          <w:szCs w:val="24"/>
        </w:rPr>
      </w:pPr>
      <w:r w:rsidRPr="00F457A1">
        <w:rPr>
          <w:rFonts w:ascii="Times New Roman" w:hAnsi="Times New Roman" w:cs="Times New Roman"/>
          <w:b/>
          <w:sz w:val="28"/>
          <w:szCs w:val="28"/>
        </w:rPr>
        <w:lastRenderedPageBreak/>
        <w:t>UPS Systems</w:t>
      </w:r>
      <w:r w:rsidR="000E00F4" w:rsidRPr="00102680">
        <w:rPr>
          <w:rFonts w:ascii="Times New Roman" w:hAnsi="Times New Roman" w:cs="Times New Roman"/>
          <w:b/>
          <w:sz w:val="24"/>
          <w:szCs w:val="24"/>
        </w:rPr>
        <w:t>: -</w:t>
      </w:r>
      <w:r>
        <w:rPr>
          <w:rFonts w:ascii="Times New Roman" w:hAnsi="Times New Roman" w:cs="Times New Roman"/>
          <w:b/>
          <w:sz w:val="24"/>
          <w:szCs w:val="24"/>
        </w:rPr>
        <w:t xml:space="preserve"> </w:t>
      </w:r>
      <w:r w:rsidR="000E00F4" w:rsidRPr="000E00F4">
        <w:rPr>
          <w:rFonts w:ascii="Times New Roman" w:hAnsi="Times New Roman" w:cs="Times New Roman"/>
          <w:sz w:val="24"/>
          <w:szCs w:val="24"/>
        </w:rPr>
        <w:t>Uninterruptible power supply (UPS)</w:t>
      </w:r>
      <w:r w:rsidR="000E00F4">
        <w:rPr>
          <w:rFonts w:ascii="Times New Roman" w:hAnsi="Times New Roman" w:cs="Times New Roman"/>
          <w:sz w:val="24"/>
          <w:szCs w:val="24"/>
        </w:rPr>
        <w:t xml:space="preserve"> systems can be migrated to newer and more efficient ones. New UPS systems maintain 97% efficiency meaning only 3% of incoming power is lost. In older UPS systems 20% to 30% of the power is leaked out as heat and device can only operate at 70 to 80 % efficiency.</w:t>
      </w:r>
    </w:p>
    <w:p w:rsidR="00D17EFF" w:rsidRDefault="00D17EFF" w:rsidP="00B901C8">
      <w:pPr>
        <w:rPr>
          <w:rFonts w:ascii="Times New Roman" w:hAnsi="Times New Roman" w:cs="Times New Roman"/>
          <w:sz w:val="24"/>
          <w:szCs w:val="24"/>
        </w:rPr>
      </w:pPr>
      <w:r w:rsidRPr="00F457A1">
        <w:rPr>
          <w:rFonts w:ascii="Times New Roman" w:hAnsi="Times New Roman" w:cs="Times New Roman"/>
          <w:b/>
          <w:sz w:val="28"/>
          <w:szCs w:val="28"/>
        </w:rPr>
        <w:t>Energy-efficient computers and monitors</w:t>
      </w:r>
      <w:r w:rsidRPr="00D17EFF">
        <w:rPr>
          <w:rFonts w:ascii="Times New Roman" w:hAnsi="Times New Roman" w:cs="Times New Roman"/>
          <w:b/>
          <w:sz w:val="24"/>
          <w:szCs w:val="24"/>
        </w:rPr>
        <w:t>: -</w:t>
      </w:r>
      <w:r>
        <w:rPr>
          <w:rFonts w:ascii="Times New Roman" w:hAnsi="Times New Roman" w:cs="Times New Roman"/>
          <w:b/>
          <w:sz w:val="24"/>
          <w:szCs w:val="24"/>
        </w:rPr>
        <w:t xml:space="preserve"> </w:t>
      </w:r>
      <w:r w:rsidRPr="00D17EFF">
        <w:rPr>
          <w:rFonts w:ascii="Times New Roman" w:hAnsi="Times New Roman" w:cs="Times New Roman"/>
          <w:sz w:val="24"/>
          <w:szCs w:val="24"/>
        </w:rPr>
        <w:t>Wh</w:t>
      </w:r>
      <w:r>
        <w:rPr>
          <w:rFonts w:ascii="Times New Roman" w:hAnsi="Times New Roman" w:cs="Times New Roman"/>
          <w:sz w:val="24"/>
          <w:szCs w:val="24"/>
        </w:rPr>
        <w:t xml:space="preserve">en organization replaces its IT equipment, Desktop, Laptop, Notebook, Monitors etc. then it should consider devices which meet stringent government energy efficiency standards such as </w:t>
      </w:r>
      <w:r w:rsidRPr="00D17EFF">
        <w:rPr>
          <w:rFonts w:ascii="Times New Roman" w:hAnsi="Times New Roman" w:cs="Times New Roman"/>
          <w:b/>
          <w:sz w:val="24"/>
          <w:szCs w:val="24"/>
        </w:rPr>
        <w:t xml:space="preserve">Energy Star or EPEAT </w:t>
      </w:r>
      <w:r w:rsidRPr="00D17EFF">
        <w:rPr>
          <w:rFonts w:ascii="Times New Roman" w:hAnsi="Times New Roman" w:cs="Times New Roman"/>
          <w:sz w:val="24"/>
          <w:szCs w:val="24"/>
        </w:rPr>
        <w:t>(Electronic Product Environmental Assessment Tool).</w:t>
      </w:r>
      <w:r w:rsidR="0016770E">
        <w:rPr>
          <w:rFonts w:ascii="Times New Roman" w:hAnsi="Times New Roman" w:cs="Times New Roman"/>
          <w:sz w:val="24"/>
          <w:szCs w:val="24"/>
        </w:rPr>
        <w:t xml:space="preserve"> </w:t>
      </w:r>
      <w:r w:rsidR="0016770E" w:rsidRPr="0016770E">
        <w:rPr>
          <w:rFonts w:ascii="Times New Roman" w:hAnsi="Times New Roman" w:cs="Times New Roman"/>
          <w:sz w:val="24"/>
          <w:szCs w:val="24"/>
        </w:rPr>
        <w:t>U.S. government demands that 95 percent of all computers purchased should meet EPEAT standards.</w:t>
      </w:r>
      <w:r w:rsidR="00754FF9">
        <w:rPr>
          <w:rFonts w:ascii="Times New Roman" w:hAnsi="Times New Roman" w:cs="Times New Roman"/>
          <w:sz w:val="24"/>
          <w:szCs w:val="24"/>
        </w:rPr>
        <w:t xml:space="preserve"> LED screens consume 30% less power when compared with LCD screens</w:t>
      </w:r>
      <w:r w:rsidR="0052626A">
        <w:rPr>
          <w:rFonts w:ascii="Times New Roman" w:hAnsi="Times New Roman" w:cs="Times New Roman"/>
          <w:sz w:val="24"/>
          <w:szCs w:val="24"/>
        </w:rPr>
        <w:t xml:space="preserve">. </w:t>
      </w:r>
      <w:r w:rsidR="0052626A" w:rsidRPr="0052626A">
        <w:rPr>
          <w:rFonts w:ascii="Times New Roman" w:hAnsi="Times New Roman" w:cs="Times New Roman"/>
          <w:sz w:val="24"/>
          <w:szCs w:val="24"/>
        </w:rPr>
        <w:t>Intel offers multicore processors that deliver increased performance, but at fewer watts.</w:t>
      </w:r>
      <w:r w:rsidR="0052626A">
        <w:rPr>
          <w:rFonts w:ascii="Times New Roman" w:hAnsi="Times New Roman" w:cs="Times New Roman"/>
          <w:sz w:val="24"/>
          <w:szCs w:val="24"/>
        </w:rPr>
        <w:t xml:space="preserve"> Intel processors can adjust its voltage &amp; core frequency based on application load that result in decreased power consumption. Therefore, organizations should look at these types of energy efficient innovations to decide their IT device purchase to move the organization toward complete Green IT systems.</w:t>
      </w:r>
    </w:p>
    <w:p w:rsidR="005A32FC" w:rsidRDefault="005A32FC" w:rsidP="00B901C8">
      <w:pPr>
        <w:rPr>
          <w:rFonts w:ascii="Times New Roman" w:hAnsi="Times New Roman" w:cs="Times New Roman"/>
          <w:sz w:val="24"/>
          <w:szCs w:val="24"/>
        </w:rPr>
      </w:pPr>
      <w:r w:rsidRPr="00F457A1">
        <w:rPr>
          <w:rFonts w:ascii="Times New Roman" w:hAnsi="Times New Roman" w:cs="Times New Roman"/>
          <w:b/>
          <w:sz w:val="28"/>
          <w:szCs w:val="28"/>
        </w:rPr>
        <w:t>Travel Reduction</w:t>
      </w:r>
      <w:r w:rsidR="00A9130F">
        <w:rPr>
          <w:rFonts w:ascii="Times New Roman" w:hAnsi="Times New Roman" w:cs="Times New Roman"/>
          <w:sz w:val="24"/>
          <w:szCs w:val="24"/>
        </w:rPr>
        <w:t>: -</w:t>
      </w:r>
      <w:r>
        <w:rPr>
          <w:rFonts w:ascii="Times New Roman" w:hAnsi="Times New Roman" w:cs="Times New Roman"/>
          <w:sz w:val="24"/>
          <w:szCs w:val="24"/>
        </w:rPr>
        <w:t xml:space="preserve"> This is an option taken by many organizations today to cut costs and to reduce negative impact on our environment by reducing Green House Gas emissions. Following options could be looked at to incorporate in the organization’s Green IT strategy.</w:t>
      </w:r>
    </w:p>
    <w:p w:rsidR="005A32FC" w:rsidRDefault="00826CC0" w:rsidP="00826CC0">
      <w:pPr>
        <w:pStyle w:val="ListParagraph"/>
        <w:numPr>
          <w:ilvl w:val="0"/>
          <w:numId w:val="32"/>
        </w:numPr>
        <w:rPr>
          <w:rFonts w:ascii="Times New Roman" w:hAnsi="Times New Roman" w:cs="Times New Roman"/>
          <w:sz w:val="24"/>
          <w:szCs w:val="24"/>
        </w:rPr>
      </w:pPr>
      <w:r w:rsidRPr="00826CC0">
        <w:rPr>
          <w:rFonts w:ascii="Times New Roman" w:hAnsi="Times New Roman" w:cs="Times New Roman"/>
          <w:sz w:val="24"/>
          <w:szCs w:val="24"/>
        </w:rPr>
        <w:t>Video-conferencing and teleconferencing systems between facilities or between office and client sites.</w:t>
      </w:r>
    </w:p>
    <w:p w:rsidR="00826CC0" w:rsidRDefault="007F2D96" w:rsidP="00826CC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Remote access over VPN</w:t>
      </w:r>
    </w:p>
    <w:p w:rsidR="007F2D96" w:rsidRDefault="007F2D96" w:rsidP="00826CC0">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Strategies to encourage employees to work from home to reduce CO2 emissions</w:t>
      </w:r>
    </w:p>
    <w:p w:rsidR="007F2D96" w:rsidRDefault="00A9130F" w:rsidP="00A9130F">
      <w:pPr>
        <w:rPr>
          <w:rFonts w:ascii="Times New Roman" w:hAnsi="Times New Roman" w:cs="Times New Roman"/>
          <w:sz w:val="24"/>
          <w:szCs w:val="24"/>
        </w:rPr>
      </w:pPr>
      <w:r>
        <w:rPr>
          <w:rFonts w:ascii="Times New Roman" w:hAnsi="Times New Roman" w:cs="Times New Roman"/>
          <w:sz w:val="24"/>
          <w:szCs w:val="24"/>
        </w:rPr>
        <w:t xml:space="preserve">These Telecommuting strategies increases employee satisfaction as employees need not spend money for fuel purchase. Also, using Telework can open up avenues through which organization can tap into talent which were out of reach before. Organizations report that their employees are very much satisfied with the flexibility provided by Telework. </w:t>
      </w:r>
      <w:proofErr w:type="gramStart"/>
      <w:r>
        <w:rPr>
          <w:rFonts w:ascii="Times New Roman" w:hAnsi="Times New Roman" w:cs="Times New Roman"/>
          <w:sz w:val="24"/>
          <w:szCs w:val="24"/>
        </w:rPr>
        <w:t>Survey exhibit s</w:t>
      </w:r>
      <w:r w:rsidR="00DB7424">
        <w:rPr>
          <w:rFonts w:ascii="Times New Roman" w:hAnsi="Times New Roman" w:cs="Times New Roman"/>
          <w:sz w:val="24"/>
          <w:szCs w:val="24"/>
        </w:rPr>
        <w:t>hown below.</w:t>
      </w:r>
      <w:proofErr w:type="gramEnd"/>
    </w:p>
    <w:p w:rsidR="00504C81" w:rsidRDefault="00504C81" w:rsidP="00A9130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05325" cy="610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6105525"/>
                    </a:xfrm>
                    <a:prstGeom prst="rect">
                      <a:avLst/>
                    </a:prstGeom>
                    <a:noFill/>
                    <a:ln>
                      <a:noFill/>
                    </a:ln>
                  </pic:spPr>
                </pic:pic>
              </a:graphicData>
            </a:graphic>
          </wp:inline>
        </w:drawing>
      </w:r>
    </w:p>
    <w:p w:rsidR="004B1FB4" w:rsidRPr="00A9130F" w:rsidRDefault="006C45E1" w:rsidP="00A9130F">
      <w:pPr>
        <w:rPr>
          <w:rFonts w:ascii="Times New Roman" w:hAnsi="Times New Roman" w:cs="Times New Roman"/>
          <w:sz w:val="24"/>
          <w:szCs w:val="24"/>
        </w:rPr>
      </w:pPr>
      <w:r w:rsidRPr="00F457A1">
        <w:rPr>
          <w:rFonts w:ascii="Times New Roman" w:hAnsi="Times New Roman" w:cs="Times New Roman"/>
          <w:b/>
          <w:sz w:val="28"/>
          <w:szCs w:val="28"/>
        </w:rPr>
        <w:t>Thin Clients</w:t>
      </w:r>
      <w:r w:rsidR="00874714">
        <w:rPr>
          <w:rFonts w:ascii="Times New Roman" w:hAnsi="Times New Roman" w:cs="Times New Roman"/>
          <w:sz w:val="24"/>
          <w:szCs w:val="24"/>
        </w:rPr>
        <w:t>: -</w:t>
      </w:r>
      <w:r>
        <w:rPr>
          <w:rFonts w:ascii="Times New Roman" w:hAnsi="Times New Roman" w:cs="Times New Roman"/>
          <w:sz w:val="24"/>
          <w:szCs w:val="24"/>
        </w:rPr>
        <w:t xml:space="preserve"> </w:t>
      </w:r>
      <w:r w:rsidR="00874714">
        <w:rPr>
          <w:rFonts w:ascii="Times New Roman" w:hAnsi="Times New Roman" w:cs="Times New Roman"/>
          <w:sz w:val="24"/>
          <w:szCs w:val="24"/>
        </w:rPr>
        <w:t xml:space="preserve">Organizations can move desktops to Virtual environments and providing thin client machines to employees reduces energy consumption and environmental impact. </w:t>
      </w:r>
      <w:r w:rsidR="00874714" w:rsidRPr="00874714">
        <w:rPr>
          <w:rFonts w:ascii="Times New Roman" w:hAnsi="Times New Roman" w:cs="Times New Roman"/>
          <w:sz w:val="24"/>
          <w:szCs w:val="24"/>
        </w:rPr>
        <w:t>A thin client does not have CPU, RAM or any moving parts, and</w:t>
      </w:r>
      <w:r w:rsidR="00874714">
        <w:rPr>
          <w:rFonts w:ascii="Times New Roman" w:hAnsi="Times New Roman" w:cs="Times New Roman"/>
          <w:sz w:val="24"/>
          <w:szCs w:val="24"/>
        </w:rPr>
        <w:t xml:space="preserve"> it</w:t>
      </w:r>
      <w:r w:rsidR="00874714" w:rsidRPr="00874714">
        <w:rPr>
          <w:rFonts w:ascii="Times New Roman" w:hAnsi="Times New Roman" w:cs="Times New Roman"/>
          <w:sz w:val="24"/>
          <w:szCs w:val="24"/>
        </w:rPr>
        <w:t xml:space="preserve"> connect</w:t>
      </w:r>
      <w:r w:rsidR="00874714">
        <w:rPr>
          <w:rFonts w:ascii="Times New Roman" w:hAnsi="Times New Roman" w:cs="Times New Roman"/>
          <w:sz w:val="24"/>
          <w:szCs w:val="24"/>
        </w:rPr>
        <w:t>s</w:t>
      </w:r>
      <w:r w:rsidR="00874714" w:rsidRPr="00874714">
        <w:rPr>
          <w:rFonts w:ascii="Times New Roman" w:hAnsi="Times New Roman" w:cs="Times New Roman"/>
          <w:sz w:val="24"/>
          <w:szCs w:val="24"/>
        </w:rPr>
        <w:t xml:space="preserve"> to the virtual desktop environment. Typical computer uses up to a 250-watt power supply but thin client's uses a 4.8-watt power supply, so the reduction in power consumption usage is 97.98%, with all the functionality.</w:t>
      </w:r>
      <w:r w:rsidR="00CF1C79">
        <w:rPr>
          <w:rFonts w:ascii="Times New Roman" w:hAnsi="Times New Roman" w:cs="Times New Roman"/>
          <w:sz w:val="24"/>
          <w:szCs w:val="24"/>
        </w:rPr>
        <w:t xml:space="preserve"> This arrangement decreases maintenance &amp; management costs significantly for organizations.</w:t>
      </w:r>
      <w:r w:rsidR="00A623EB">
        <w:rPr>
          <w:rFonts w:ascii="Times New Roman" w:hAnsi="Times New Roman" w:cs="Times New Roman"/>
          <w:sz w:val="24"/>
          <w:szCs w:val="24"/>
        </w:rPr>
        <w:t xml:space="preserve"> Survey conducted with organizations for </w:t>
      </w:r>
      <w:proofErr w:type="gramStart"/>
      <w:r w:rsidR="00A623EB">
        <w:rPr>
          <w:rFonts w:ascii="Times New Roman" w:hAnsi="Times New Roman" w:cs="Times New Roman"/>
          <w:sz w:val="24"/>
          <w:szCs w:val="24"/>
        </w:rPr>
        <w:t>Thin</w:t>
      </w:r>
      <w:proofErr w:type="gramEnd"/>
      <w:r w:rsidR="00A623EB">
        <w:rPr>
          <w:rFonts w:ascii="Times New Roman" w:hAnsi="Times New Roman" w:cs="Times New Roman"/>
          <w:sz w:val="24"/>
          <w:szCs w:val="24"/>
        </w:rPr>
        <w:t xml:space="preserve"> client implementation benefits is shown in Exhibit below</w:t>
      </w:r>
      <w:r w:rsidR="00DB7424">
        <w:rPr>
          <w:rFonts w:ascii="Times New Roman" w:hAnsi="Times New Roman" w:cs="Times New Roman"/>
          <w:sz w:val="24"/>
          <w:szCs w:val="24"/>
        </w:rPr>
        <w:t>.</w:t>
      </w:r>
    </w:p>
    <w:p w:rsidR="00C86916" w:rsidRDefault="00102680" w:rsidP="00B901C8">
      <w:pPr>
        <w:rPr>
          <w:rFonts w:ascii="Times New Roman" w:hAnsi="Times New Roman" w:cs="Times New Roman"/>
          <w:sz w:val="24"/>
          <w:szCs w:val="24"/>
        </w:rPr>
      </w:pPr>
      <w:r w:rsidRPr="00F457A1">
        <w:rPr>
          <w:rFonts w:ascii="Times New Roman" w:hAnsi="Times New Roman" w:cs="Times New Roman"/>
          <w:b/>
          <w:sz w:val="28"/>
          <w:szCs w:val="28"/>
        </w:rPr>
        <w:lastRenderedPageBreak/>
        <w:t>Server</w:t>
      </w:r>
      <w:r w:rsidR="007A1C56" w:rsidRPr="00F457A1">
        <w:rPr>
          <w:rFonts w:ascii="Times New Roman" w:hAnsi="Times New Roman" w:cs="Times New Roman"/>
          <w:b/>
          <w:sz w:val="28"/>
          <w:szCs w:val="28"/>
        </w:rPr>
        <w:t xml:space="preserve"> Room Upgrades</w:t>
      </w:r>
      <w:r w:rsidR="00E408D7" w:rsidRPr="00102680">
        <w:rPr>
          <w:rFonts w:ascii="Times New Roman" w:hAnsi="Times New Roman" w:cs="Times New Roman"/>
          <w:b/>
          <w:sz w:val="24"/>
          <w:szCs w:val="24"/>
        </w:rPr>
        <w:t>: -</w:t>
      </w:r>
      <w:r w:rsidRPr="00102680">
        <w:rPr>
          <w:rFonts w:ascii="Times New Roman" w:hAnsi="Times New Roman" w:cs="Times New Roman"/>
          <w:b/>
          <w:sz w:val="24"/>
          <w:szCs w:val="24"/>
        </w:rPr>
        <w:t xml:space="preserve"> </w:t>
      </w:r>
      <w:r w:rsidR="00E408D7" w:rsidRPr="00E408D7">
        <w:rPr>
          <w:rFonts w:ascii="Times New Roman" w:hAnsi="Times New Roman" w:cs="Times New Roman"/>
          <w:sz w:val="24"/>
          <w:szCs w:val="24"/>
        </w:rPr>
        <w:t xml:space="preserve">It </w:t>
      </w:r>
      <w:r w:rsidR="00E408D7">
        <w:rPr>
          <w:rFonts w:ascii="Times New Roman" w:hAnsi="Times New Roman" w:cs="Times New Roman"/>
          <w:sz w:val="24"/>
          <w:szCs w:val="24"/>
        </w:rPr>
        <w:t>is observed that businesses can gain benefits by making server rooms greener either by upgrading data center facility or by constructing a new one. Following could be the reasons for doing so.</w:t>
      </w:r>
    </w:p>
    <w:p w:rsidR="00E408D7" w:rsidRDefault="00F53B31" w:rsidP="00E408D7">
      <w:pPr>
        <w:pStyle w:val="ListParagraph"/>
        <w:numPr>
          <w:ilvl w:val="0"/>
          <w:numId w:val="33"/>
        </w:numPr>
        <w:rPr>
          <w:rFonts w:ascii="Times New Roman" w:hAnsi="Times New Roman" w:cs="Times New Roman"/>
          <w:sz w:val="24"/>
          <w:szCs w:val="24"/>
        </w:rPr>
      </w:pPr>
      <w:r w:rsidRPr="00F53B31">
        <w:rPr>
          <w:rFonts w:ascii="Times New Roman" w:hAnsi="Times New Roman" w:cs="Times New Roman"/>
          <w:sz w:val="24"/>
          <w:szCs w:val="24"/>
        </w:rPr>
        <w:t>Increase</w:t>
      </w:r>
      <w:r>
        <w:rPr>
          <w:rFonts w:ascii="Times New Roman" w:hAnsi="Times New Roman" w:cs="Times New Roman"/>
          <w:sz w:val="24"/>
          <w:szCs w:val="24"/>
        </w:rPr>
        <w:t>d effectiveness of cooling and ventilation systems with reduced cost.</w:t>
      </w:r>
    </w:p>
    <w:p w:rsidR="00E8262A" w:rsidRDefault="00E8262A" w:rsidP="00E408D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Increase server &amp; computing capacity to reduce number of servers to free up space in datacenters</w:t>
      </w:r>
    </w:p>
    <w:p w:rsidR="00E8262A" w:rsidRDefault="00802AFF" w:rsidP="00E408D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Server room infrastructure restructuring for up time &amp; availability.</w:t>
      </w:r>
    </w:p>
    <w:p w:rsidR="000C70F5" w:rsidRPr="000C70F5" w:rsidRDefault="000C70F5" w:rsidP="000C70F5">
      <w:pPr>
        <w:rPr>
          <w:rFonts w:ascii="Times New Roman" w:hAnsi="Times New Roman" w:cs="Times New Roman"/>
          <w:sz w:val="24"/>
          <w:szCs w:val="24"/>
        </w:rPr>
      </w:pPr>
      <w:r w:rsidRPr="000C70F5">
        <w:rPr>
          <w:rFonts w:ascii="Times New Roman" w:hAnsi="Times New Roman" w:cs="Times New Roman"/>
          <w:sz w:val="24"/>
          <w:szCs w:val="24"/>
        </w:rPr>
        <w:t xml:space="preserve">Datacenter </w:t>
      </w:r>
      <w:r>
        <w:rPr>
          <w:rFonts w:ascii="Times New Roman" w:hAnsi="Times New Roman" w:cs="Times New Roman"/>
          <w:sz w:val="24"/>
          <w:szCs w:val="24"/>
        </w:rPr>
        <w:t xml:space="preserve">or server room </w:t>
      </w:r>
      <w:r w:rsidRPr="000C70F5">
        <w:rPr>
          <w:rFonts w:ascii="Times New Roman" w:hAnsi="Times New Roman" w:cs="Times New Roman"/>
          <w:sz w:val="24"/>
          <w:szCs w:val="24"/>
        </w:rPr>
        <w:t>optimizations can achieve organ</w:t>
      </w:r>
      <w:r w:rsidR="00E93576">
        <w:rPr>
          <w:rFonts w:ascii="Times New Roman" w:hAnsi="Times New Roman" w:cs="Times New Roman"/>
          <w:sz w:val="24"/>
          <w:szCs w:val="24"/>
        </w:rPr>
        <w:t>izations goals such as reduced</w:t>
      </w:r>
      <w:r w:rsidRPr="000C70F5">
        <w:rPr>
          <w:rFonts w:ascii="Times New Roman" w:hAnsi="Times New Roman" w:cs="Times New Roman"/>
          <w:sz w:val="24"/>
          <w:szCs w:val="24"/>
        </w:rPr>
        <w:t xml:space="preserve"> maintenance, increased reliability of the server room </w:t>
      </w:r>
      <w:r>
        <w:rPr>
          <w:rFonts w:ascii="Times New Roman" w:hAnsi="Times New Roman" w:cs="Times New Roman"/>
          <w:sz w:val="24"/>
          <w:szCs w:val="24"/>
        </w:rPr>
        <w:t xml:space="preserve">or data center </w:t>
      </w:r>
      <w:r w:rsidRPr="000C70F5">
        <w:rPr>
          <w:rFonts w:ascii="Times New Roman" w:hAnsi="Times New Roman" w:cs="Times New Roman"/>
          <w:sz w:val="24"/>
          <w:szCs w:val="24"/>
        </w:rPr>
        <w:t>and increased efficiency and cost effectiveness of air conditioning and ventilation systems.</w:t>
      </w:r>
      <w:r w:rsidR="00142575">
        <w:rPr>
          <w:rFonts w:ascii="Times New Roman" w:hAnsi="Times New Roman" w:cs="Times New Roman"/>
          <w:sz w:val="24"/>
          <w:szCs w:val="24"/>
        </w:rPr>
        <w:t xml:space="preserve"> </w:t>
      </w:r>
      <w:r w:rsidR="00142575" w:rsidRPr="00142575">
        <w:rPr>
          <w:rFonts w:ascii="Times New Roman" w:hAnsi="Times New Roman" w:cs="Times New Roman"/>
          <w:sz w:val="24"/>
          <w:szCs w:val="24"/>
        </w:rPr>
        <w:t>With respect to environmental standpoint, the benefit comes from more efficient use of each watt that enters the server room. This reduces energy costs for an organization with less CO2 emission, while computing capacity grows.</w:t>
      </w:r>
    </w:p>
    <w:p w:rsidR="00802AFF" w:rsidRDefault="0063721B" w:rsidP="0063721B">
      <w:pPr>
        <w:rPr>
          <w:rFonts w:ascii="Times New Roman" w:hAnsi="Times New Roman" w:cs="Times New Roman"/>
          <w:sz w:val="24"/>
          <w:szCs w:val="24"/>
        </w:rPr>
      </w:pPr>
      <w:r>
        <w:rPr>
          <w:rFonts w:ascii="Times New Roman" w:hAnsi="Times New Roman" w:cs="Times New Roman"/>
          <w:sz w:val="24"/>
          <w:szCs w:val="24"/>
        </w:rPr>
        <w:t>Exhibit below shows benefits derived by organizations by server room optimizations.</w:t>
      </w:r>
    </w:p>
    <w:p w:rsidR="0063721B" w:rsidRDefault="00EC7E68" w:rsidP="006372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0225" cy="4533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533900"/>
                    </a:xfrm>
                    <a:prstGeom prst="rect">
                      <a:avLst/>
                    </a:prstGeom>
                    <a:noFill/>
                    <a:ln>
                      <a:noFill/>
                    </a:ln>
                  </pic:spPr>
                </pic:pic>
              </a:graphicData>
            </a:graphic>
          </wp:inline>
        </w:drawing>
      </w:r>
    </w:p>
    <w:p w:rsidR="00FB49FA" w:rsidRDefault="00F457A1" w:rsidP="0063721B">
      <w:pPr>
        <w:rPr>
          <w:rFonts w:ascii="Times New Roman" w:hAnsi="Times New Roman" w:cs="Times New Roman"/>
          <w:sz w:val="24"/>
          <w:szCs w:val="24"/>
        </w:rPr>
      </w:pPr>
      <w:r w:rsidRPr="00F457A1">
        <w:rPr>
          <w:rFonts w:ascii="Times New Roman" w:hAnsi="Times New Roman" w:cs="Times New Roman"/>
          <w:b/>
          <w:sz w:val="28"/>
          <w:szCs w:val="28"/>
        </w:rPr>
        <w:lastRenderedPageBreak/>
        <w:t>Asset Disposal</w:t>
      </w:r>
      <w:r w:rsidR="00CE40B4">
        <w:rPr>
          <w:rFonts w:ascii="Times New Roman" w:hAnsi="Times New Roman" w:cs="Times New Roman"/>
          <w:sz w:val="24"/>
          <w:szCs w:val="24"/>
        </w:rPr>
        <w:t>: -</w:t>
      </w:r>
      <w:r>
        <w:rPr>
          <w:rFonts w:ascii="Times New Roman" w:hAnsi="Times New Roman" w:cs="Times New Roman"/>
          <w:sz w:val="24"/>
          <w:szCs w:val="24"/>
        </w:rPr>
        <w:t xml:space="preserve"> </w:t>
      </w:r>
      <w:r w:rsidR="00925ABB">
        <w:rPr>
          <w:rFonts w:ascii="Times New Roman" w:hAnsi="Times New Roman" w:cs="Times New Roman"/>
          <w:sz w:val="24"/>
          <w:szCs w:val="24"/>
        </w:rPr>
        <w:t>E-Waste today constitutes 5% of all municipal solid waste generated worldwide.</w:t>
      </w:r>
      <w:r w:rsidR="00CE40B4">
        <w:rPr>
          <w:rFonts w:ascii="Times New Roman" w:hAnsi="Times New Roman" w:cs="Times New Roman"/>
          <w:sz w:val="24"/>
          <w:szCs w:val="24"/>
        </w:rPr>
        <w:t xml:space="preserve"> E-Waste contains hazardous materials such as toxic plastic, lead, cadmium, mercury etc. which causes serious damage to the Environment and human health. Developing nations suffers most for the hazardous E-Waste which usually migrate from developed nations.</w:t>
      </w:r>
      <w:r w:rsidR="00F82651">
        <w:rPr>
          <w:rFonts w:ascii="Times New Roman" w:hAnsi="Times New Roman" w:cs="Times New Roman"/>
          <w:sz w:val="24"/>
          <w:szCs w:val="24"/>
        </w:rPr>
        <w:t xml:space="preserve"> So, it makes sense for organizations to initiate IT Equipment Recycling or Re-Use programs which shows environmental responsibility</w:t>
      </w:r>
      <w:r w:rsidR="00CE40B4">
        <w:rPr>
          <w:rFonts w:ascii="Times New Roman" w:hAnsi="Times New Roman" w:cs="Times New Roman"/>
          <w:sz w:val="24"/>
          <w:szCs w:val="24"/>
        </w:rPr>
        <w:t xml:space="preserve"> </w:t>
      </w:r>
      <w:r w:rsidR="00F82651">
        <w:rPr>
          <w:rFonts w:ascii="Times New Roman" w:hAnsi="Times New Roman" w:cs="Times New Roman"/>
          <w:sz w:val="24"/>
          <w:szCs w:val="24"/>
        </w:rPr>
        <w:t>(CSR) and secondly a Re-Sale program within organization for employees can be cost effective for Re-Use of IT Equipment’s by employees for their personal purposes.</w:t>
      </w:r>
      <w:r w:rsidR="00ED7C90">
        <w:rPr>
          <w:rFonts w:ascii="Times New Roman" w:hAnsi="Times New Roman" w:cs="Times New Roman"/>
          <w:sz w:val="24"/>
          <w:szCs w:val="24"/>
        </w:rPr>
        <w:t xml:space="preserve"> </w:t>
      </w:r>
      <w:r w:rsidR="00446045">
        <w:rPr>
          <w:rFonts w:ascii="Times New Roman" w:hAnsi="Times New Roman" w:cs="Times New Roman"/>
          <w:sz w:val="24"/>
          <w:szCs w:val="24"/>
        </w:rPr>
        <w:t xml:space="preserve">Re-Sale programs help to reduce Re-Cycling efforts in cost effective way. </w:t>
      </w:r>
      <w:r w:rsidR="00ED7C90">
        <w:rPr>
          <w:rFonts w:ascii="Times New Roman" w:hAnsi="Times New Roman" w:cs="Times New Roman"/>
          <w:sz w:val="24"/>
          <w:szCs w:val="24"/>
        </w:rPr>
        <w:t>Recycling initiatives for IT Equipment’s are mainly to drive less waste to landfills and also to discard End of Life equipment’s in an environment friendly manner. These recycling initiatives can have intangible benefit of meeting client demand and tangible benefit of compliance with environmental regulations.</w:t>
      </w:r>
      <w:r w:rsidR="00446045">
        <w:rPr>
          <w:rFonts w:ascii="Times New Roman" w:hAnsi="Times New Roman" w:cs="Times New Roman"/>
          <w:sz w:val="24"/>
          <w:szCs w:val="24"/>
        </w:rPr>
        <w:t xml:space="preserve"> Below survey result Exhibit shows the successful drivers for IT Equipment recycling</w:t>
      </w:r>
      <w:r w:rsidR="006A2522">
        <w:rPr>
          <w:rFonts w:ascii="Times New Roman" w:hAnsi="Times New Roman" w:cs="Times New Roman"/>
          <w:sz w:val="24"/>
          <w:szCs w:val="24"/>
        </w:rPr>
        <w:t>.</w:t>
      </w:r>
      <w:r w:rsidR="00ED7C90">
        <w:rPr>
          <w:rFonts w:ascii="Times New Roman" w:hAnsi="Times New Roman" w:cs="Times New Roman"/>
          <w:sz w:val="24"/>
          <w:szCs w:val="24"/>
        </w:rPr>
        <w:t xml:space="preserve"> </w:t>
      </w:r>
    </w:p>
    <w:p w:rsidR="008216ED" w:rsidRDefault="007A66DF" w:rsidP="006372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57775" cy="3371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3371850"/>
                    </a:xfrm>
                    <a:prstGeom prst="rect">
                      <a:avLst/>
                    </a:prstGeom>
                    <a:noFill/>
                    <a:ln>
                      <a:noFill/>
                    </a:ln>
                  </pic:spPr>
                </pic:pic>
              </a:graphicData>
            </a:graphic>
          </wp:inline>
        </w:drawing>
      </w:r>
    </w:p>
    <w:p w:rsidR="001D32E3" w:rsidRPr="001D32E3" w:rsidRDefault="001D32E3" w:rsidP="001D32E3">
      <w:pPr>
        <w:rPr>
          <w:rFonts w:ascii="Times New Roman" w:hAnsi="Times New Roman" w:cs="Times New Roman"/>
          <w:sz w:val="24"/>
          <w:szCs w:val="24"/>
        </w:rPr>
      </w:pPr>
      <w:r>
        <w:rPr>
          <w:rFonts w:ascii="Times New Roman" w:hAnsi="Times New Roman" w:cs="Times New Roman"/>
          <w:sz w:val="24"/>
          <w:szCs w:val="24"/>
        </w:rPr>
        <w:t xml:space="preserve">Therefore, a Green IT Strategy for this organization can include combination of the above described solutions to migrate to complete Green IT Enterprise. </w:t>
      </w:r>
      <w:r w:rsidRPr="001D32E3">
        <w:rPr>
          <w:rFonts w:ascii="Times New Roman" w:hAnsi="Times New Roman" w:cs="Times New Roman"/>
          <w:sz w:val="24"/>
          <w:szCs w:val="24"/>
        </w:rPr>
        <w:t>Information Technology Infrastructure Library (ITIL</w:t>
      </w:r>
      <w:proofErr w:type="gramStart"/>
      <w:r w:rsidRPr="001D32E3">
        <w:rPr>
          <w:rFonts w:ascii="Times New Roman" w:hAnsi="Times New Roman" w:cs="Times New Roman"/>
          <w:sz w:val="24"/>
          <w:szCs w:val="24"/>
        </w:rPr>
        <w:t>),</w:t>
      </w:r>
      <w:proofErr w:type="gramEnd"/>
      <w:r>
        <w:rPr>
          <w:rFonts w:ascii="Times New Roman" w:hAnsi="Times New Roman" w:cs="Times New Roman"/>
          <w:sz w:val="24"/>
          <w:szCs w:val="24"/>
        </w:rPr>
        <w:t xml:space="preserve"> can help prioritize solutions for the Green Strategy. </w:t>
      </w:r>
      <w:r w:rsidRPr="001D32E3">
        <w:rPr>
          <w:rFonts w:ascii="Times New Roman" w:hAnsi="Times New Roman" w:cs="Times New Roman"/>
          <w:sz w:val="24"/>
          <w:szCs w:val="24"/>
        </w:rPr>
        <w:t>ITIL recommends two principle criteria for choosing solutions i.e. how much value Green IT will bring to the business and how well they address critical pain points for an organization. In the case of green IT migration, both criteria are served</w:t>
      </w:r>
      <w:r w:rsidR="001D225D">
        <w:rPr>
          <w:rFonts w:ascii="Times New Roman" w:hAnsi="Times New Roman" w:cs="Times New Roman"/>
          <w:sz w:val="24"/>
          <w:szCs w:val="24"/>
        </w:rPr>
        <w:t xml:space="preserve"> satisfactorily</w:t>
      </w:r>
      <w:r w:rsidRPr="001D32E3">
        <w:rPr>
          <w:rFonts w:ascii="Times New Roman" w:hAnsi="Times New Roman" w:cs="Times New Roman"/>
          <w:sz w:val="24"/>
          <w:szCs w:val="24"/>
        </w:rPr>
        <w:t xml:space="preserve"> by how much reduction in power would be provided by each solution.</w:t>
      </w:r>
    </w:p>
    <w:p w:rsidR="00745A08" w:rsidRDefault="000A1B88" w:rsidP="00745A08">
      <w:pPr>
        <w:pStyle w:val="Heading1"/>
        <w:rPr>
          <w:rFonts w:ascii="Times New Roman" w:hAnsi="Times New Roman" w:cs="Times New Roman"/>
          <w:u w:val="single"/>
        </w:rPr>
      </w:pPr>
      <w:bookmarkStart w:id="11" w:name="_Toc373178284"/>
      <w:r>
        <w:rPr>
          <w:rFonts w:ascii="Times New Roman" w:hAnsi="Times New Roman" w:cs="Times New Roman"/>
          <w:u w:val="single"/>
        </w:rPr>
        <w:lastRenderedPageBreak/>
        <w:t>Green IT Score – Measurements</w:t>
      </w:r>
      <w:bookmarkEnd w:id="11"/>
    </w:p>
    <w:p w:rsidR="00B65279" w:rsidRDefault="00C7229D" w:rsidP="000A1B88">
      <w:pPr>
        <w:rPr>
          <w:rFonts w:ascii="Times New Roman" w:hAnsi="Times New Roman" w:cs="Times New Roman"/>
          <w:sz w:val="24"/>
          <w:szCs w:val="24"/>
        </w:rPr>
      </w:pPr>
      <w:r w:rsidRPr="00C7229D">
        <w:rPr>
          <w:rFonts w:ascii="Times New Roman" w:hAnsi="Times New Roman" w:cs="Times New Roman"/>
          <w:sz w:val="24"/>
          <w:szCs w:val="24"/>
        </w:rPr>
        <w:t>Finally</w:t>
      </w:r>
      <w:r>
        <w:rPr>
          <w:rFonts w:ascii="Times New Roman" w:hAnsi="Times New Roman" w:cs="Times New Roman"/>
          <w:sz w:val="24"/>
          <w:szCs w:val="24"/>
        </w:rPr>
        <w:t>, this is the saying: ‘</w:t>
      </w:r>
      <w:r w:rsidRPr="00C7229D">
        <w:rPr>
          <w:rFonts w:ascii="Times New Roman" w:hAnsi="Times New Roman" w:cs="Times New Roman"/>
          <w:b/>
          <w:sz w:val="24"/>
          <w:szCs w:val="24"/>
        </w:rPr>
        <w:t>You can’t manage or improve if you can’t measure</w:t>
      </w:r>
      <w:r>
        <w:rPr>
          <w:rFonts w:ascii="Times New Roman" w:hAnsi="Times New Roman" w:cs="Times New Roman"/>
          <w:sz w:val="24"/>
          <w:szCs w:val="24"/>
        </w:rPr>
        <w:t>’</w:t>
      </w:r>
      <w:r w:rsidR="00BE7B73">
        <w:rPr>
          <w:rFonts w:ascii="Times New Roman" w:hAnsi="Times New Roman" w:cs="Times New Roman"/>
          <w:sz w:val="24"/>
          <w:szCs w:val="24"/>
        </w:rPr>
        <w:t>. Therefore, once Green IT solution is implemented organization need to monitor its effectiveness and returns and tweak the Green IT Strategy along the way.</w:t>
      </w:r>
      <w:r w:rsidR="00B65279">
        <w:rPr>
          <w:rFonts w:ascii="Times New Roman" w:hAnsi="Times New Roman" w:cs="Times New Roman"/>
          <w:sz w:val="24"/>
          <w:szCs w:val="24"/>
        </w:rPr>
        <w:t xml:space="preserve"> To do this organizations need to find out where the energy goes i.e. organizations need to derive how much Electricity is consumed by IT. Following steps could be used to measure IT electricity consumption in an organization.</w:t>
      </w:r>
    </w:p>
    <w:p w:rsidR="000A1B88" w:rsidRDefault="003A3B25" w:rsidP="003A3B25">
      <w:pPr>
        <w:pStyle w:val="ListParagraph"/>
        <w:numPr>
          <w:ilvl w:val="0"/>
          <w:numId w:val="34"/>
        </w:numPr>
        <w:rPr>
          <w:rFonts w:ascii="Times New Roman" w:hAnsi="Times New Roman" w:cs="Times New Roman"/>
          <w:sz w:val="24"/>
          <w:szCs w:val="24"/>
        </w:rPr>
      </w:pPr>
      <w:r w:rsidRPr="003A3B25">
        <w:rPr>
          <w:rFonts w:ascii="Times New Roman" w:hAnsi="Times New Roman" w:cs="Times New Roman"/>
          <w:sz w:val="24"/>
          <w:szCs w:val="24"/>
        </w:rPr>
        <w:t>How much power goes to data center or server room</w:t>
      </w:r>
      <w:r>
        <w:rPr>
          <w:rFonts w:ascii="Times New Roman" w:hAnsi="Times New Roman" w:cs="Times New Roman"/>
          <w:sz w:val="24"/>
          <w:szCs w:val="24"/>
        </w:rPr>
        <w:t xml:space="preserve"> – Sub-Metering for server rooms or data centers.</w:t>
      </w:r>
    </w:p>
    <w:p w:rsidR="003A3B25" w:rsidRDefault="003A3B25" w:rsidP="003A3B2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Determining how much power each device use – This information is built into the devices.</w:t>
      </w:r>
    </w:p>
    <w:p w:rsidR="003A3B25" w:rsidRDefault="003A3B25" w:rsidP="003A3B2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Add the power consumption of each device to assess total IT energy use.</w:t>
      </w:r>
    </w:p>
    <w:p w:rsidR="003A3B25" w:rsidRDefault="003A3B25" w:rsidP="003A3B25">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Powering equipment versus power distribution overhead - </w:t>
      </w:r>
      <w:r w:rsidRPr="003A3B25">
        <w:rPr>
          <w:rFonts w:ascii="Times New Roman" w:hAnsi="Times New Roman" w:cs="Times New Roman"/>
          <w:sz w:val="24"/>
          <w:szCs w:val="24"/>
        </w:rPr>
        <w:t>Figuring out IT equipment versus cooling and power distribution overhead</w:t>
      </w:r>
    </w:p>
    <w:p w:rsidR="001603F0" w:rsidRDefault="001603F0" w:rsidP="0054385F">
      <w:pPr>
        <w:rPr>
          <w:rFonts w:ascii="Times New Roman" w:hAnsi="Times New Roman" w:cs="Times New Roman"/>
          <w:sz w:val="24"/>
          <w:szCs w:val="24"/>
        </w:rPr>
      </w:pPr>
      <w:r>
        <w:rPr>
          <w:rFonts w:ascii="Times New Roman" w:hAnsi="Times New Roman" w:cs="Times New Roman"/>
          <w:sz w:val="24"/>
          <w:szCs w:val="24"/>
        </w:rPr>
        <w:t>Energy measurements are mainly useful for following reasons.</w:t>
      </w:r>
    </w:p>
    <w:p w:rsidR="0054385F" w:rsidRDefault="00C03245" w:rsidP="00160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Clearly shows increasing or decreasing efficiency in energy consumption for current &amp; future IT practices. This measure helps organizations to improve in lacking areas.</w:t>
      </w:r>
    </w:p>
    <w:p w:rsidR="00C03245" w:rsidRDefault="00630BB7" w:rsidP="00160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Server room or data center energy consumptions are good candidate for CIO analysis for further improvements.</w:t>
      </w:r>
    </w:p>
    <w:p w:rsidR="00630BB7" w:rsidRDefault="00630BB7" w:rsidP="00160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Energy consumption data is very important for regulatory compliances and this data helps understanding environmental performance of an organization as well.</w:t>
      </w:r>
    </w:p>
    <w:p w:rsidR="00630BB7" w:rsidRDefault="00630BB7" w:rsidP="00160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Budgetary constraints for IT departments forces to measure energy spending to reduce power consumption.  </w:t>
      </w:r>
    </w:p>
    <w:p w:rsidR="00630BB7" w:rsidRDefault="00DF23C2" w:rsidP="00160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Energy measurement can be used as a Strategic Tool to improve current IT operations energy spending to future strategic choices for IT energy spending as a whole.</w:t>
      </w:r>
    </w:p>
    <w:p w:rsidR="00DF23C2" w:rsidRDefault="00DF23C2" w:rsidP="00DF23C2">
      <w:pPr>
        <w:rPr>
          <w:rFonts w:ascii="Times New Roman" w:hAnsi="Times New Roman" w:cs="Times New Roman"/>
          <w:sz w:val="24"/>
          <w:szCs w:val="24"/>
        </w:rPr>
      </w:pPr>
      <w:r>
        <w:rPr>
          <w:rFonts w:ascii="Times New Roman" w:hAnsi="Times New Roman" w:cs="Times New Roman"/>
          <w:sz w:val="24"/>
          <w:szCs w:val="24"/>
        </w:rPr>
        <w:t>Following Exhibits shows how an energy measurement in an organization helps to spot issues and then to act on it to realize benefits.</w:t>
      </w:r>
    </w:p>
    <w:p w:rsidR="00210C5B" w:rsidRDefault="00A90859" w:rsidP="00DF23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9200" cy="420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200525"/>
                    </a:xfrm>
                    <a:prstGeom prst="rect">
                      <a:avLst/>
                    </a:prstGeom>
                    <a:noFill/>
                    <a:ln>
                      <a:noFill/>
                    </a:ln>
                  </pic:spPr>
                </pic:pic>
              </a:graphicData>
            </a:graphic>
          </wp:inline>
        </w:drawing>
      </w:r>
    </w:p>
    <w:p w:rsidR="00A90859" w:rsidRPr="00DF23C2" w:rsidRDefault="00A90859" w:rsidP="00DF23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10175" cy="463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4638675"/>
                    </a:xfrm>
                    <a:prstGeom prst="rect">
                      <a:avLst/>
                    </a:prstGeom>
                    <a:noFill/>
                    <a:ln>
                      <a:noFill/>
                    </a:ln>
                  </pic:spPr>
                </pic:pic>
              </a:graphicData>
            </a:graphic>
          </wp:inline>
        </w:drawing>
      </w:r>
    </w:p>
    <w:p w:rsidR="00FA5999" w:rsidRDefault="00FA5999" w:rsidP="00212386">
      <w:pPr>
        <w:pStyle w:val="Heading1"/>
        <w:rPr>
          <w:rFonts w:ascii="Times New Roman" w:hAnsi="Times New Roman" w:cs="Times New Roman"/>
          <w:u w:val="single"/>
        </w:rPr>
      </w:pPr>
      <w:bookmarkStart w:id="12" w:name="_Toc371884257"/>
      <w:bookmarkStart w:id="13" w:name="_Toc373178285"/>
      <w:r w:rsidRPr="00F45E32">
        <w:rPr>
          <w:rFonts w:ascii="Times New Roman" w:hAnsi="Times New Roman" w:cs="Times New Roman"/>
          <w:u w:val="single"/>
        </w:rPr>
        <w:t>Conclusion</w:t>
      </w:r>
      <w:bookmarkEnd w:id="12"/>
      <w:bookmarkEnd w:id="13"/>
    </w:p>
    <w:p w:rsidR="002057A2" w:rsidRDefault="002F21BD" w:rsidP="00A90859">
      <w:pPr>
        <w:rPr>
          <w:rFonts w:ascii="Times New Roman" w:hAnsi="Times New Roman" w:cs="Times New Roman"/>
          <w:sz w:val="24"/>
          <w:szCs w:val="24"/>
        </w:rPr>
      </w:pPr>
      <w:r w:rsidRPr="002F21BD">
        <w:rPr>
          <w:rFonts w:ascii="Times New Roman" w:hAnsi="Times New Roman" w:cs="Times New Roman"/>
          <w:sz w:val="24"/>
          <w:szCs w:val="24"/>
        </w:rPr>
        <w:t xml:space="preserve">In </w:t>
      </w:r>
      <w:r w:rsidR="000217B0">
        <w:rPr>
          <w:rFonts w:ascii="Times New Roman" w:hAnsi="Times New Roman" w:cs="Times New Roman"/>
          <w:sz w:val="24"/>
          <w:szCs w:val="24"/>
        </w:rPr>
        <w:t>this project we have seen there are numerous solutions available for organizations to achieve Green IT goals but it is the desire of companies to effectively integrate these Green Solutions to their Business Strategy to derive effective results. Measurements metrics are very important to determine the IT energy spending pattern in an organization. Measuring energy to avoid wastage of power in an organization will develop an energy efficient attitude among employees.</w:t>
      </w:r>
      <w:r w:rsidR="003E702E">
        <w:rPr>
          <w:rFonts w:ascii="Times New Roman" w:hAnsi="Times New Roman" w:cs="Times New Roman"/>
          <w:sz w:val="24"/>
          <w:szCs w:val="24"/>
        </w:rPr>
        <w:t xml:space="preserve"> </w:t>
      </w:r>
    </w:p>
    <w:p w:rsidR="00A90859" w:rsidRDefault="007F3142" w:rsidP="00A90859">
      <w:pPr>
        <w:rPr>
          <w:rFonts w:ascii="Times New Roman" w:hAnsi="Times New Roman" w:cs="Times New Roman"/>
          <w:sz w:val="24"/>
          <w:szCs w:val="24"/>
        </w:rPr>
      </w:pPr>
      <w:r>
        <w:rPr>
          <w:rFonts w:ascii="Times New Roman" w:hAnsi="Times New Roman" w:cs="Times New Roman"/>
          <w:sz w:val="24"/>
          <w:szCs w:val="24"/>
        </w:rPr>
        <w:t>All over</w:t>
      </w:r>
      <w:r w:rsidR="00014977">
        <w:rPr>
          <w:rFonts w:ascii="Times New Roman" w:hAnsi="Times New Roman" w:cs="Times New Roman"/>
          <w:sz w:val="24"/>
          <w:szCs w:val="24"/>
        </w:rPr>
        <w:t xml:space="preserve"> the world businesses have discovered that going green is not only good for the environment</w:t>
      </w:r>
      <w:r w:rsidR="00176893">
        <w:rPr>
          <w:rFonts w:ascii="Times New Roman" w:hAnsi="Times New Roman" w:cs="Times New Roman"/>
          <w:sz w:val="24"/>
          <w:szCs w:val="24"/>
        </w:rPr>
        <w:t xml:space="preserve"> but</w:t>
      </w:r>
      <w:r w:rsidR="00014977">
        <w:rPr>
          <w:rFonts w:ascii="Times New Roman" w:hAnsi="Times New Roman" w:cs="Times New Roman"/>
          <w:sz w:val="24"/>
          <w:szCs w:val="24"/>
        </w:rPr>
        <w:t xml:space="preserve"> it is </w:t>
      </w:r>
      <w:r w:rsidR="00176893">
        <w:rPr>
          <w:rFonts w:ascii="Times New Roman" w:hAnsi="Times New Roman" w:cs="Times New Roman"/>
          <w:sz w:val="24"/>
          <w:szCs w:val="24"/>
        </w:rPr>
        <w:t>also good for the business</w:t>
      </w:r>
      <w:r w:rsidR="00014977">
        <w:rPr>
          <w:rFonts w:ascii="Times New Roman" w:hAnsi="Times New Roman" w:cs="Times New Roman"/>
          <w:sz w:val="24"/>
          <w:szCs w:val="24"/>
        </w:rPr>
        <w:t>.</w:t>
      </w:r>
      <w:r w:rsidR="000217B0">
        <w:rPr>
          <w:rFonts w:ascii="Times New Roman" w:hAnsi="Times New Roman" w:cs="Times New Roman"/>
          <w:sz w:val="24"/>
          <w:szCs w:val="24"/>
        </w:rPr>
        <w:t xml:space="preserve"> </w:t>
      </w:r>
      <w:r w:rsidR="00323161">
        <w:rPr>
          <w:rFonts w:ascii="Times New Roman" w:hAnsi="Times New Roman" w:cs="Times New Roman"/>
          <w:sz w:val="24"/>
          <w:szCs w:val="24"/>
        </w:rPr>
        <w:t>Migrating organizations to Green produces significant cost savings. Today clients &amp; affiliates are more aware of environmental issues and they demand greater environmental accountability from organizations</w:t>
      </w:r>
      <w:r w:rsidR="00A54710">
        <w:rPr>
          <w:rFonts w:ascii="Times New Roman" w:hAnsi="Times New Roman" w:cs="Times New Roman"/>
          <w:sz w:val="24"/>
          <w:szCs w:val="24"/>
        </w:rPr>
        <w:t>. Environmental issues nowadays are regulatory compliance &amp; international treaty issues as well.</w:t>
      </w:r>
      <w:r w:rsidR="008561CD">
        <w:rPr>
          <w:rFonts w:ascii="Times New Roman" w:hAnsi="Times New Roman" w:cs="Times New Roman"/>
          <w:sz w:val="24"/>
          <w:szCs w:val="24"/>
        </w:rPr>
        <w:t xml:space="preserve"> Employees too also will demand environmental accountability from organizations and they may prefer telecommute for their job roles.</w:t>
      </w:r>
    </w:p>
    <w:p w:rsidR="008561CD" w:rsidRDefault="00E70D24" w:rsidP="00A90859">
      <w:pPr>
        <w:rPr>
          <w:rFonts w:ascii="Times New Roman" w:hAnsi="Times New Roman" w:cs="Times New Roman"/>
          <w:sz w:val="24"/>
          <w:szCs w:val="24"/>
        </w:rPr>
      </w:pPr>
      <w:r w:rsidRPr="00E70D24">
        <w:rPr>
          <w:rFonts w:ascii="Times New Roman" w:hAnsi="Times New Roman" w:cs="Times New Roman"/>
          <w:sz w:val="24"/>
          <w:szCs w:val="24"/>
        </w:rPr>
        <w:lastRenderedPageBreak/>
        <w:t>It is estimated that in future, every six in 10 businesses will run out of computing or storage capacity within 1 year. In these cases, modern virtualization and consolidation techniques will address pressing future business needs</w:t>
      </w:r>
      <w:r w:rsidR="00EA32F6">
        <w:rPr>
          <w:rFonts w:ascii="Times New Roman" w:hAnsi="Times New Roman" w:cs="Times New Roman"/>
          <w:sz w:val="24"/>
          <w:szCs w:val="24"/>
        </w:rPr>
        <w:t xml:space="preserve"> in </w:t>
      </w:r>
      <w:r w:rsidR="003333D4">
        <w:rPr>
          <w:rFonts w:ascii="Times New Roman" w:hAnsi="Times New Roman" w:cs="Times New Roman"/>
          <w:sz w:val="24"/>
          <w:szCs w:val="24"/>
        </w:rPr>
        <w:t>a</w:t>
      </w:r>
      <w:r w:rsidR="00EA32F6">
        <w:rPr>
          <w:rFonts w:ascii="Times New Roman" w:hAnsi="Times New Roman" w:cs="Times New Roman"/>
          <w:sz w:val="24"/>
          <w:szCs w:val="24"/>
        </w:rPr>
        <w:t xml:space="preserve"> cost effective manner</w:t>
      </w:r>
      <w:r w:rsidRPr="00E70D24">
        <w:rPr>
          <w:rFonts w:ascii="Times New Roman" w:hAnsi="Times New Roman" w:cs="Times New Roman"/>
          <w:sz w:val="24"/>
          <w:szCs w:val="24"/>
        </w:rPr>
        <w:t xml:space="preserve"> with energy-saving options.</w:t>
      </w:r>
    </w:p>
    <w:p w:rsidR="00B26037" w:rsidRDefault="00B26037" w:rsidP="00A90859">
      <w:pPr>
        <w:rPr>
          <w:rFonts w:ascii="Times New Roman" w:hAnsi="Times New Roman" w:cs="Times New Roman"/>
          <w:sz w:val="24"/>
          <w:szCs w:val="24"/>
        </w:rPr>
      </w:pPr>
      <w:r>
        <w:rPr>
          <w:rFonts w:ascii="Times New Roman" w:hAnsi="Times New Roman" w:cs="Times New Roman"/>
          <w:sz w:val="24"/>
          <w:szCs w:val="24"/>
        </w:rPr>
        <w:t>This project shows that migrating to Green IT saves money, energy and can help realize new business capabilities. In future Corporate Environment Responsibility will become norm. Therefore</w:t>
      </w:r>
      <w:r w:rsidR="00FE6BF5">
        <w:rPr>
          <w:rFonts w:ascii="Times New Roman" w:hAnsi="Times New Roman" w:cs="Times New Roman"/>
          <w:sz w:val="24"/>
          <w:szCs w:val="24"/>
        </w:rPr>
        <w:t>, going</w:t>
      </w:r>
      <w:r>
        <w:rPr>
          <w:rFonts w:ascii="Times New Roman" w:hAnsi="Times New Roman" w:cs="Times New Roman"/>
          <w:sz w:val="24"/>
          <w:szCs w:val="24"/>
        </w:rPr>
        <w:t xml:space="preserve"> Green is</w:t>
      </w:r>
      <w:r w:rsidR="00FE6BF5">
        <w:rPr>
          <w:rFonts w:ascii="Times New Roman" w:hAnsi="Times New Roman" w:cs="Times New Roman"/>
          <w:sz w:val="24"/>
          <w:szCs w:val="24"/>
        </w:rPr>
        <w:t xml:space="preserve"> not only a trend these days but it’s really smart enough to provide real return on investments. Business requiring reducing operational cost, compliance with legal and needing to achieve long term IT Power Sustainability should consider migrating to Green IT for effective and environment friendly results.</w:t>
      </w:r>
    </w:p>
    <w:p w:rsidR="002057A2" w:rsidRDefault="002057A2" w:rsidP="002057A2">
      <w:pPr>
        <w:rPr>
          <w:rFonts w:ascii="Times New Roman" w:hAnsi="Times New Roman" w:cs="Times New Roman"/>
          <w:sz w:val="24"/>
          <w:szCs w:val="24"/>
        </w:rPr>
      </w:pPr>
      <w:r>
        <w:rPr>
          <w:rFonts w:ascii="Times New Roman" w:hAnsi="Times New Roman" w:cs="Times New Roman"/>
          <w:sz w:val="24"/>
          <w:szCs w:val="24"/>
        </w:rPr>
        <w:t>Therefore, McAfee (An Intel Company) can form a Green Strategy to choose few of the above described solutions to take the Green IT initiative forward to turn the organization completely Green and can realize the benefits for the same.</w:t>
      </w:r>
    </w:p>
    <w:p w:rsidR="007A3CCC" w:rsidRDefault="007A3CCC" w:rsidP="00212386">
      <w:pPr>
        <w:pStyle w:val="Heading1"/>
        <w:rPr>
          <w:rFonts w:ascii="Times New Roman" w:hAnsi="Times New Roman" w:cs="Times New Roman"/>
          <w:u w:val="single"/>
        </w:rPr>
      </w:pPr>
      <w:bookmarkStart w:id="14" w:name="_Toc371884258"/>
      <w:bookmarkStart w:id="15" w:name="_Toc373178286"/>
      <w:r w:rsidRPr="007A3CCC">
        <w:rPr>
          <w:rFonts w:ascii="Times New Roman" w:hAnsi="Times New Roman" w:cs="Times New Roman"/>
          <w:u w:val="single"/>
        </w:rPr>
        <w:t>Questionnaire</w:t>
      </w:r>
      <w:bookmarkEnd w:id="15"/>
    </w:p>
    <w:p w:rsidR="007A3CCC" w:rsidRPr="007A3CCC" w:rsidRDefault="00E0636C" w:rsidP="007A3CCC">
      <w:r>
        <w:object w:dxaOrig="1531"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2" o:title=""/>
          </v:shape>
          <o:OLEObject Type="Embed" ProgID="Excel.Sheet.12" ShapeID="_x0000_i1025" DrawAspect="Icon" ObjectID="_1446920141" r:id="rId23"/>
        </w:object>
      </w:r>
    </w:p>
    <w:p w:rsidR="00FA5999" w:rsidRDefault="00FA5999" w:rsidP="00212386">
      <w:pPr>
        <w:pStyle w:val="Heading1"/>
        <w:rPr>
          <w:rFonts w:ascii="Times New Roman" w:hAnsi="Times New Roman" w:cs="Times New Roman"/>
          <w:u w:val="single"/>
        </w:rPr>
      </w:pPr>
      <w:bookmarkStart w:id="16" w:name="_Toc373178287"/>
      <w:r w:rsidRPr="00784D49">
        <w:rPr>
          <w:rFonts w:ascii="Times New Roman" w:hAnsi="Times New Roman" w:cs="Times New Roman"/>
          <w:u w:val="single"/>
        </w:rPr>
        <w:t>References</w:t>
      </w:r>
      <w:bookmarkEnd w:id="14"/>
      <w:bookmarkEnd w:id="16"/>
    </w:p>
    <w:p w:rsidR="00775241" w:rsidRDefault="00971C3B" w:rsidP="00775241">
      <w:pPr>
        <w:pStyle w:val="ListParagraph"/>
        <w:numPr>
          <w:ilvl w:val="0"/>
          <w:numId w:val="21"/>
        </w:numPr>
        <w:rPr>
          <w:rFonts w:ascii="Times New Roman" w:hAnsi="Times New Roman" w:cs="Times New Roman"/>
          <w:sz w:val="24"/>
          <w:szCs w:val="24"/>
        </w:rPr>
      </w:pPr>
      <w:hyperlink r:id="rId24" w:history="1">
        <w:r w:rsidR="00775241" w:rsidRPr="00517B30">
          <w:rPr>
            <w:rStyle w:val="Hyperlink"/>
            <w:rFonts w:ascii="Times New Roman" w:hAnsi="Times New Roman" w:cs="Times New Roman"/>
            <w:sz w:val="24"/>
            <w:szCs w:val="24"/>
          </w:rPr>
          <w:t>http://www.oecd.org/greengrowth/48224539.pdf</w:t>
        </w:r>
      </w:hyperlink>
      <w:r w:rsidR="00775241">
        <w:rPr>
          <w:rFonts w:ascii="Times New Roman" w:hAnsi="Times New Roman" w:cs="Times New Roman"/>
          <w:sz w:val="24"/>
          <w:szCs w:val="24"/>
        </w:rPr>
        <w:t xml:space="preserve"> </w:t>
      </w:r>
    </w:p>
    <w:p w:rsidR="004918A8" w:rsidRDefault="00971C3B" w:rsidP="004918A8">
      <w:pPr>
        <w:pStyle w:val="ListParagraph"/>
        <w:numPr>
          <w:ilvl w:val="0"/>
          <w:numId w:val="21"/>
        </w:numPr>
        <w:rPr>
          <w:rFonts w:ascii="Times New Roman" w:hAnsi="Times New Roman" w:cs="Times New Roman"/>
          <w:sz w:val="24"/>
          <w:szCs w:val="24"/>
        </w:rPr>
      </w:pPr>
      <w:hyperlink r:id="rId25" w:history="1">
        <w:r w:rsidR="004918A8" w:rsidRPr="00517B30">
          <w:rPr>
            <w:rStyle w:val="Hyperlink"/>
            <w:rFonts w:ascii="Times New Roman" w:hAnsi="Times New Roman" w:cs="Times New Roman"/>
            <w:sz w:val="24"/>
            <w:szCs w:val="24"/>
          </w:rPr>
          <w:t>http://www.deloitte.com/assets/Dcom-Belgium/Local%20Assets/Documents/EN/Services/be-cio-green-it-260110.pdf</w:t>
        </w:r>
      </w:hyperlink>
      <w:r w:rsidR="004918A8">
        <w:rPr>
          <w:rFonts w:ascii="Times New Roman" w:hAnsi="Times New Roman" w:cs="Times New Roman"/>
          <w:sz w:val="24"/>
          <w:szCs w:val="24"/>
        </w:rPr>
        <w:t xml:space="preserve"> </w:t>
      </w:r>
    </w:p>
    <w:p w:rsidR="005B1099" w:rsidRDefault="00971C3B" w:rsidP="005B1099">
      <w:pPr>
        <w:pStyle w:val="ListParagraph"/>
        <w:numPr>
          <w:ilvl w:val="0"/>
          <w:numId w:val="21"/>
        </w:numPr>
        <w:rPr>
          <w:rFonts w:ascii="Times New Roman" w:hAnsi="Times New Roman" w:cs="Times New Roman"/>
          <w:sz w:val="24"/>
          <w:szCs w:val="24"/>
        </w:rPr>
      </w:pPr>
      <w:hyperlink r:id="rId26" w:history="1">
        <w:r w:rsidR="005B1099" w:rsidRPr="006E248A">
          <w:rPr>
            <w:rStyle w:val="Hyperlink"/>
            <w:rFonts w:ascii="Times New Roman" w:hAnsi="Times New Roman" w:cs="Times New Roman"/>
            <w:sz w:val="24"/>
            <w:szCs w:val="24"/>
          </w:rPr>
          <w:t>http://www-304.ibm.com/businesscenter/cpe/download0/211179/greenit_fordummiess.pdf</w:t>
        </w:r>
      </w:hyperlink>
    </w:p>
    <w:p w:rsidR="005B1099" w:rsidRDefault="00971C3B" w:rsidP="000611DB">
      <w:pPr>
        <w:pStyle w:val="ListParagraph"/>
        <w:numPr>
          <w:ilvl w:val="0"/>
          <w:numId w:val="21"/>
        </w:numPr>
        <w:rPr>
          <w:rFonts w:ascii="Times New Roman" w:hAnsi="Times New Roman" w:cs="Times New Roman"/>
          <w:sz w:val="24"/>
          <w:szCs w:val="24"/>
        </w:rPr>
      </w:pPr>
      <w:hyperlink r:id="rId27" w:history="1">
        <w:r w:rsidR="000611DB" w:rsidRPr="006E248A">
          <w:rPr>
            <w:rStyle w:val="Hyperlink"/>
            <w:rFonts w:ascii="Times New Roman" w:hAnsi="Times New Roman" w:cs="Times New Roman"/>
            <w:sz w:val="24"/>
            <w:szCs w:val="24"/>
          </w:rPr>
          <w:t>http://www-03.ibm.com/press/attachments/GreenIT-final-Mar.4.pdf</w:t>
        </w:r>
      </w:hyperlink>
    </w:p>
    <w:p w:rsidR="000611DB" w:rsidRDefault="00971C3B" w:rsidP="00401FD2">
      <w:pPr>
        <w:pStyle w:val="ListParagraph"/>
        <w:numPr>
          <w:ilvl w:val="0"/>
          <w:numId w:val="21"/>
        </w:numPr>
        <w:rPr>
          <w:rFonts w:ascii="Times New Roman" w:hAnsi="Times New Roman" w:cs="Times New Roman"/>
          <w:sz w:val="24"/>
          <w:szCs w:val="24"/>
        </w:rPr>
      </w:pPr>
      <w:hyperlink r:id="rId28" w:anchor="axzz2kSRULAyG" w:history="1">
        <w:r w:rsidR="00401FD2" w:rsidRPr="006E248A">
          <w:rPr>
            <w:rStyle w:val="Hyperlink"/>
            <w:rFonts w:ascii="Times New Roman" w:hAnsi="Times New Roman" w:cs="Times New Roman"/>
            <w:sz w:val="24"/>
            <w:szCs w:val="24"/>
          </w:rPr>
          <w:t>http://businesscasestudies.co.uk/ikea/swot-analysis-and-sustainable-business-planning/introduction.html#axzz2kSRULAyG</w:t>
        </w:r>
      </w:hyperlink>
    </w:p>
    <w:p w:rsidR="00401FD2" w:rsidRDefault="00971C3B" w:rsidP="00BB0163">
      <w:pPr>
        <w:pStyle w:val="ListParagraph"/>
        <w:numPr>
          <w:ilvl w:val="0"/>
          <w:numId w:val="21"/>
        </w:numPr>
        <w:rPr>
          <w:rFonts w:ascii="Times New Roman" w:hAnsi="Times New Roman" w:cs="Times New Roman"/>
          <w:sz w:val="24"/>
          <w:szCs w:val="24"/>
        </w:rPr>
      </w:pPr>
      <w:hyperlink r:id="rId29" w:history="1">
        <w:r w:rsidR="00BB0163" w:rsidRPr="00AF3AE2">
          <w:rPr>
            <w:rStyle w:val="Hyperlink"/>
            <w:rFonts w:ascii="Times New Roman" w:hAnsi="Times New Roman" w:cs="Times New Roman"/>
            <w:sz w:val="24"/>
            <w:szCs w:val="24"/>
          </w:rPr>
          <w:t>http://www.cisco.com/web/strategy/docs/gov/cdw-g_green_it_wp.pdf</w:t>
        </w:r>
      </w:hyperlink>
      <w:r w:rsidR="00BB0163">
        <w:rPr>
          <w:rFonts w:ascii="Times New Roman" w:hAnsi="Times New Roman" w:cs="Times New Roman"/>
          <w:sz w:val="24"/>
          <w:szCs w:val="24"/>
        </w:rPr>
        <w:t xml:space="preserve"> </w:t>
      </w:r>
    </w:p>
    <w:p w:rsidR="008E6398" w:rsidRDefault="00971C3B" w:rsidP="008E6398">
      <w:pPr>
        <w:pStyle w:val="ListParagraph"/>
        <w:numPr>
          <w:ilvl w:val="0"/>
          <w:numId w:val="21"/>
        </w:numPr>
        <w:rPr>
          <w:rFonts w:ascii="Times New Roman" w:hAnsi="Times New Roman" w:cs="Times New Roman"/>
          <w:sz w:val="24"/>
          <w:szCs w:val="24"/>
        </w:rPr>
      </w:pPr>
      <w:hyperlink r:id="rId30" w:history="1">
        <w:r w:rsidR="008E6398" w:rsidRPr="00904357">
          <w:rPr>
            <w:rStyle w:val="Hyperlink"/>
            <w:rFonts w:ascii="Times New Roman" w:hAnsi="Times New Roman" w:cs="Times New Roman"/>
            <w:sz w:val="24"/>
            <w:szCs w:val="24"/>
          </w:rPr>
          <w:t>http://www.infosys.com/infosys-labs/publications/Documents/green-IT.pdf</w:t>
        </w:r>
      </w:hyperlink>
      <w:r w:rsidR="008E6398">
        <w:rPr>
          <w:rFonts w:ascii="Times New Roman" w:hAnsi="Times New Roman" w:cs="Times New Roman"/>
          <w:sz w:val="24"/>
          <w:szCs w:val="24"/>
        </w:rPr>
        <w:t xml:space="preserve"> </w:t>
      </w:r>
    </w:p>
    <w:p w:rsidR="00C24EB3" w:rsidRDefault="00FA5999" w:rsidP="00C24EB3">
      <w:pPr>
        <w:pStyle w:val="Heading1"/>
        <w:rPr>
          <w:rFonts w:ascii="Times New Roman" w:hAnsi="Times New Roman" w:cs="Times New Roman"/>
          <w:u w:val="single"/>
        </w:rPr>
      </w:pPr>
      <w:bookmarkStart w:id="17" w:name="_Toc371884259"/>
      <w:bookmarkStart w:id="18" w:name="_Toc373178288"/>
      <w:r w:rsidRPr="00C24EB3">
        <w:rPr>
          <w:rFonts w:ascii="Times New Roman" w:hAnsi="Times New Roman" w:cs="Times New Roman"/>
          <w:u w:val="single"/>
        </w:rPr>
        <w:t>Disclaimer</w:t>
      </w:r>
      <w:bookmarkEnd w:id="17"/>
      <w:bookmarkEnd w:id="18"/>
    </w:p>
    <w:p w:rsidR="00FA5999" w:rsidRDefault="00C3592D" w:rsidP="00C24EB3">
      <w:pPr>
        <w:rPr>
          <w:rFonts w:ascii="Times New Roman" w:hAnsi="Times New Roman" w:cs="Times New Roman"/>
          <w:sz w:val="24"/>
          <w:szCs w:val="24"/>
        </w:rPr>
      </w:pPr>
      <w:r>
        <w:rPr>
          <w:rFonts w:ascii="Times New Roman" w:hAnsi="Times New Roman" w:cs="Times New Roman"/>
          <w:sz w:val="24"/>
          <w:szCs w:val="24"/>
        </w:rPr>
        <w:t xml:space="preserve">This </w:t>
      </w:r>
      <w:r w:rsidR="00C24EB3" w:rsidRPr="00C24EB3">
        <w:rPr>
          <w:rFonts w:ascii="Times New Roman" w:hAnsi="Times New Roman" w:cs="Times New Roman"/>
          <w:sz w:val="24"/>
          <w:szCs w:val="24"/>
        </w:rPr>
        <w:t>project report may conta</w:t>
      </w:r>
      <w:r>
        <w:rPr>
          <w:rFonts w:ascii="Times New Roman" w:hAnsi="Times New Roman" w:cs="Times New Roman"/>
          <w:sz w:val="24"/>
          <w:szCs w:val="24"/>
        </w:rPr>
        <w:t>in confidential data of an organization</w:t>
      </w:r>
      <w:r w:rsidR="00C24EB3" w:rsidRPr="00C24EB3">
        <w:rPr>
          <w:rFonts w:ascii="Times New Roman" w:hAnsi="Times New Roman" w:cs="Times New Roman"/>
          <w:sz w:val="24"/>
          <w:szCs w:val="24"/>
        </w:rPr>
        <w:t>. It may only be used for academic purpose in teaching business administration at IIM Kozhikode. Confidentiality has to be maintained about the content. Publications and duplications of the content in any form are forbidde</w:t>
      </w:r>
      <w:r w:rsidR="00E27835">
        <w:rPr>
          <w:rFonts w:ascii="Times New Roman" w:hAnsi="Times New Roman" w:cs="Times New Roman"/>
          <w:sz w:val="24"/>
          <w:szCs w:val="24"/>
        </w:rPr>
        <w:t xml:space="preserve">n. For data privacy reasons </w:t>
      </w:r>
      <w:r w:rsidR="00C24EB3" w:rsidRPr="00C24EB3">
        <w:rPr>
          <w:rFonts w:ascii="Times New Roman" w:hAnsi="Times New Roman" w:cs="Times New Roman"/>
          <w:sz w:val="24"/>
          <w:szCs w:val="24"/>
        </w:rPr>
        <w:t>certain names have been masked.</w:t>
      </w:r>
      <w:r w:rsidR="00C24EB3" w:rsidRPr="00C24EB3">
        <w:rPr>
          <w:rFonts w:ascii="Times New Roman" w:hAnsi="Times New Roman" w:cs="Times New Roman"/>
          <w:sz w:val="24"/>
          <w:szCs w:val="24"/>
        </w:rPr>
        <w:br/>
      </w:r>
    </w:p>
    <w:p w:rsidR="005B5893" w:rsidRDefault="005B5893" w:rsidP="005B5893">
      <w:pPr>
        <w:pStyle w:val="Heading1"/>
        <w:rPr>
          <w:rFonts w:ascii="Times New Roman" w:hAnsi="Times New Roman" w:cs="Times New Roman"/>
          <w:u w:val="single"/>
        </w:rPr>
      </w:pPr>
      <w:bookmarkStart w:id="19" w:name="_Toc373178289"/>
      <w:proofErr w:type="spellStart"/>
      <w:r>
        <w:rPr>
          <w:rFonts w:ascii="Times New Roman" w:hAnsi="Times New Roman" w:cs="Times New Roman"/>
          <w:u w:val="single"/>
        </w:rPr>
        <w:lastRenderedPageBreak/>
        <w:t>Self Certification</w:t>
      </w:r>
      <w:proofErr w:type="spellEnd"/>
      <w:r>
        <w:rPr>
          <w:rFonts w:ascii="Times New Roman" w:hAnsi="Times New Roman" w:cs="Times New Roman"/>
          <w:u w:val="single"/>
        </w:rPr>
        <w:t xml:space="preserve"> </w:t>
      </w:r>
      <w:proofErr w:type="gramStart"/>
      <w:r>
        <w:rPr>
          <w:rFonts w:ascii="Times New Roman" w:hAnsi="Times New Roman" w:cs="Times New Roman"/>
          <w:u w:val="single"/>
        </w:rPr>
        <w:t>For</w:t>
      </w:r>
      <w:proofErr w:type="gramEnd"/>
      <w:r>
        <w:rPr>
          <w:rFonts w:ascii="Times New Roman" w:hAnsi="Times New Roman" w:cs="Times New Roman"/>
          <w:u w:val="single"/>
        </w:rPr>
        <w:t xml:space="preserve"> The Project</w:t>
      </w:r>
      <w:bookmarkEnd w:id="19"/>
    </w:p>
    <w:p w:rsidR="009625EF" w:rsidRPr="00F839DE" w:rsidRDefault="009625EF" w:rsidP="009625EF">
      <w:pPr>
        <w:spacing w:before="100" w:beforeAutospacing="1" w:after="100" w:afterAutospacing="1" w:line="240" w:lineRule="auto"/>
        <w:jc w:val="both"/>
        <w:rPr>
          <w:rFonts w:ascii="Times New Roman" w:eastAsia="Times New Roman" w:hAnsi="Times New Roman" w:cs="Times New Roman"/>
          <w:color w:val="0070C0"/>
          <w:sz w:val="24"/>
          <w:szCs w:val="24"/>
        </w:rPr>
      </w:pPr>
      <w:r w:rsidRPr="00F839DE">
        <w:rPr>
          <w:rFonts w:ascii="Times New Roman" w:eastAsia="Times New Roman" w:hAnsi="Times New Roman" w:cs="Times New Roman"/>
          <w:color w:val="0070C0"/>
          <w:sz w:val="24"/>
          <w:szCs w:val="24"/>
        </w:rPr>
        <w:t xml:space="preserve">This is to certify that </w:t>
      </w:r>
      <w:r w:rsidRPr="009625EF">
        <w:rPr>
          <w:rFonts w:ascii="Times New Roman" w:eastAsia="Times New Roman" w:hAnsi="Times New Roman" w:cs="Times New Roman"/>
          <w:b/>
          <w:color w:val="0070C0"/>
          <w:sz w:val="24"/>
          <w:szCs w:val="24"/>
        </w:rPr>
        <w:t>Anirban</w:t>
      </w:r>
      <w:r w:rsidRPr="009625EF">
        <w:rPr>
          <w:rFonts w:ascii="Times New Roman" w:eastAsia="Times New Roman" w:hAnsi="Times New Roman" w:cs="Times New Roman"/>
          <w:b/>
          <w:color w:val="FF0000"/>
          <w:sz w:val="24"/>
          <w:szCs w:val="24"/>
        </w:rPr>
        <w:t xml:space="preserve"> </w:t>
      </w:r>
      <w:r w:rsidRPr="009625EF">
        <w:rPr>
          <w:rFonts w:ascii="Times New Roman" w:eastAsia="Times New Roman" w:hAnsi="Times New Roman" w:cs="Times New Roman"/>
          <w:b/>
          <w:color w:val="0070C0"/>
          <w:sz w:val="24"/>
          <w:szCs w:val="24"/>
        </w:rPr>
        <w:t>Roy</w:t>
      </w:r>
      <w:r w:rsidRPr="009625EF">
        <w:rPr>
          <w:rFonts w:ascii="Times New Roman" w:eastAsia="Times New Roman" w:hAnsi="Times New Roman" w:cs="Times New Roman"/>
          <w:b/>
          <w:color w:val="FF0000"/>
          <w:sz w:val="24"/>
          <w:szCs w:val="24"/>
        </w:rPr>
        <w:t xml:space="preserve"> </w:t>
      </w:r>
      <w:r w:rsidRPr="009625EF">
        <w:rPr>
          <w:rFonts w:ascii="Times New Roman" w:eastAsia="Times New Roman" w:hAnsi="Times New Roman" w:cs="Times New Roman"/>
          <w:b/>
          <w:color w:val="0070C0"/>
          <w:sz w:val="24"/>
          <w:szCs w:val="24"/>
        </w:rPr>
        <w:t>Choudhury</w:t>
      </w:r>
      <w:r>
        <w:rPr>
          <w:rFonts w:ascii="Times New Roman" w:eastAsia="Times New Roman" w:hAnsi="Times New Roman" w:cs="Times New Roman"/>
          <w:color w:val="0070C0"/>
          <w:sz w:val="24"/>
          <w:szCs w:val="24"/>
        </w:rPr>
        <w:t xml:space="preserve">, who is an employee of </w:t>
      </w:r>
      <w:r w:rsidRPr="009625EF">
        <w:rPr>
          <w:rFonts w:ascii="Times New Roman" w:eastAsia="Times New Roman" w:hAnsi="Times New Roman" w:cs="Times New Roman"/>
          <w:b/>
          <w:color w:val="0070C0"/>
          <w:sz w:val="24"/>
          <w:szCs w:val="24"/>
        </w:rPr>
        <w:t xml:space="preserve">McAfee (An Intel </w:t>
      </w:r>
      <w:r w:rsidRPr="009625EF">
        <w:rPr>
          <w:rFonts w:ascii="Times New Roman" w:eastAsia="Times New Roman" w:hAnsi="Times New Roman" w:cs="Times New Roman"/>
          <w:b/>
          <w:color w:val="0070C0"/>
          <w:sz w:val="24"/>
          <w:szCs w:val="24"/>
        </w:rPr>
        <w:t>Company),</w:t>
      </w:r>
      <w:r w:rsidRPr="00F839DE">
        <w:rPr>
          <w:rFonts w:ascii="Times New Roman" w:eastAsia="Times New Roman" w:hAnsi="Times New Roman" w:cs="Times New Roman"/>
          <w:color w:val="0070C0"/>
          <w:sz w:val="24"/>
          <w:szCs w:val="24"/>
        </w:rPr>
        <w:t xml:space="preserve"> ha</w:t>
      </w:r>
      <w:r>
        <w:rPr>
          <w:rFonts w:ascii="Times New Roman" w:eastAsia="Times New Roman" w:hAnsi="Times New Roman" w:cs="Times New Roman"/>
          <w:color w:val="0070C0"/>
          <w:sz w:val="24"/>
          <w:szCs w:val="24"/>
        </w:rPr>
        <w:t>s done the project on ‘</w:t>
      </w:r>
      <w:r w:rsidRPr="009625EF">
        <w:rPr>
          <w:rFonts w:ascii="Times New Roman" w:eastAsia="Times New Roman" w:hAnsi="Times New Roman" w:cs="Times New Roman"/>
          <w:b/>
          <w:color w:val="0070C0"/>
          <w:sz w:val="24"/>
          <w:szCs w:val="24"/>
        </w:rPr>
        <w:t xml:space="preserve">Developing a green IT strategy for the </w:t>
      </w:r>
      <w:r w:rsidRPr="009625EF">
        <w:rPr>
          <w:rFonts w:ascii="Times New Roman" w:eastAsia="Times New Roman" w:hAnsi="Times New Roman" w:cs="Times New Roman"/>
          <w:b/>
          <w:color w:val="0070C0"/>
          <w:sz w:val="24"/>
          <w:szCs w:val="24"/>
        </w:rPr>
        <w:t>organization</w:t>
      </w:r>
      <w:r>
        <w:rPr>
          <w:rFonts w:ascii="Times New Roman" w:eastAsia="Times New Roman" w:hAnsi="Times New Roman" w:cs="Times New Roman"/>
          <w:color w:val="0070C0"/>
          <w:sz w:val="24"/>
          <w:szCs w:val="24"/>
        </w:rPr>
        <w:t xml:space="preserve">’ </w:t>
      </w:r>
      <w:r w:rsidRPr="00F839DE">
        <w:rPr>
          <w:rFonts w:ascii="Times New Roman" w:eastAsia="Times New Roman" w:hAnsi="Times New Roman" w:cs="Times New Roman"/>
          <w:color w:val="0070C0"/>
          <w:sz w:val="24"/>
          <w:szCs w:val="24"/>
        </w:rPr>
        <w:t>of</w:t>
      </w:r>
      <w:r w:rsidRPr="00F839DE">
        <w:rPr>
          <w:rFonts w:ascii="Times New Roman" w:eastAsia="Times New Roman" w:hAnsi="Times New Roman" w:cs="Times New Roman"/>
          <w:color w:val="0070C0"/>
          <w:sz w:val="24"/>
          <w:szCs w:val="24"/>
        </w:rPr>
        <w:t xml:space="preserve"> the said organization as part of </w:t>
      </w:r>
      <w:r w:rsidRPr="00F839DE">
        <w:rPr>
          <w:rFonts w:ascii="Times New Roman" w:eastAsia="Times New Roman" w:hAnsi="Times New Roman" w:cs="Times New Roman"/>
          <w:color w:val="0070C0"/>
          <w:sz w:val="24"/>
          <w:szCs w:val="24"/>
        </w:rPr>
        <w:t xml:space="preserve">the </w:t>
      </w:r>
      <w:r>
        <w:rPr>
          <w:rFonts w:ascii="Times New Roman" w:eastAsia="Times New Roman" w:hAnsi="Times New Roman" w:cs="Times New Roman"/>
          <w:color w:val="0070C0"/>
          <w:sz w:val="24"/>
          <w:szCs w:val="24"/>
        </w:rPr>
        <w:t>Green</w:t>
      </w:r>
      <w:r w:rsidRPr="00F96E64">
        <w:rPr>
          <w:rFonts w:ascii="Times New Roman" w:eastAsia="Times New Roman" w:hAnsi="Times New Roman" w:cs="Times New Roman"/>
          <w:b/>
          <w:color w:val="92D050"/>
          <w:sz w:val="24"/>
          <w:szCs w:val="24"/>
        </w:rPr>
        <w:t xml:space="preserve"> &amp; Sustainable Computing </w:t>
      </w:r>
      <w:r>
        <w:rPr>
          <w:rFonts w:ascii="Times New Roman" w:eastAsia="Times New Roman" w:hAnsi="Times New Roman" w:cs="Times New Roman"/>
          <w:color w:val="0070C0"/>
          <w:sz w:val="24"/>
          <w:szCs w:val="24"/>
        </w:rPr>
        <w:t xml:space="preserve">course of the </w:t>
      </w:r>
      <w:r w:rsidRPr="00F839DE">
        <w:rPr>
          <w:rFonts w:ascii="Times New Roman" w:eastAsia="Times New Roman" w:hAnsi="Times New Roman" w:cs="Times New Roman"/>
          <w:color w:val="0070C0"/>
          <w:sz w:val="24"/>
          <w:szCs w:val="24"/>
        </w:rPr>
        <w:t>Executive Post Graduate Programme in Management (2013-14) from Indian Institute of Management Kozhikode. The contents in the project report are true to my knowledge and the same must be used for academic purpose only.</w:t>
      </w:r>
    </w:p>
    <w:p w:rsidR="009625EF" w:rsidRPr="00F839DE" w:rsidRDefault="009625EF" w:rsidP="009625EF">
      <w:pPr>
        <w:spacing w:before="100" w:beforeAutospacing="1" w:after="100" w:afterAutospacing="1" w:line="240" w:lineRule="auto"/>
        <w:rPr>
          <w:rFonts w:ascii="Times New Roman" w:eastAsia="Times New Roman" w:hAnsi="Times New Roman" w:cs="Times New Roman"/>
          <w:color w:val="0070C0"/>
          <w:sz w:val="24"/>
          <w:szCs w:val="24"/>
        </w:rPr>
      </w:pPr>
      <w:r w:rsidRPr="00F839DE">
        <w:rPr>
          <w:rFonts w:ascii="Times New Roman" w:eastAsia="Times New Roman" w:hAnsi="Times New Roman" w:cs="Times New Roman"/>
          <w:color w:val="0070C0"/>
          <w:sz w:val="24"/>
          <w:szCs w:val="24"/>
        </w:rPr>
        <w:t>Name:</w:t>
      </w:r>
      <w:r>
        <w:rPr>
          <w:rFonts w:ascii="Times New Roman" w:eastAsia="Times New Roman" w:hAnsi="Times New Roman" w:cs="Times New Roman"/>
          <w:color w:val="0070C0"/>
          <w:sz w:val="24"/>
          <w:szCs w:val="24"/>
        </w:rPr>
        <w:t xml:space="preserve"> Anirban Roy Choudhury</w:t>
      </w:r>
    </w:p>
    <w:p w:rsidR="009625EF" w:rsidRPr="00F839DE" w:rsidRDefault="009625EF" w:rsidP="009625EF">
      <w:pPr>
        <w:spacing w:before="100" w:beforeAutospacing="1" w:after="100" w:afterAutospacing="1" w:line="240" w:lineRule="auto"/>
        <w:rPr>
          <w:rFonts w:ascii="Times New Roman" w:eastAsia="Times New Roman" w:hAnsi="Times New Roman" w:cs="Times New Roman"/>
          <w:color w:val="0070C0"/>
          <w:sz w:val="24"/>
          <w:szCs w:val="24"/>
        </w:rPr>
      </w:pPr>
      <w:r w:rsidRPr="00F839DE">
        <w:rPr>
          <w:rFonts w:ascii="Times New Roman" w:eastAsia="Times New Roman" w:hAnsi="Times New Roman" w:cs="Times New Roman"/>
          <w:color w:val="0070C0"/>
          <w:sz w:val="24"/>
          <w:szCs w:val="24"/>
        </w:rPr>
        <w:t>Position:</w:t>
      </w:r>
      <w:r>
        <w:rPr>
          <w:rFonts w:ascii="Times New Roman" w:eastAsia="Times New Roman" w:hAnsi="Times New Roman" w:cs="Times New Roman"/>
          <w:color w:val="0070C0"/>
          <w:sz w:val="24"/>
          <w:szCs w:val="24"/>
        </w:rPr>
        <w:t xml:space="preserve"> Sr. S/w Development Engineer</w:t>
      </w:r>
    </w:p>
    <w:p w:rsidR="009625EF" w:rsidRPr="00F839DE" w:rsidRDefault="009625EF" w:rsidP="009625EF">
      <w:pPr>
        <w:spacing w:before="100" w:beforeAutospacing="1" w:after="100" w:afterAutospacing="1" w:line="240" w:lineRule="auto"/>
        <w:rPr>
          <w:rFonts w:ascii="Times New Roman" w:eastAsia="Times New Roman" w:hAnsi="Times New Roman" w:cs="Times New Roman"/>
          <w:color w:val="0070C0"/>
          <w:sz w:val="24"/>
          <w:szCs w:val="24"/>
        </w:rPr>
      </w:pPr>
      <w:r w:rsidRPr="00F839DE">
        <w:rPr>
          <w:rFonts w:ascii="Times New Roman" w:eastAsia="Times New Roman" w:hAnsi="Times New Roman" w:cs="Times New Roman"/>
          <w:color w:val="0070C0"/>
          <w:sz w:val="24"/>
          <w:szCs w:val="24"/>
        </w:rPr>
        <w:t>Organization:</w:t>
      </w:r>
      <w:r>
        <w:rPr>
          <w:rFonts w:ascii="Times New Roman" w:eastAsia="Times New Roman" w:hAnsi="Times New Roman" w:cs="Times New Roman"/>
          <w:color w:val="0070C0"/>
          <w:sz w:val="24"/>
          <w:szCs w:val="24"/>
        </w:rPr>
        <w:t xml:space="preserve"> McAfee (An Intel Company)</w:t>
      </w:r>
    </w:p>
    <w:p w:rsidR="009625EF" w:rsidRPr="00F839DE" w:rsidRDefault="009625EF" w:rsidP="009625EF">
      <w:pPr>
        <w:spacing w:before="100" w:beforeAutospacing="1" w:after="100" w:afterAutospacing="1" w:line="240" w:lineRule="auto"/>
        <w:rPr>
          <w:rFonts w:ascii="Times New Roman" w:eastAsia="Times New Roman" w:hAnsi="Times New Roman" w:cs="Times New Roman"/>
          <w:color w:val="0070C0"/>
          <w:sz w:val="24"/>
          <w:szCs w:val="24"/>
        </w:rPr>
      </w:pPr>
      <w:r w:rsidRPr="00F839DE">
        <w:rPr>
          <w:rFonts w:ascii="Times New Roman" w:eastAsia="Times New Roman" w:hAnsi="Times New Roman" w:cs="Times New Roman"/>
          <w:color w:val="0070C0"/>
          <w:sz w:val="24"/>
          <w:szCs w:val="24"/>
        </w:rPr>
        <w:t>Address:</w:t>
      </w:r>
      <w:r>
        <w:rPr>
          <w:rFonts w:ascii="Times New Roman" w:eastAsia="Times New Roman" w:hAnsi="Times New Roman" w:cs="Times New Roman"/>
          <w:color w:val="0070C0"/>
          <w:sz w:val="24"/>
          <w:szCs w:val="24"/>
        </w:rPr>
        <w:t xml:space="preserve"> </w:t>
      </w:r>
      <w:r w:rsidRPr="00142945">
        <w:rPr>
          <w:rFonts w:ascii="Times New Roman" w:eastAsia="Times New Roman" w:hAnsi="Times New Roman" w:cs="Times New Roman"/>
          <w:color w:val="0070C0"/>
          <w:sz w:val="24"/>
          <w:szCs w:val="24"/>
        </w:rPr>
        <w:t xml:space="preserve">1st and 2nd Floor, Pine Valley, Embassy Golf Link Business Park, </w:t>
      </w:r>
      <w:proofErr w:type="spellStart"/>
      <w:r w:rsidRPr="00142945">
        <w:rPr>
          <w:rFonts w:ascii="Times New Roman" w:eastAsia="Times New Roman" w:hAnsi="Times New Roman" w:cs="Times New Roman"/>
          <w:color w:val="0070C0"/>
          <w:sz w:val="24"/>
          <w:szCs w:val="24"/>
        </w:rPr>
        <w:t>Amarjyoti</w:t>
      </w:r>
      <w:proofErr w:type="spellEnd"/>
      <w:r w:rsidRPr="00142945">
        <w:rPr>
          <w:rFonts w:ascii="Times New Roman" w:eastAsia="Times New Roman" w:hAnsi="Times New Roman" w:cs="Times New Roman"/>
          <w:color w:val="0070C0"/>
          <w:sz w:val="24"/>
          <w:szCs w:val="24"/>
        </w:rPr>
        <w:t xml:space="preserve"> Layout, </w:t>
      </w:r>
      <w:proofErr w:type="spellStart"/>
      <w:r w:rsidRPr="00142945">
        <w:rPr>
          <w:rFonts w:ascii="Times New Roman" w:eastAsia="Times New Roman" w:hAnsi="Times New Roman" w:cs="Times New Roman"/>
          <w:color w:val="0070C0"/>
          <w:sz w:val="24"/>
          <w:szCs w:val="24"/>
        </w:rPr>
        <w:t>Domlur</w:t>
      </w:r>
      <w:proofErr w:type="spellEnd"/>
      <w:r w:rsidRPr="00142945">
        <w:rPr>
          <w:rFonts w:ascii="Times New Roman" w:eastAsia="Times New Roman" w:hAnsi="Times New Roman" w:cs="Times New Roman"/>
          <w:color w:val="0070C0"/>
          <w:sz w:val="24"/>
          <w:szCs w:val="24"/>
        </w:rPr>
        <w:t>, Bangalore, KA</w:t>
      </w:r>
    </w:p>
    <w:p w:rsidR="009625EF" w:rsidRPr="00F839DE" w:rsidRDefault="009625EF" w:rsidP="009625EF">
      <w:pPr>
        <w:spacing w:before="100" w:beforeAutospacing="1" w:after="100" w:afterAutospacing="1" w:line="240" w:lineRule="auto"/>
        <w:rPr>
          <w:rFonts w:ascii="Times New Roman" w:eastAsia="Times New Roman" w:hAnsi="Times New Roman" w:cs="Times New Roman"/>
          <w:color w:val="0070C0"/>
          <w:sz w:val="24"/>
          <w:szCs w:val="24"/>
        </w:rPr>
      </w:pPr>
      <w:r w:rsidRPr="00F839DE">
        <w:rPr>
          <w:rFonts w:ascii="Times New Roman" w:eastAsia="Times New Roman" w:hAnsi="Times New Roman" w:cs="Times New Roman"/>
          <w:color w:val="0070C0"/>
          <w:sz w:val="24"/>
          <w:szCs w:val="24"/>
        </w:rPr>
        <w:t>Signature:</w:t>
      </w:r>
    </w:p>
    <w:p w:rsidR="005B5893" w:rsidRPr="00C24EB3" w:rsidRDefault="005B5893" w:rsidP="00C24EB3">
      <w:pPr>
        <w:rPr>
          <w:rFonts w:ascii="Times New Roman" w:hAnsi="Times New Roman" w:cs="Times New Roman"/>
          <w:sz w:val="24"/>
          <w:szCs w:val="24"/>
        </w:rPr>
      </w:pPr>
    </w:p>
    <w:sectPr w:rsidR="005B5893" w:rsidRPr="00C24EB3" w:rsidSect="004F7753">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C3B" w:rsidRDefault="00971C3B" w:rsidP="002E61D4">
      <w:pPr>
        <w:spacing w:after="0" w:line="240" w:lineRule="auto"/>
      </w:pPr>
      <w:r>
        <w:separator/>
      </w:r>
    </w:p>
  </w:endnote>
  <w:endnote w:type="continuationSeparator" w:id="0">
    <w:p w:rsidR="00971C3B" w:rsidRDefault="00971C3B" w:rsidP="002E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2325F4">
      <w:tc>
        <w:tcPr>
          <w:tcW w:w="500" w:type="pct"/>
          <w:tcBorders>
            <w:top w:val="single" w:sz="4" w:space="0" w:color="2861A9" w:themeColor="accent2" w:themeShade="BF"/>
          </w:tcBorders>
          <w:shd w:val="clear" w:color="auto" w:fill="2861A9" w:themeFill="accent2" w:themeFillShade="BF"/>
        </w:tcPr>
        <w:p w:rsidR="002325F4" w:rsidRPr="002325F4" w:rsidRDefault="002325F4">
          <w:pPr>
            <w:pStyle w:val="Footer"/>
            <w:jc w:val="right"/>
            <w:rPr>
              <w:rFonts w:ascii="Times New Roman" w:hAnsi="Times New Roman" w:cs="Times New Roman"/>
              <w:b/>
              <w:bCs/>
              <w:color w:val="FFFFFF" w:themeColor="background1"/>
              <w:sz w:val="24"/>
              <w:szCs w:val="24"/>
            </w:rPr>
          </w:pPr>
          <w:r w:rsidRPr="002325F4">
            <w:rPr>
              <w:rFonts w:ascii="Times New Roman" w:hAnsi="Times New Roman" w:cs="Times New Roman"/>
              <w:sz w:val="24"/>
              <w:szCs w:val="24"/>
            </w:rPr>
            <w:fldChar w:fldCharType="begin"/>
          </w:r>
          <w:r w:rsidRPr="002325F4">
            <w:rPr>
              <w:rFonts w:ascii="Times New Roman" w:hAnsi="Times New Roman" w:cs="Times New Roman"/>
              <w:sz w:val="24"/>
              <w:szCs w:val="24"/>
            </w:rPr>
            <w:instrText xml:space="preserve"> PAGE   \* MERGEFORMAT </w:instrText>
          </w:r>
          <w:r w:rsidRPr="002325F4">
            <w:rPr>
              <w:rFonts w:ascii="Times New Roman" w:hAnsi="Times New Roman" w:cs="Times New Roman"/>
              <w:sz w:val="24"/>
              <w:szCs w:val="24"/>
            </w:rPr>
            <w:fldChar w:fldCharType="separate"/>
          </w:r>
          <w:r w:rsidR="00E0636C" w:rsidRPr="00E0636C">
            <w:rPr>
              <w:rFonts w:ascii="Times New Roman" w:hAnsi="Times New Roman" w:cs="Times New Roman"/>
              <w:noProof/>
              <w:color w:val="FFFFFF" w:themeColor="background1"/>
              <w:sz w:val="24"/>
              <w:szCs w:val="24"/>
            </w:rPr>
            <w:t>2</w:t>
          </w:r>
          <w:r w:rsidRPr="002325F4">
            <w:rPr>
              <w:rFonts w:ascii="Times New Roman" w:hAnsi="Times New Roman" w:cs="Times New Roman"/>
              <w:noProof/>
              <w:color w:val="FFFFFF" w:themeColor="background1"/>
              <w:sz w:val="24"/>
              <w:szCs w:val="24"/>
            </w:rPr>
            <w:fldChar w:fldCharType="end"/>
          </w:r>
        </w:p>
      </w:tc>
      <w:tc>
        <w:tcPr>
          <w:tcW w:w="4500" w:type="pct"/>
          <w:tcBorders>
            <w:top w:val="single" w:sz="4" w:space="0" w:color="auto"/>
          </w:tcBorders>
        </w:tcPr>
        <w:p w:rsidR="002325F4" w:rsidRDefault="002325F4">
          <w:pPr>
            <w:pStyle w:val="Footer"/>
          </w:pPr>
          <w:r>
            <w:rPr>
              <w:rFonts w:ascii="Times New Roman" w:hAnsi="Times New Roman" w:cs="Times New Roman"/>
              <w:sz w:val="24"/>
              <w:szCs w:val="24"/>
            </w:rPr>
            <w:t>GSC Project</w:t>
          </w:r>
          <w:r w:rsidRPr="002325F4">
            <w:rPr>
              <w:rFonts w:ascii="Times New Roman" w:hAnsi="Times New Roman" w:cs="Times New Roman"/>
              <w:sz w:val="24"/>
              <w:szCs w:val="24"/>
            </w:rPr>
            <w:t xml:space="preserve">| </w:t>
          </w:r>
          <w:sdt>
            <w:sdtPr>
              <w:rPr>
                <w:rFonts w:ascii="Times New Roman" w:hAnsi="Times New Roman" w:cs="Times New Roman"/>
                <w:sz w:val="24"/>
                <w:szCs w:val="24"/>
              </w:rPr>
              <w:alias w:val="Company"/>
              <w:id w:val="75914618"/>
              <w:dataBinding w:prefixMappings="xmlns:ns0='http://schemas.openxmlformats.org/officeDocument/2006/extended-properties'" w:xpath="/ns0:Properties[1]/ns0:Company[1]" w:storeItemID="{6668398D-A668-4E3E-A5EB-62B293D839F1}"/>
              <w:text/>
            </w:sdtPr>
            <w:sdtEndPr/>
            <w:sdtContent>
              <w:r>
                <w:rPr>
                  <w:rFonts w:ascii="Times New Roman" w:hAnsi="Times New Roman" w:cs="Times New Roman"/>
                  <w:sz w:val="24"/>
                  <w:szCs w:val="24"/>
                </w:rPr>
                <w:t>Anirban – EEPITM-01-001</w:t>
              </w:r>
            </w:sdtContent>
          </w:sdt>
        </w:p>
      </w:tc>
    </w:tr>
  </w:tbl>
  <w:p w:rsidR="002325F4" w:rsidRDefault="002325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C3B" w:rsidRDefault="00971C3B" w:rsidP="002E61D4">
      <w:pPr>
        <w:spacing w:after="0" w:line="240" w:lineRule="auto"/>
      </w:pPr>
      <w:r>
        <w:separator/>
      </w:r>
    </w:p>
  </w:footnote>
  <w:footnote w:type="continuationSeparator" w:id="0">
    <w:p w:rsidR="00971C3B" w:rsidRDefault="00971C3B" w:rsidP="002E61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D63"/>
    <w:multiLevelType w:val="hybridMultilevel"/>
    <w:tmpl w:val="CCF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D6E4A"/>
    <w:multiLevelType w:val="multilevel"/>
    <w:tmpl w:val="BB3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60840"/>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204AE"/>
    <w:multiLevelType w:val="hybridMultilevel"/>
    <w:tmpl w:val="C08094FA"/>
    <w:lvl w:ilvl="0" w:tplc="60C60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27DAC"/>
    <w:multiLevelType w:val="hybridMultilevel"/>
    <w:tmpl w:val="FBD85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A2203"/>
    <w:multiLevelType w:val="hybridMultilevel"/>
    <w:tmpl w:val="F34AE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C26F0"/>
    <w:multiLevelType w:val="multilevel"/>
    <w:tmpl w:val="173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CA3453"/>
    <w:multiLevelType w:val="hybridMultilevel"/>
    <w:tmpl w:val="A8E4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D360E"/>
    <w:multiLevelType w:val="hybridMultilevel"/>
    <w:tmpl w:val="CE9E0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0C09F8"/>
    <w:multiLevelType w:val="hybridMultilevel"/>
    <w:tmpl w:val="1F02E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9B684C"/>
    <w:multiLevelType w:val="hybridMultilevel"/>
    <w:tmpl w:val="DB387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E67CB"/>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626A3"/>
    <w:multiLevelType w:val="hybridMultilevel"/>
    <w:tmpl w:val="C7743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0353F"/>
    <w:multiLevelType w:val="hybridMultilevel"/>
    <w:tmpl w:val="B242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FB11C6"/>
    <w:multiLevelType w:val="hybridMultilevel"/>
    <w:tmpl w:val="A510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318A9"/>
    <w:multiLevelType w:val="hybridMultilevel"/>
    <w:tmpl w:val="7258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556B"/>
    <w:multiLevelType w:val="hybridMultilevel"/>
    <w:tmpl w:val="58DC4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36D37"/>
    <w:multiLevelType w:val="hybridMultilevel"/>
    <w:tmpl w:val="2F42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436473"/>
    <w:multiLevelType w:val="hybridMultilevel"/>
    <w:tmpl w:val="DA9054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812054"/>
    <w:multiLevelType w:val="hybridMultilevel"/>
    <w:tmpl w:val="7994AB0C"/>
    <w:lvl w:ilvl="0" w:tplc="68666C3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3960C9"/>
    <w:multiLevelType w:val="hybridMultilevel"/>
    <w:tmpl w:val="77347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23731"/>
    <w:multiLevelType w:val="hybridMultilevel"/>
    <w:tmpl w:val="0798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733B9"/>
    <w:multiLevelType w:val="hybridMultilevel"/>
    <w:tmpl w:val="1E565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231866"/>
    <w:multiLevelType w:val="hybridMultilevel"/>
    <w:tmpl w:val="48C86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F85C63"/>
    <w:multiLevelType w:val="hybridMultilevel"/>
    <w:tmpl w:val="7B1A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A52E8"/>
    <w:multiLevelType w:val="hybridMultilevel"/>
    <w:tmpl w:val="BB70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8373EE"/>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0329C7"/>
    <w:multiLevelType w:val="hybridMultilevel"/>
    <w:tmpl w:val="D978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431863"/>
    <w:multiLevelType w:val="hybridMultilevel"/>
    <w:tmpl w:val="8A1E1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1062F"/>
    <w:multiLevelType w:val="hybridMultilevel"/>
    <w:tmpl w:val="DD64C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2818F8"/>
    <w:multiLevelType w:val="hybridMultilevel"/>
    <w:tmpl w:val="67A6E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BF2C38"/>
    <w:multiLevelType w:val="hybridMultilevel"/>
    <w:tmpl w:val="534E65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2C95BE5"/>
    <w:multiLevelType w:val="hybridMultilevel"/>
    <w:tmpl w:val="33EC60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C9476D"/>
    <w:multiLevelType w:val="hybridMultilevel"/>
    <w:tmpl w:val="C078602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76236A6A"/>
    <w:multiLevelType w:val="hybridMultilevel"/>
    <w:tmpl w:val="99A24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5"/>
  </w:num>
  <w:num w:numId="5">
    <w:abstractNumId w:val="27"/>
  </w:num>
  <w:num w:numId="6">
    <w:abstractNumId w:val="13"/>
  </w:num>
  <w:num w:numId="7">
    <w:abstractNumId w:val="14"/>
  </w:num>
  <w:num w:numId="8">
    <w:abstractNumId w:val="19"/>
  </w:num>
  <w:num w:numId="9">
    <w:abstractNumId w:val="17"/>
  </w:num>
  <w:num w:numId="10">
    <w:abstractNumId w:val="21"/>
  </w:num>
  <w:num w:numId="11">
    <w:abstractNumId w:val="1"/>
  </w:num>
  <w:num w:numId="12">
    <w:abstractNumId w:val="6"/>
  </w:num>
  <w:num w:numId="13">
    <w:abstractNumId w:val="9"/>
  </w:num>
  <w:num w:numId="14">
    <w:abstractNumId w:val="8"/>
  </w:num>
  <w:num w:numId="15">
    <w:abstractNumId w:val="10"/>
  </w:num>
  <w:num w:numId="16">
    <w:abstractNumId w:val="26"/>
  </w:num>
  <w:num w:numId="17">
    <w:abstractNumId w:val="34"/>
  </w:num>
  <w:num w:numId="18">
    <w:abstractNumId w:val="11"/>
  </w:num>
  <w:num w:numId="19">
    <w:abstractNumId w:val="2"/>
  </w:num>
  <w:num w:numId="20">
    <w:abstractNumId w:val="24"/>
  </w:num>
  <w:num w:numId="21">
    <w:abstractNumId w:val="7"/>
  </w:num>
  <w:num w:numId="22">
    <w:abstractNumId w:val="18"/>
  </w:num>
  <w:num w:numId="23">
    <w:abstractNumId w:val="29"/>
  </w:num>
  <w:num w:numId="24">
    <w:abstractNumId w:val="32"/>
  </w:num>
  <w:num w:numId="25">
    <w:abstractNumId w:val="20"/>
  </w:num>
  <w:num w:numId="26">
    <w:abstractNumId w:val="12"/>
  </w:num>
  <w:num w:numId="27">
    <w:abstractNumId w:val="30"/>
  </w:num>
  <w:num w:numId="28">
    <w:abstractNumId w:val="22"/>
  </w:num>
  <w:num w:numId="29">
    <w:abstractNumId w:val="23"/>
  </w:num>
  <w:num w:numId="30">
    <w:abstractNumId w:val="28"/>
  </w:num>
  <w:num w:numId="31">
    <w:abstractNumId w:val="25"/>
  </w:num>
  <w:num w:numId="32">
    <w:abstractNumId w:val="16"/>
  </w:num>
  <w:num w:numId="33">
    <w:abstractNumId w:val="4"/>
  </w:num>
  <w:num w:numId="34">
    <w:abstractNumId w:val="3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EC"/>
    <w:rsid w:val="00010315"/>
    <w:rsid w:val="00014977"/>
    <w:rsid w:val="00015104"/>
    <w:rsid w:val="000217B0"/>
    <w:rsid w:val="00021F36"/>
    <w:rsid w:val="000223AC"/>
    <w:rsid w:val="000237F2"/>
    <w:rsid w:val="000326DA"/>
    <w:rsid w:val="000472E2"/>
    <w:rsid w:val="00055B36"/>
    <w:rsid w:val="00056747"/>
    <w:rsid w:val="000568F5"/>
    <w:rsid w:val="000611DB"/>
    <w:rsid w:val="00065AAF"/>
    <w:rsid w:val="00066A23"/>
    <w:rsid w:val="000708A0"/>
    <w:rsid w:val="00075FD0"/>
    <w:rsid w:val="00085EB0"/>
    <w:rsid w:val="00093496"/>
    <w:rsid w:val="0009399A"/>
    <w:rsid w:val="000A1B88"/>
    <w:rsid w:val="000A7ABB"/>
    <w:rsid w:val="000B0455"/>
    <w:rsid w:val="000C1869"/>
    <w:rsid w:val="000C70F5"/>
    <w:rsid w:val="000C74D6"/>
    <w:rsid w:val="000E00F4"/>
    <w:rsid w:val="00102680"/>
    <w:rsid w:val="00115A38"/>
    <w:rsid w:val="00117F57"/>
    <w:rsid w:val="001223C6"/>
    <w:rsid w:val="0012383D"/>
    <w:rsid w:val="00134952"/>
    <w:rsid w:val="00142575"/>
    <w:rsid w:val="00142707"/>
    <w:rsid w:val="001433AC"/>
    <w:rsid w:val="001522FB"/>
    <w:rsid w:val="001537B8"/>
    <w:rsid w:val="001603F0"/>
    <w:rsid w:val="001627AD"/>
    <w:rsid w:val="00166BAE"/>
    <w:rsid w:val="0016770E"/>
    <w:rsid w:val="001724EE"/>
    <w:rsid w:val="00173B6C"/>
    <w:rsid w:val="00176893"/>
    <w:rsid w:val="00177B5A"/>
    <w:rsid w:val="001816EA"/>
    <w:rsid w:val="00182306"/>
    <w:rsid w:val="001B3A17"/>
    <w:rsid w:val="001B4FEA"/>
    <w:rsid w:val="001B7024"/>
    <w:rsid w:val="001C62B8"/>
    <w:rsid w:val="001D225D"/>
    <w:rsid w:val="001D32E3"/>
    <w:rsid w:val="001D3A3C"/>
    <w:rsid w:val="001F43F9"/>
    <w:rsid w:val="001F464B"/>
    <w:rsid w:val="001F7061"/>
    <w:rsid w:val="00201AE8"/>
    <w:rsid w:val="00204B99"/>
    <w:rsid w:val="002057A2"/>
    <w:rsid w:val="002060F4"/>
    <w:rsid w:val="00206D7A"/>
    <w:rsid w:val="00210C5B"/>
    <w:rsid w:val="00210F39"/>
    <w:rsid w:val="00212386"/>
    <w:rsid w:val="00213BE9"/>
    <w:rsid w:val="00226759"/>
    <w:rsid w:val="002325F4"/>
    <w:rsid w:val="00243B95"/>
    <w:rsid w:val="0025065E"/>
    <w:rsid w:val="00262029"/>
    <w:rsid w:val="0027086E"/>
    <w:rsid w:val="002739D3"/>
    <w:rsid w:val="00274132"/>
    <w:rsid w:val="00284A7E"/>
    <w:rsid w:val="002913E1"/>
    <w:rsid w:val="00295DF0"/>
    <w:rsid w:val="00295ED8"/>
    <w:rsid w:val="002971DC"/>
    <w:rsid w:val="002A12AA"/>
    <w:rsid w:val="002A2D5C"/>
    <w:rsid w:val="002A6DEC"/>
    <w:rsid w:val="002B23C6"/>
    <w:rsid w:val="002B24EA"/>
    <w:rsid w:val="002B2E37"/>
    <w:rsid w:val="002B616D"/>
    <w:rsid w:val="002B6D12"/>
    <w:rsid w:val="002B7966"/>
    <w:rsid w:val="002C1F3E"/>
    <w:rsid w:val="002D3F54"/>
    <w:rsid w:val="002E5A94"/>
    <w:rsid w:val="002E61D4"/>
    <w:rsid w:val="002E64FE"/>
    <w:rsid w:val="002F21BD"/>
    <w:rsid w:val="003002DB"/>
    <w:rsid w:val="00301D36"/>
    <w:rsid w:val="00302279"/>
    <w:rsid w:val="00305536"/>
    <w:rsid w:val="003137A0"/>
    <w:rsid w:val="00320746"/>
    <w:rsid w:val="00321338"/>
    <w:rsid w:val="00321633"/>
    <w:rsid w:val="00323161"/>
    <w:rsid w:val="00324835"/>
    <w:rsid w:val="00324AF3"/>
    <w:rsid w:val="00324D56"/>
    <w:rsid w:val="003265EA"/>
    <w:rsid w:val="003333D4"/>
    <w:rsid w:val="0033364C"/>
    <w:rsid w:val="00345EF9"/>
    <w:rsid w:val="00361C29"/>
    <w:rsid w:val="00366EBF"/>
    <w:rsid w:val="00380D66"/>
    <w:rsid w:val="003876BE"/>
    <w:rsid w:val="003A08BA"/>
    <w:rsid w:val="003A301A"/>
    <w:rsid w:val="003A3B25"/>
    <w:rsid w:val="003B0C63"/>
    <w:rsid w:val="003C086E"/>
    <w:rsid w:val="003C18B9"/>
    <w:rsid w:val="003C4A37"/>
    <w:rsid w:val="003D66F8"/>
    <w:rsid w:val="003E4CC0"/>
    <w:rsid w:val="003E702E"/>
    <w:rsid w:val="003E7E5B"/>
    <w:rsid w:val="003F017E"/>
    <w:rsid w:val="00401FD2"/>
    <w:rsid w:val="00403755"/>
    <w:rsid w:val="00412FCB"/>
    <w:rsid w:val="004242B0"/>
    <w:rsid w:val="0043085E"/>
    <w:rsid w:val="00446045"/>
    <w:rsid w:val="004468A3"/>
    <w:rsid w:val="0046237E"/>
    <w:rsid w:val="00473D52"/>
    <w:rsid w:val="00474B7C"/>
    <w:rsid w:val="004758F8"/>
    <w:rsid w:val="004802BF"/>
    <w:rsid w:val="00490C66"/>
    <w:rsid w:val="004918A8"/>
    <w:rsid w:val="00492FF1"/>
    <w:rsid w:val="0049778F"/>
    <w:rsid w:val="004A0F2D"/>
    <w:rsid w:val="004A55E2"/>
    <w:rsid w:val="004A58E9"/>
    <w:rsid w:val="004B0734"/>
    <w:rsid w:val="004B1FB4"/>
    <w:rsid w:val="004C490A"/>
    <w:rsid w:val="004D0B91"/>
    <w:rsid w:val="004D271A"/>
    <w:rsid w:val="004D4852"/>
    <w:rsid w:val="004D7804"/>
    <w:rsid w:val="004E15F8"/>
    <w:rsid w:val="004F7753"/>
    <w:rsid w:val="00504C81"/>
    <w:rsid w:val="00505A36"/>
    <w:rsid w:val="00505CC3"/>
    <w:rsid w:val="00505E6D"/>
    <w:rsid w:val="0050628F"/>
    <w:rsid w:val="0051033B"/>
    <w:rsid w:val="0052626A"/>
    <w:rsid w:val="005269FC"/>
    <w:rsid w:val="00530DEB"/>
    <w:rsid w:val="00534405"/>
    <w:rsid w:val="0054385F"/>
    <w:rsid w:val="0054577C"/>
    <w:rsid w:val="00545C70"/>
    <w:rsid w:val="005527EC"/>
    <w:rsid w:val="00566192"/>
    <w:rsid w:val="0056768F"/>
    <w:rsid w:val="00567A0A"/>
    <w:rsid w:val="00571A65"/>
    <w:rsid w:val="0057519F"/>
    <w:rsid w:val="005811C5"/>
    <w:rsid w:val="00583DB5"/>
    <w:rsid w:val="005856E0"/>
    <w:rsid w:val="00595E30"/>
    <w:rsid w:val="005A32FC"/>
    <w:rsid w:val="005A4E2F"/>
    <w:rsid w:val="005A6481"/>
    <w:rsid w:val="005B1099"/>
    <w:rsid w:val="005B45C5"/>
    <w:rsid w:val="005B5893"/>
    <w:rsid w:val="005B79A9"/>
    <w:rsid w:val="005D537E"/>
    <w:rsid w:val="005E07E3"/>
    <w:rsid w:val="005E4199"/>
    <w:rsid w:val="005F259A"/>
    <w:rsid w:val="005F4023"/>
    <w:rsid w:val="00602E74"/>
    <w:rsid w:val="006041AC"/>
    <w:rsid w:val="006216E9"/>
    <w:rsid w:val="0062263D"/>
    <w:rsid w:val="00623622"/>
    <w:rsid w:val="00626EDA"/>
    <w:rsid w:val="00627E8C"/>
    <w:rsid w:val="00630BB7"/>
    <w:rsid w:val="00632B2C"/>
    <w:rsid w:val="0063721B"/>
    <w:rsid w:val="00641A73"/>
    <w:rsid w:val="0064741E"/>
    <w:rsid w:val="006609E3"/>
    <w:rsid w:val="006735BC"/>
    <w:rsid w:val="00680B21"/>
    <w:rsid w:val="00685372"/>
    <w:rsid w:val="006915E5"/>
    <w:rsid w:val="0069219B"/>
    <w:rsid w:val="00696318"/>
    <w:rsid w:val="006A03D1"/>
    <w:rsid w:val="006A2522"/>
    <w:rsid w:val="006B0C49"/>
    <w:rsid w:val="006B2E94"/>
    <w:rsid w:val="006C0A04"/>
    <w:rsid w:val="006C45E1"/>
    <w:rsid w:val="006D0B45"/>
    <w:rsid w:val="006D68AA"/>
    <w:rsid w:val="006E12D8"/>
    <w:rsid w:val="006E4584"/>
    <w:rsid w:val="006F1F0D"/>
    <w:rsid w:val="006F3F82"/>
    <w:rsid w:val="006F6838"/>
    <w:rsid w:val="00707CD6"/>
    <w:rsid w:val="00715754"/>
    <w:rsid w:val="007225EE"/>
    <w:rsid w:val="00725368"/>
    <w:rsid w:val="00732FA4"/>
    <w:rsid w:val="00736B00"/>
    <w:rsid w:val="007374EC"/>
    <w:rsid w:val="0074060E"/>
    <w:rsid w:val="00742825"/>
    <w:rsid w:val="00745A08"/>
    <w:rsid w:val="0075027B"/>
    <w:rsid w:val="007510BB"/>
    <w:rsid w:val="00754315"/>
    <w:rsid w:val="00754FF9"/>
    <w:rsid w:val="00762528"/>
    <w:rsid w:val="00775241"/>
    <w:rsid w:val="0078030F"/>
    <w:rsid w:val="00784D49"/>
    <w:rsid w:val="007A1C56"/>
    <w:rsid w:val="007A3257"/>
    <w:rsid w:val="007A3CCC"/>
    <w:rsid w:val="007A66DF"/>
    <w:rsid w:val="007B4BD8"/>
    <w:rsid w:val="007B7B53"/>
    <w:rsid w:val="007C1D43"/>
    <w:rsid w:val="007C49EC"/>
    <w:rsid w:val="007C5682"/>
    <w:rsid w:val="007C677F"/>
    <w:rsid w:val="007D619B"/>
    <w:rsid w:val="007D75D0"/>
    <w:rsid w:val="007F0675"/>
    <w:rsid w:val="007F2D96"/>
    <w:rsid w:val="007F3142"/>
    <w:rsid w:val="007F3E6C"/>
    <w:rsid w:val="007F689F"/>
    <w:rsid w:val="00802AFF"/>
    <w:rsid w:val="0080405A"/>
    <w:rsid w:val="00804C12"/>
    <w:rsid w:val="00811065"/>
    <w:rsid w:val="008137F1"/>
    <w:rsid w:val="008214BB"/>
    <w:rsid w:val="008216ED"/>
    <w:rsid w:val="0082395B"/>
    <w:rsid w:val="00826CC0"/>
    <w:rsid w:val="00830F06"/>
    <w:rsid w:val="0083509F"/>
    <w:rsid w:val="008422D4"/>
    <w:rsid w:val="00842AC0"/>
    <w:rsid w:val="00847BCF"/>
    <w:rsid w:val="008505A5"/>
    <w:rsid w:val="008513D7"/>
    <w:rsid w:val="0085300B"/>
    <w:rsid w:val="0085384A"/>
    <w:rsid w:val="008561CD"/>
    <w:rsid w:val="008570A9"/>
    <w:rsid w:val="008606CE"/>
    <w:rsid w:val="00860C3E"/>
    <w:rsid w:val="00874714"/>
    <w:rsid w:val="008867BD"/>
    <w:rsid w:val="0088765E"/>
    <w:rsid w:val="008908D7"/>
    <w:rsid w:val="0089627F"/>
    <w:rsid w:val="00897C89"/>
    <w:rsid w:val="008A3D2D"/>
    <w:rsid w:val="008D206E"/>
    <w:rsid w:val="008D3BEB"/>
    <w:rsid w:val="008D41C2"/>
    <w:rsid w:val="008E6398"/>
    <w:rsid w:val="009130FA"/>
    <w:rsid w:val="00913943"/>
    <w:rsid w:val="009218B3"/>
    <w:rsid w:val="00921D45"/>
    <w:rsid w:val="00925ABB"/>
    <w:rsid w:val="00933F6D"/>
    <w:rsid w:val="0094214D"/>
    <w:rsid w:val="009505CF"/>
    <w:rsid w:val="009512C7"/>
    <w:rsid w:val="009532EF"/>
    <w:rsid w:val="00953B07"/>
    <w:rsid w:val="009625EF"/>
    <w:rsid w:val="009633DB"/>
    <w:rsid w:val="009634AE"/>
    <w:rsid w:val="00967B7C"/>
    <w:rsid w:val="0097004F"/>
    <w:rsid w:val="00971C3B"/>
    <w:rsid w:val="009807F3"/>
    <w:rsid w:val="00982096"/>
    <w:rsid w:val="00983163"/>
    <w:rsid w:val="00985253"/>
    <w:rsid w:val="009916B4"/>
    <w:rsid w:val="00995ABA"/>
    <w:rsid w:val="009A0E7F"/>
    <w:rsid w:val="009A2342"/>
    <w:rsid w:val="009B1337"/>
    <w:rsid w:val="009B2CEE"/>
    <w:rsid w:val="009B6B44"/>
    <w:rsid w:val="009C0A4D"/>
    <w:rsid w:val="009D248B"/>
    <w:rsid w:val="009E2BA8"/>
    <w:rsid w:val="009E7DE8"/>
    <w:rsid w:val="00A04F87"/>
    <w:rsid w:val="00A10B18"/>
    <w:rsid w:val="00A25617"/>
    <w:rsid w:val="00A264B5"/>
    <w:rsid w:val="00A26660"/>
    <w:rsid w:val="00A31E7C"/>
    <w:rsid w:val="00A32D19"/>
    <w:rsid w:val="00A36B89"/>
    <w:rsid w:val="00A44480"/>
    <w:rsid w:val="00A50F9C"/>
    <w:rsid w:val="00A54710"/>
    <w:rsid w:val="00A54C66"/>
    <w:rsid w:val="00A57E25"/>
    <w:rsid w:val="00A623EB"/>
    <w:rsid w:val="00A62A8C"/>
    <w:rsid w:val="00A66C39"/>
    <w:rsid w:val="00A70B9A"/>
    <w:rsid w:val="00A77137"/>
    <w:rsid w:val="00A85A26"/>
    <w:rsid w:val="00A85FEF"/>
    <w:rsid w:val="00A90859"/>
    <w:rsid w:val="00A9130F"/>
    <w:rsid w:val="00A92C26"/>
    <w:rsid w:val="00AA3C57"/>
    <w:rsid w:val="00AA6FCE"/>
    <w:rsid w:val="00AB2642"/>
    <w:rsid w:val="00AB309F"/>
    <w:rsid w:val="00AC1329"/>
    <w:rsid w:val="00AC3570"/>
    <w:rsid w:val="00AE07DA"/>
    <w:rsid w:val="00AE11C9"/>
    <w:rsid w:val="00AF6F73"/>
    <w:rsid w:val="00B00B76"/>
    <w:rsid w:val="00B05D95"/>
    <w:rsid w:val="00B1515A"/>
    <w:rsid w:val="00B21895"/>
    <w:rsid w:val="00B228B1"/>
    <w:rsid w:val="00B26037"/>
    <w:rsid w:val="00B30B79"/>
    <w:rsid w:val="00B31587"/>
    <w:rsid w:val="00B31F4C"/>
    <w:rsid w:val="00B42703"/>
    <w:rsid w:val="00B506EF"/>
    <w:rsid w:val="00B60AB1"/>
    <w:rsid w:val="00B65279"/>
    <w:rsid w:val="00B72A6F"/>
    <w:rsid w:val="00B72FFC"/>
    <w:rsid w:val="00B77348"/>
    <w:rsid w:val="00B80306"/>
    <w:rsid w:val="00B86F9F"/>
    <w:rsid w:val="00B901C8"/>
    <w:rsid w:val="00B90C35"/>
    <w:rsid w:val="00BB0163"/>
    <w:rsid w:val="00BB3199"/>
    <w:rsid w:val="00BC15F5"/>
    <w:rsid w:val="00BC3E54"/>
    <w:rsid w:val="00BC7E9A"/>
    <w:rsid w:val="00BD0F65"/>
    <w:rsid w:val="00BD10CA"/>
    <w:rsid w:val="00BD500E"/>
    <w:rsid w:val="00BD5F5A"/>
    <w:rsid w:val="00BE3B05"/>
    <w:rsid w:val="00BE52F6"/>
    <w:rsid w:val="00BE7721"/>
    <w:rsid w:val="00BE7B73"/>
    <w:rsid w:val="00BF6E8A"/>
    <w:rsid w:val="00C03245"/>
    <w:rsid w:val="00C240FA"/>
    <w:rsid w:val="00C24EB3"/>
    <w:rsid w:val="00C3592D"/>
    <w:rsid w:val="00C46881"/>
    <w:rsid w:val="00C476A6"/>
    <w:rsid w:val="00C55CDA"/>
    <w:rsid w:val="00C57C05"/>
    <w:rsid w:val="00C71326"/>
    <w:rsid w:val="00C7190B"/>
    <w:rsid w:val="00C7229D"/>
    <w:rsid w:val="00C86916"/>
    <w:rsid w:val="00C907E3"/>
    <w:rsid w:val="00C921FC"/>
    <w:rsid w:val="00C96155"/>
    <w:rsid w:val="00CA654E"/>
    <w:rsid w:val="00CA7C6F"/>
    <w:rsid w:val="00CB7C02"/>
    <w:rsid w:val="00CE3BB0"/>
    <w:rsid w:val="00CE40B4"/>
    <w:rsid w:val="00CF089D"/>
    <w:rsid w:val="00CF1C79"/>
    <w:rsid w:val="00CF75DB"/>
    <w:rsid w:val="00CF7754"/>
    <w:rsid w:val="00D14609"/>
    <w:rsid w:val="00D15C17"/>
    <w:rsid w:val="00D17EFF"/>
    <w:rsid w:val="00D2181D"/>
    <w:rsid w:val="00D3429A"/>
    <w:rsid w:val="00D43028"/>
    <w:rsid w:val="00D52666"/>
    <w:rsid w:val="00D54D63"/>
    <w:rsid w:val="00D55DBF"/>
    <w:rsid w:val="00D800F8"/>
    <w:rsid w:val="00D91576"/>
    <w:rsid w:val="00DA22C2"/>
    <w:rsid w:val="00DB2A44"/>
    <w:rsid w:val="00DB3778"/>
    <w:rsid w:val="00DB7424"/>
    <w:rsid w:val="00DE051D"/>
    <w:rsid w:val="00DE773F"/>
    <w:rsid w:val="00DE7E39"/>
    <w:rsid w:val="00DF01D8"/>
    <w:rsid w:val="00DF23C2"/>
    <w:rsid w:val="00E03058"/>
    <w:rsid w:val="00E03467"/>
    <w:rsid w:val="00E0466A"/>
    <w:rsid w:val="00E0636C"/>
    <w:rsid w:val="00E140ED"/>
    <w:rsid w:val="00E15934"/>
    <w:rsid w:val="00E17C58"/>
    <w:rsid w:val="00E217D9"/>
    <w:rsid w:val="00E27835"/>
    <w:rsid w:val="00E32B92"/>
    <w:rsid w:val="00E35526"/>
    <w:rsid w:val="00E369A2"/>
    <w:rsid w:val="00E408D7"/>
    <w:rsid w:val="00E44C89"/>
    <w:rsid w:val="00E46AED"/>
    <w:rsid w:val="00E5653A"/>
    <w:rsid w:val="00E57B5C"/>
    <w:rsid w:val="00E60278"/>
    <w:rsid w:val="00E60E64"/>
    <w:rsid w:val="00E64BCC"/>
    <w:rsid w:val="00E70D24"/>
    <w:rsid w:val="00E8182E"/>
    <w:rsid w:val="00E8262A"/>
    <w:rsid w:val="00E90F70"/>
    <w:rsid w:val="00E93576"/>
    <w:rsid w:val="00EA12D9"/>
    <w:rsid w:val="00EA1805"/>
    <w:rsid w:val="00EA1CEC"/>
    <w:rsid w:val="00EA32F6"/>
    <w:rsid w:val="00EA49CD"/>
    <w:rsid w:val="00EA58E2"/>
    <w:rsid w:val="00EB317A"/>
    <w:rsid w:val="00EC1839"/>
    <w:rsid w:val="00EC35E4"/>
    <w:rsid w:val="00EC39A1"/>
    <w:rsid w:val="00EC4A31"/>
    <w:rsid w:val="00EC7E68"/>
    <w:rsid w:val="00ED1A74"/>
    <w:rsid w:val="00ED7C90"/>
    <w:rsid w:val="00EE16EE"/>
    <w:rsid w:val="00EE6928"/>
    <w:rsid w:val="00EF28F3"/>
    <w:rsid w:val="00F21B80"/>
    <w:rsid w:val="00F304B9"/>
    <w:rsid w:val="00F3086B"/>
    <w:rsid w:val="00F349F1"/>
    <w:rsid w:val="00F34BC4"/>
    <w:rsid w:val="00F457A1"/>
    <w:rsid w:val="00F45E32"/>
    <w:rsid w:val="00F50CA9"/>
    <w:rsid w:val="00F50DE2"/>
    <w:rsid w:val="00F53B31"/>
    <w:rsid w:val="00F608AE"/>
    <w:rsid w:val="00F61EB0"/>
    <w:rsid w:val="00F66428"/>
    <w:rsid w:val="00F66BAF"/>
    <w:rsid w:val="00F7183C"/>
    <w:rsid w:val="00F82651"/>
    <w:rsid w:val="00F87B56"/>
    <w:rsid w:val="00F94DA8"/>
    <w:rsid w:val="00FA2334"/>
    <w:rsid w:val="00FA5999"/>
    <w:rsid w:val="00FB49FA"/>
    <w:rsid w:val="00FC065E"/>
    <w:rsid w:val="00FC33B5"/>
    <w:rsid w:val="00FD3CF3"/>
    <w:rsid w:val="00FD722D"/>
    <w:rsid w:val="00FD73B4"/>
    <w:rsid w:val="00FE1BE3"/>
    <w:rsid w:val="00FE6BF5"/>
    <w:rsid w:val="00FF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CC"/>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E64BC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1D3A3C"/>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E5653A"/>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7C"/>
    <w:rPr>
      <w:rFonts w:ascii="Tahoma" w:hAnsi="Tahoma" w:cs="Tahoma"/>
      <w:sz w:val="16"/>
      <w:szCs w:val="16"/>
    </w:rPr>
  </w:style>
  <w:style w:type="character" w:styleId="Hyperlink">
    <w:name w:val="Hyperlink"/>
    <w:basedOn w:val="DefaultParagraphFont"/>
    <w:uiPriority w:val="99"/>
    <w:unhideWhenUsed/>
    <w:rsid w:val="00A31E7C"/>
    <w:rPr>
      <w:color w:val="0000FF"/>
      <w:u w:val="single"/>
    </w:rPr>
  </w:style>
  <w:style w:type="paragraph" w:customStyle="1" w:styleId="BodyCopy">
    <w:name w:val="BodyCopy"/>
    <w:basedOn w:val="Normal"/>
    <w:rsid w:val="004F7753"/>
    <w:pPr>
      <w:spacing w:after="0" w:line="240" w:lineRule="auto"/>
    </w:pPr>
    <w:rPr>
      <w:rFonts w:ascii="Arial" w:eastAsia="Calibri" w:hAnsi="Arial" w:cs="Times New Roman"/>
      <w:sz w:val="20"/>
    </w:rPr>
  </w:style>
  <w:style w:type="character" w:customStyle="1" w:styleId="Heading1Char">
    <w:name w:val="Heading 1 Char"/>
    <w:basedOn w:val="DefaultParagraphFont"/>
    <w:link w:val="Heading1"/>
    <w:uiPriority w:val="9"/>
    <w:rsid w:val="00E64BCC"/>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E64BCC"/>
    <w:rPr>
      <w:rFonts w:asciiTheme="majorHAnsi" w:eastAsiaTheme="majorEastAsia" w:hAnsiTheme="majorHAnsi" w:cstheme="majorBidi"/>
      <w:b/>
      <w:bCs/>
      <w:color w:val="31B6FD" w:themeColor="accent1"/>
      <w:sz w:val="26"/>
      <w:szCs w:val="26"/>
    </w:rPr>
  </w:style>
  <w:style w:type="paragraph" w:customStyle="1" w:styleId="Default">
    <w:name w:val="Default"/>
    <w:rsid w:val="001D3A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D3A3C"/>
    <w:rPr>
      <w:rFonts w:asciiTheme="majorHAnsi" w:eastAsiaTheme="majorEastAsia" w:hAnsiTheme="majorHAnsi" w:cstheme="majorBidi"/>
      <w:b/>
      <w:bCs/>
      <w:color w:val="31B6FD" w:themeColor="accent1"/>
    </w:rPr>
  </w:style>
  <w:style w:type="character" w:customStyle="1" w:styleId="Heading4Char">
    <w:name w:val="Heading 4 Char"/>
    <w:basedOn w:val="DefaultParagraphFont"/>
    <w:link w:val="Heading4"/>
    <w:uiPriority w:val="9"/>
    <w:rsid w:val="00E5653A"/>
    <w:rPr>
      <w:rFonts w:asciiTheme="majorHAnsi" w:eastAsiaTheme="majorEastAsia" w:hAnsiTheme="majorHAnsi" w:cstheme="majorBidi"/>
      <w:b/>
      <w:bCs/>
      <w:i/>
      <w:iCs/>
      <w:color w:val="31B6FD" w:themeColor="accent1"/>
    </w:rPr>
  </w:style>
  <w:style w:type="paragraph" w:styleId="ListParagraph">
    <w:name w:val="List Paragraph"/>
    <w:basedOn w:val="Normal"/>
    <w:uiPriority w:val="34"/>
    <w:qFormat/>
    <w:rsid w:val="001C62B8"/>
    <w:pPr>
      <w:ind w:left="720"/>
      <w:contextualSpacing/>
    </w:pPr>
  </w:style>
  <w:style w:type="paragraph" w:styleId="TOCHeading">
    <w:name w:val="TOC Heading"/>
    <w:basedOn w:val="Heading1"/>
    <w:next w:val="Normal"/>
    <w:uiPriority w:val="39"/>
    <w:semiHidden/>
    <w:unhideWhenUsed/>
    <w:qFormat/>
    <w:rsid w:val="00967B7C"/>
    <w:pPr>
      <w:outlineLvl w:val="9"/>
    </w:pPr>
    <w:rPr>
      <w:lang w:eastAsia="ja-JP"/>
    </w:rPr>
  </w:style>
  <w:style w:type="paragraph" w:styleId="TOC1">
    <w:name w:val="toc 1"/>
    <w:basedOn w:val="Normal"/>
    <w:next w:val="Normal"/>
    <w:autoRedefine/>
    <w:uiPriority w:val="39"/>
    <w:unhideWhenUsed/>
    <w:rsid w:val="00967B7C"/>
    <w:pPr>
      <w:spacing w:after="100"/>
    </w:pPr>
  </w:style>
  <w:style w:type="paragraph" w:styleId="TOC3">
    <w:name w:val="toc 3"/>
    <w:basedOn w:val="Normal"/>
    <w:next w:val="Normal"/>
    <w:autoRedefine/>
    <w:uiPriority w:val="39"/>
    <w:unhideWhenUsed/>
    <w:rsid w:val="00967B7C"/>
    <w:pPr>
      <w:spacing w:after="100"/>
      <w:ind w:left="440"/>
    </w:pPr>
  </w:style>
  <w:style w:type="paragraph" w:styleId="NormalWeb">
    <w:name w:val="Normal (Web)"/>
    <w:basedOn w:val="Normal"/>
    <w:uiPriority w:val="99"/>
    <w:semiHidden/>
    <w:unhideWhenUsed/>
    <w:rsid w:val="0071575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E6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D4"/>
  </w:style>
  <w:style w:type="paragraph" w:styleId="Footer">
    <w:name w:val="footer"/>
    <w:basedOn w:val="Normal"/>
    <w:link w:val="FooterChar"/>
    <w:uiPriority w:val="99"/>
    <w:unhideWhenUsed/>
    <w:rsid w:val="002E6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D4"/>
  </w:style>
  <w:style w:type="paragraph" w:styleId="TOC2">
    <w:name w:val="toc 2"/>
    <w:basedOn w:val="Normal"/>
    <w:next w:val="Normal"/>
    <w:autoRedefine/>
    <w:uiPriority w:val="39"/>
    <w:unhideWhenUsed/>
    <w:rsid w:val="00985253"/>
    <w:pPr>
      <w:spacing w:after="100"/>
      <w:ind w:left="220"/>
    </w:pPr>
  </w:style>
  <w:style w:type="character" w:customStyle="1" w:styleId="a">
    <w:name w:val="a"/>
    <w:basedOn w:val="DefaultParagraphFont"/>
    <w:rsid w:val="00632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BCC"/>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E64BCC"/>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1D3A3C"/>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E5653A"/>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7C"/>
    <w:rPr>
      <w:rFonts w:ascii="Tahoma" w:hAnsi="Tahoma" w:cs="Tahoma"/>
      <w:sz w:val="16"/>
      <w:szCs w:val="16"/>
    </w:rPr>
  </w:style>
  <w:style w:type="character" w:styleId="Hyperlink">
    <w:name w:val="Hyperlink"/>
    <w:basedOn w:val="DefaultParagraphFont"/>
    <w:uiPriority w:val="99"/>
    <w:unhideWhenUsed/>
    <w:rsid w:val="00A31E7C"/>
    <w:rPr>
      <w:color w:val="0000FF"/>
      <w:u w:val="single"/>
    </w:rPr>
  </w:style>
  <w:style w:type="paragraph" w:customStyle="1" w:styleId="BodyCopy">
    <w:name w:val="BodyCopy"/>
    <w:basedOn w:val="Normal"/>
    <w:rsid w:val="004F7753"/>
    <w:pPr>
      <w:spacing w:after="0" w:line="240" w:lineRule="auto"/>
    </w:pPr>
    <w:rPr>
      <w:rFonts w:ascii="Arial" w:eastAsia="Calibri" w:hAnsi="Arial" w:cs="Times New Roman"/>
      <w:sz w:val="20"/>
    </w:rPr>
  </w:style>
  <w:style w:type="character" w:customStyle="1" w:styleId="Heading1Char">
    <w:name w:val="Heading 1 Char"/>
    <w:basedOn w:val="DefaultParagraphFont"/>
    <w:link w:val="Heading1"/>
    <w:uiPriority w:val="9"/>
    <w:rsid w:val="00E64BCC"/>
    <w:rPr>
      <w:rFonts w:asciiTheme="majorHAnsi" w:eastAsiaTheme="majorEastAsia" w:hAnsiTheme="majorHAnsi" w:cstheme="majorBidi"/>
      <w:b/>
      <w:bCs/>
      <w:color w:val="0292DF" w:themeColor="accent1" w:themeShade="BF"/>
      <w:sz w:val="28"/>
      <w:szCs w:val="28"/>
    </w:rPr>
  </w:style>
  <w:style w:type="character" w:customStyle="1" w:styleId="Heading2Char">
    <w:name w:val="Heading 2 Char"/>
    <w:basedOn w:val="DefaultParagraphFont"/>
    <w:link w:val="Heading2"/>
    <w:uiPriority w:val="9"/>
    <w:rsid w:val="00E64BCC"/>
    <w:rPr>
      <w:rFonts w:asciiTheme="majorHAnsi" w:eastAsiaTheme="majorEastAsia" w:hAnsiTheme="majorHAnsi" w:cstheme="majorBidi"/>
      <w:b/>
      <w:bCs/>
      <w:color w:val="31B6FD" w:themeColor="accent1"/>
      <w:sz w:val="26"/>
      <w:szCs w:val="26"/>
    </w:rPr>
  </w:style>
  <w:style w:type="paragraph" w:customStyle="1" w:styleId="Default">
    <w:name w:val="Default"/>
    <w:rsid w:val="001D3A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D3A3C"/>
    <w:rPr>
      <w:rFonts w:asciiTheme="majorHAnsi" w:eastAsiaTheme="majorEastAsia" w:hAnsiTheme="majorHAnsi" w:cstheme="majorBidi"/>
      <w:b/>
      <w:bCs/>
      <w:color w:val="31B6FD" w:themeColor="accent1"/>
    </w:rPr>
  </w:style>
  <w:style w:type="character" w:customStyle="1" w:styleId="Heading4Char">
    <w:name w:val="Heading 4 Char"/>
    <w:basedOn w:val="DefaultParagraphFont"/>
    <w:link w:val="Heading4"/>
    <w:uiPriority w:val="9"/>
    <w:rsid w:val="00E5653A"/>
    <w:rPr>
      <w:rFonts w:asciiTheme="majorHAnsi" w:eastAsiaTheme="majorEastAsia" w:hAnsiTheme="majorHAnsi" w:cstheme="majorBidi"/>
      <w:b/>
      <w:bCs/>
      <w:i/>
      <w:iCs/>
      <w:color w:val="31B6FD" w:themeColor="accent1"/>
    </w:rPr>
  </w:style>
  <w:style w:type="paragraph" w:styleId="ListParagraph">
    <w:name w:val="List Paragraph"/>
    <w:basedOn w:val="Normal"/>
    <w:uiPriority w:val="34"/>
    <w:qFormat/>
    <w:rsid w:val="001C62B8"/>
    <w:pPr>
      <w:ind w:left="720"/>
      <w:contextualSpacing/>
    </w:pPr>
  </w:style>
  <w:style w:type="paragraph" w:styleId="TOCHeading">
    <w:name w:val="TOC Heading"/>
    <w:basedOn w:val="Heading1"/>
    <w:next w:val="Normal"/>
    <w:uiPriority w:val="39"/>
    <w:semiHidden/>
    <w:unhideWhenUsed/>
    <w:qFormat/>
    <w:rsid w:val="00967B7C"/>
    <w:pPr>
      <w:outlineLvl w:val="9"/>
    </w:pPr>
    <w:rPr>
      <w:lang w:eastAsia="ja-JP"/>
    </w:rPr>
  </w:style>
  <w:style w:type="paragraph" w:styleId="TOC1">
    <w:name w:val="toc 1"/>
    <w:basedOn w:val="Normal"/>
    <w:next w:val="Normal"/>
    <w:autoRedefine/>
    <w:uiPriority w:val="39"/>
    <w:unhideWhenUsed/>
    <w:rsid w:val="00967B7C"/>
    <w:pPr>
      <w:spacing w:after="100"/>
    </w:pPr>
  </w:style>
  <w:style w:type="paragraph" w:styleId="TOC3">
    <w:name w:val="toc 3"/>
    <w:basedOn w:val="Normal"/>
    <w:next w:val="Normal"/>
    <w:autoRedefine/>
    <w:uiPriority w:val="39"/>
    <w:unhideWhenUsed/>
    <w:rsid w:val="00967B7C"/>
    <w:pPr>
      <w:spacing w:after="100"/>
      <w:ind w:left="440"/>
    </w:pPr>
  </w:style>
  <w:style w:type="paragraph" w:styleId="NormalWeb">
    <w:name w:val="Normal (Web)"/>
    <w:basedOn w:val="Normal"/>
    <w:uiPriority w:val="99"/>
    <w:semiHidden/>
    <w:unhideWhenUsed/>
    <w:rsid w:val="0071575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E6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D4"/>
  </w:style>
  <w:style w:type="paragraph" w:styleId="Footer">
    <w:name w:val="footer"/>
    <w:basedOn w:val="Normal"/>
    <w:link w:val="FooterChar"/>
    <w:uiPriority w:val="99"/>
    <w:unhideWhenUsed/>
    <w:rsid w:val="002E6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D4"/>
  </w:style>
  <w:style w:type="paragraph" w:styleId="TOC2">
    <w:name w:val="toc 2"/>
    <w:basedOn w:val="Normal"/>
    <w:next w:val="Normal"/>
    <w:autoRedefine/>
    <w:uiPriority w:val="39"/>
    <w:unhideWhenUsed/>
    <w:rsid w:val="00985253"/>
    <w:pPr>
      <w:spacing w:after="100"/>
      <w:ind w:left="220"/>
    </w:pPr>
  </w:style>
  <w:style w:type="character" w:customStyle="1" w:styleId="a">
    <w:name w:val="a"/>
    <w:basedOn w:val="DefaultParagraphFont"/>
    <w:rsid w:val="00632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304.ibm.com/businesscenter/cpe/download0/211179/greenit_fordummiess.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deloitte.com/assets/Dcom-Belgium/Local%20Assets/Documents/EN/Services/be-cio-green-it-260110.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isco.com/web/strategy/docs/gov/cdw-g_green_it_wp.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oecd.org/greengrowth/48224539.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package" Target="embeddings/Microsoft_Excel_Worksheet1.xlsx"/><Relationship Id="rId28" Type="http://schemas.openxmlformats.org/officeDocument/2006/relationships/hyperlink" Target="http://businesscasestudies.co.uk/ikea/swot-analysis-and-sustainable-business-planning/introduction.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hyperlink" Target="http://www-03.ibm.com/press/attachments/GreenIT-final-Mar.4.pdf" TargetMode="External"/><Relationship Id="rId30" Type="http://schemas.openxmlformats.org/officeDocument/2006/relationships/hyperlink" Target="http://www.infosys.com/infosys-labs/publications/Documents/green-IT.pdf" TargetMode="Externa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E85D-1383-4382-968A-8186CA60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19</Pages>
  <Words>4365</Words>
  <Characters>24883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Anirban – EEPITM-01-001</Company>
  <LinksUpToDate>false</LinksUpToDate>
  <CharactersWithSpaces>29190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Anirban</dc:creator>
  <cp:lastModifiedBy>Anir</cp:lastModifiedBy>
  <cp:revision>496</cp:revision>
  <cp:lastPrinted>2013-04-11T19:05:00Z</cp:lastPrinted>
  <dcterms:created xsi:type="dcterms:W3CDTF">2013-10-31T18:11:00Z</dcterms:created>
  <dcterms:modified xsi:type="dcterms:W3CDTF">2013-11-25T15:59:00Z</dcterms:modified>
</cp:coreProperties>
</file>