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9844604"/>
        <w:docPartObj>
          <w:docPartGallery w:val="Cover Pages"/>
          <w:docPartUnique/>
        </w:docPartObj>
      </w:sdtPr>
      <w:sdtEndPr>
        <w:rPr>
          <w:b/>
          <w:bCs/>
        </w:rPr>
      </w:sdtEndPr>
      <w:sdtContent>
        <w:p w:rsidR="005164EA" w:rsidRDefault="005164EA"/>
        <w:p w:rsidR="004C4E82" w:rsidRDefault="004C4E82"/>
        <w:tbl>
          <w:tblPr>
            <w:tblpPr w:leftFromText="187" w:rightFromText="187" w:horzAnchor="margin" w:tblpXSpec="right" w:tblpYSpec="top"/>
            <w:tblW w:w="246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730"/>
          </w:tblGrid>
          <w:tr w:rsidR="005164EA" w:rsidTr="006427E9">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5164EA" w:rsidRDefault="004C4E82" w:rsidP="005164EA">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SPM –  Wal-Mart Assignment</w:t>
                    </w:r>
                  </w:p>
                </w:tc>
              </w:sdtContent>
            </w:sdt>
          </w:tr>
          <w:tr w:rsidR="005164EA" w:rsidTr="006427E9">
            <w:tc>
              <w:tcPr>
                <w:tcW w:w="5000" w:type="pct"/>
              </w:tcPr>
              <w:p w:rsidR="004C4E82" w:rsidRDefault="004C4E82" w:rsidP="005164EA">
                <w:pPr>
                  <w:pStyle w:val="NoSpacing"/>
                  <w:rPr>
                    <w:b/>
                    <w:sz w:val="32"/>
                    <w:szCs w:val="28"/>
                  </w:rPr>
                </w:pPr>
                <w:r w:rsidRPr="004C4E82">
                  <w:rPr>
                    <w:noProof/>
                    <w:lang w:eastAsia="en-US"/>
                  </w:rPr>
                  <w:drawing>
                    <wp:inline distT="0" distB="0" distL="0" distR="0">
                      <wp:extent cx="771525" cy="742950"/>
                      <wp:effectExtent l="0" t="0" r="9525"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1525" cy="742950"/>
                              </a:xfrm>
                              <a:prstGeom prst="rect">
                                <a:avLst/>
                              </a:prstGeom>
                              <a:noFill/>
                              <a:ln>
                                <a:noFill/>
                              </a:ln>
                            </pic:spPr>
                          </pic:pic>
                        </a:graphicData>
                      </a:graphic>
                    </wp:inline>
                  </w:drawing>
                </w:r>
              </w:p>
              <w:p w:rsidR="004C4E82" w:rsidRPr="004C4E82" w:rsidRDefault="004C4E82" w:rsidP="005164EA">
                <w:pPr>
                  <w:pStyle w:val="NoSpacing"/>
                  <w:rPr>
                    <w:b/>
                    <w:sz w:val="32"/>
                    <w:szCs w:val="28"/>
                  </w:rPr>
                </w:pPr>
                <w:r w:rsidRPr="004C4E82">
                  <w:rPr>
                    <w:b/>
                    <w:sz w:val="32"/>
                    <w:szCs w:val="28"/>
                  </w:rPr>
                  <w:t xml:space="preserve">Group </w:t>
                </w:r>
                <w:r w:rsidR="0039732A">
                  <w:rPr>
                    <w:b/>
                    <w:sz w:val="32"/>
                    <w:szCs w:val="28"/>
                  </w:rPr>
                  <w:t>20</w:t>
                </w:r>
                <w:r w:rsidR="005A6452">
                  <w:rPr>
                    <w:b/>
                    <w:sz w:val="32"/>
                    <w:szCs w:val="28"/>
                  </w:rPr>
                  <w:t xml:space="preserve"> </w:t>
                </w:r>
                <w:r w:rsidRPr="004C4E82">
                  <w:rPr>
                    <w:b/>
                    <w:sz w:val="32"/>
                    <w:szCs w:val="28"/>
                  </w:rPr>
                  <w:t xml:space="preserve">Members - </w:t>
                </w:r>
              </w:p>
              <w:p w:rsidR="005164EA" w:rsidRDefault="006427E9" w:rsidP="005164EA">
                <w:pPr>
                  <w:pStyle w:val="NoSpacing"/>
                  <w:rPr>
                    <w:sz w:val="28"/>
                    <w:szCs w:val="28"/>
                  </w:rPr>
                </w:pPr>
                <w:r>
                  <w:rPr>
                    <w:sz w:val="28"/>
                    <w:szCs w:val="28"/>
                  </w:rPr>
                  <w:t>Anirban Roy Cho</w:t>
                </w:r>
                <w:r w:rsidR="005164EA">
                  <w:rPr>
                    <w:sz w:val="28"/>
                    <w:szCs w:val="28"/>
                  </w:rPr>
                  <w:t>udhury</w:t>
                </w:r>
                <w:r>
                  <w:rPr>
                    <w:sz w:val="28"/>
                    <w:szCs w:val="28"/>
                  </w:rPr>
                  <w:t xml:space="preserve"> </w:t>
                </w:r>
                <w:r w:rsidRPr="006427E9">
                  <w:rPr>
                    <w:sz w:val="24"/>
                    <w:szCs w:val="24"/>
                  </w:rPr>
                  <w:t>(EEPITM-01-001)</w:t>
                </w:r>
              </w:p>
              <w:p w:rsidR="005164EA" w:rsidRDefault="005164EA" w:rsidP="005164EA">
                <w:pPr>
                  <w:pStyle w:val="NoSpacing"/>
                  <w:rPr>
                    <w:sz w:val="28"/>
                    <w:szCs w:val="28"/>
                  </w:rPr>
                </w:pPr>
                <w:r>
                  <w:rPr>
                    <w:sz w:val="28"/>
                    <w:szCs w:val="28"/>
                  </w:rPr>
                  <w:t>Gaurav Pratap Singh</w:t>
                </w:r>
                <w:r w:rsidR="006427E9">
                  <w:rPr>
                    <w:sz w:val="28"/>
                    <w:szCs w:val="28"/>
                  </w:rPr>
                  <w:t xml:space="preserve"> </w:t>
                </w:r>
                <w:r w:rsidR="006427E9" w:rsidRPr="006427E9">
                  <w:rPr>
                    <w:sz w:val="24"/>
                    <w:szCs w:val="24"/>
                  </w:rPr>
                  <w:t>( EEPITM-01-004)</w:t>
                </w:r>
              </w:p>
              <w:p w:rsidR="005164EA" w:rsidRDefault="005164EA" w:rsidP="005164EA">
                <w:pPr>
                  <w:pStyle w:val="NoSpacing"/>
                  <w:rPr>
                    <w:sz w:val="28"/>
                    <w:szCs w:val="28"/>
                  </w:rPr>
                </w:pPr>
                <w:r>
                  <w:rPr>
                    <w:sz w:val="28"/>
                    <w:szCs w:val="28"/>
                  </w:rPr>
                  <w:t>Satyajit Mohanty</w:t>
                </w:r>
                <w:r w:rsidR="006427E9">
                  <w:rPr>
                    <w:sz w:val="28"/>
                    <w:szCs w:val="28"/>
                  </w:rPr>
                  <w:t xml:space="preserve"> </w:t>
                </w:r>
                <w:r w:rsidR="006427E9" w:rsidRPr="006427E9">
                  <w:rPr>
                    <w:sz w:val="24"/>
                    <w:szCs w:val="24"/>
                  </w:rPr>
                  <w:t>(EEPITM-01-020)</w:t>
                </w:r>
              </w:p>
              <w:p w:rsidR="005164EA" w:rsidRDefault="004C4E82" w:rsidP="005164EA">
                <w:pPr>
                  <w:pStyle w:val="NoSpacing"/>
                  <w:rPr>
                    <w:sz w:val="28"/>
                    <w:szCs w:val="28"/>
                  </w:rPr>
                </w:pPr>
                <w:r>
                  <w:rPr>
                    <w:sz w:val="28"/>
                    <w:szCs w:val="28"/>
                  </w:rPr>
                  <w:t>Siddharth</w:t>
                </w:r>
                <w:r w:rsidR="005164EA">
                  <w:rPr>
                    <w:sz w:val="28"/>
                    <w:szCs w:val="28"/>
                  </w:rPr>
                  <w:t xml:space="preserve"> Verma</w:t>
                </w:r>
                <w:r w:rsidR="006427E9">
                  <w:rPr>
                    <w:sz w:val="28"/>
                    <w:szCs w:val="28"/>
                  </w:rPr>
                  <w:t xml:space="preserve"> </w:t>
                </w:r>
                <w:r w:rsidR="006427E9" w:rsidRPr="006427E9">
                  <w:rPr>
                    <w:sz w:val="24"/>
                    <w:szCs w:val="24"/>
                  </w:rPr>
                  <w:t>(EEPITM-01-023)</w:t>
                </w:r>
              </w:p>
            </w:tc>
          </w:tr>
        </w:tbl>
        <w:p w:rsidR="005164EA" w:rsidRDefault="005164EA"/>
        <w:p w:rsidR="004C4E82" w:rsidRDefault="004C4E82"/>
        <w:p w:rsidR="005164EA" w:rsidRDefault="005164EA">
          <w:r>
            <w:rPr>
              <w:b/>
              <w:bCs/>
            </w:rPr>
            <w:br w:type="page"/>
          </w:r>
        </w:p>
      </w:sdtContent>
    </w:sdt>
    <w:p w:rsidR="005164EA" w:rsidRDefault="005164EA" w:rsidP="00BE0F05">
      <w:pPr>
        <w:pStyle w:val="Heading2"/>
      </w:pPr>
    </w:p>
    <w:sdt>
      <w:sdtPr>
        <w:rPr>
          <w:rFonts w:asciiTheme="minorHAnsi" w:eastAsiaTheme="minorEastAsia" w:hAnsiTheme="minorHAnsi" w:cstheme="minorBidi"/>
          <w:b w:val="0"/>
          <w:bCs w:val="0"/>
          <w:color w:val="auto"/>
          <w:sz w:val="22"/>
          <w:szCs w:val="22"/>
          <w:lang w:eastAsia="en-US"/>
        </w:rPr>
        <w:id w:val="1690260788"/>
        <w:docPartObj>
          <w:docPartGallery w:val="Table of Contents"/>
          <w:docPartUnique/>
        </w:docPartObj>
      </w:sdtPr>
      <w:sdtEndPr>
        <w:rPr>
          <w:noProof/>
        </w:rPr>
      </w:sdtEndPr>
      <w:sdtContent>
        <w:p w:rsidR="004C4E82" w:rsidRDefault="004C4E82">
          <w:pPr>
            <w:pStyle w:val="TOCHeading"/>
          </w:pPr>
          <w:r>
            <w:t>Table of Contents</w:t>
          </w:r>
        </w:p>
        <w:p w:rsidR="004C4E82" w:rsidRDefault="00831013">
          <w:pPr>
            <w:pStyle w:val="TOC2"/>
            <w:tabs>
              <w:tab w:val="right" w:leader="dot" w:pos="9350"/>
            </w:tabs>
            <w:rPr>
              <w:noProof/>
            </w:rPr>
          </w:pPr>
          <w:r w:rsidRPr="00831013">
            <w:fldChar w:fldCharType="begin"/>
          </w:r>
          <w:r w:rsidR="004C4E82">
            <w:instrText xml:space="preserve"> TOC \o "1-3" \h \z \u </w:instrText>
          </w:r>
          <w:r w:rsidRPr="00831013">
            <w:fldChar w:fldCharType="separate"/>
          </w:r>
          <w:hyperlink w:anchor="_Toc352884956" w:history="1">
            <w:r w:rsidR="004C4E82" w:rsidRPr="00194EC4">
              <w:rPr>
                <w:rStyle w:val="Hyperlink"/>
                <w:noProof/>
              </w:rPr>
              <w:t>Introduction</w:t>
            </w:r>
            <w:r w:rsidR="004C4E82">
              <w:rPr>
                <w:noProof/>
                <w:webHidden/>
              </w:rPr>
              <w:tab/>
            </w:r>
            <w:r>
              <w:rPr>
                <w:noProof/>
                <w:webHidden/>
              </w:rPr>
              <w:fldChar w:fldCharType="begin"/>
            </w:r>
            <w:r w:rsidR="004C4E82">
              <w:rPr>
                <w:noProof/>
                <w:webHidden/>
              </w:rPr>
              <w:instrText xml:space="preserve"> PAGEREF _Toc352884956 \h </w:instrText>
            </w:r>
            <w:r>
              <w:rPr>
                <w:noProof/>
                <w:webHidden/>
              </w:rPr>
            </w:r>
            <w:r>
              <w:rPr>
                <w:noProof/>
                <w:webHidden/>
              </w:rPr>
              <w:fldChar w:fldCharType="separate"/>
            </w:r>
            <w:r w:rsidR="004C4E82">
              <w:rPr>
                <w:noProof/>
                <w:webHidden/>
              </w:rPr>
              <w:t>2</w:t>
            </w:r>
            <w:r>
              <w:rPr>
                <w:noProof/>
                <w:webHidden/>
              </w:rPr>
              <w:fldChar w:fldCharType="end"/>
            </w:r>
          </w:hyperlink>
        </w:p>
        <w:p w:rsidR="004C4E82" w:rsidRDefault="00831013">
          <w:pPr>
            <w:pStyle w:val="TOC2"/>
            <w:tabs>
              <w:tab w:val="right" w:leader="dot" w:pos="9350"/>
            </w:tabs>
            <w:rPr>
              <w:noProof/>
            </w:rPr>
          </w:pPr>
          <w:hyperlink w:anchor="_Toc352884957" w:history="1">
            <w:r w:rsidR="004C4E82" w:rsidRPr="00194EC4">
              <w:rPr>
                <w:rStyle w:val="Hyperlink"/>
                <w:noProof/>
              </w:rPr>
              <w:t>Question and Answer</w:t>
            </w:r>
            <w:r w:rsidR="004C4E82">
              <w:rPr>
                <w:noProof/>
                <w:webHidden/>
              </w:rPr>
              <w:tab/>
            </w:r>
            <w:r>
              <w:rPr>
                <w:noProof/>
                <w:webHidden/>
              </w:rPr>
              <w:fldChar w:fldCharType="begin"/>
            </w:r>
            <w:r w:rsidR="004C4E82">
              <w:rPr>
                <w:noProof/>
                <w:webHidden/>
              </w:rPr>
              <w:instrText xml:space="preserve"> PAGEREF _Toc352884957 \h </w:instrText>
            </w:r>
            <w:r>
              <w:rPr>
                <w:noProof/>
                <w:webHidden/>
              </w:rPr>
            </w:r>
            <w:r>
              <w:rPr>
                <w:noProof/>
                <w:webHidden/>
              </w:rPr>
              <w:fldChar w:fldCharType="separate"/>
            </w:r>
            <w:r w:rsidR="004C4E82">
              <w:rPr>
                <w:noProof/>
                <w:webHidden/>
              </w:rPr>
              <w:t>2</w:t>
            </w:r>
            <w:r>
              <w:rPr>
                <w:noProof/>
                <w:webHidden/>
              </w:rPr>
              <w:fldChar w:fldCharType="end"/>
            </w:r>
          </w:hyperlink>
        </w:p>
        <w:p w:rsidR="004C4E82" w:rsidRDefault="00831013">
          <w:pPr>
            <w:pStyle w:val="TOC2"/>
            <w:tabs>
              <w:tab w:val="right" w:leader="dot" w:pos="9350"/>
            </w:tabs>
            <w:rPr>
              <w:noProof/>
            </w:rPr>
          </w:pPr>
          <w:hyperlink w:anchor="_Toc352884958" w:history="1">
            <w:r w:rsidR="004C4E82" w:rsidRPr="00194EC4">
              <w:rPr>
                <w:rStyle w:val="Hyperlink"/>
                <w:noProof/>
              </w:rPr>
              <w:t>Conclusion</w:t>
            </w:r>
            <w:r w:rsidR="004C4E82">
              <w:rPr>
                <w:noProof/>
                <w:webHidden/>
              </w:rPr>
              <w:tab/>
            </w:r>
            <w:r>
              <w:rPr>
                <w:noProof/>
                <w:webHidden/>
              </w:rPr>
              <w:fldChar w:fldCharType="begin"/>
            </w:r>
            <w:r w:rsidR="004C4E82">
              <w:rPr>
                <w:noProof/>
                <w:webHidden/>
              </w:rPr>
              <w:instrText xml:space="preserve"> PAGEREF _Toc352884958 \h </w:instrText>
            </w:r>
            <w:r>
              <w:rPr>
                <w:noProof/>
                <w:webHidden/>
              </w:rPr>
            </w:r>
            <w:r>
              <w:rPr>
                <w:noProof/>
                <w:webHidden/>
              </w:rPr>
              <w:fldChar w:fldCharType="separate"/>
            </w:r>
            <w:r w:rsidR="004C4E82">
              <w:rPr>
                <w:noProof/>
                <w:webHidden/>
              </w:rPr>
              <w:t>3</w:t>
            </w:r>
            <w:r>
              <w:rPr>
                <w:noProof/>
                <w:webHidden/>
              </w:rPr>
              <w:fldChar w:fldCharType="end"/>
            </w:r>
          </w:hyperlink>
        </w:p>
        <w:p w:rsidR="004C4E82" w:rsidRDefault="00831013">
          <w:r>
            <w:rPr>
              <w:b/>
              <w:bCs/>
              <w:noProof/>
            </w:rPr>
            <w:fldChar w:fldCharType="end"/>
          </w:r>
        </w:p>
      </w:sdtContent>
    </w:sdt>
    <w:p w:rsidR="005164EA" w:rsidRDefault="005164EA" w:rsidP="005164EA">
      <w:pPr>
        <w:rPr>
          <w:rFonts w:asciiTheme="majorHAnsi" w:eastAsiaTheme="majorEastAsia" w:hAnsiTheme="majorHAnsi" w:cstheme="majorBidi"/>
          <w:color w:val="4F81BD" w:themeColor="accent1"/>
          <w:sz w:val="26"/>
          <w:szCs w:val="26"/>
        </w:rPr>
      </w:pPr>
      <w:r>
        <w:br w:type="page"/>
      </w:r>
    </w:p>
    <w:p w:rsidR="004C61CE" w:rsidRPr="00BE0F05" w:rsidRDefault="004C61CE" w:rsidP="00BE0F05">
      <w:pPr>
        <w:pStyle w:val="Heading2"/>
      </w:pPr>
      <w:bookmarkStart w:id="0" w:name="_Toc352884362"/>
      <w:bookmarkStart w:id="1" w:name="_Toc352884956"/>
      <w:r w:rsidRPr="00BE0F05">
        <w:lastRenderedPageBreak/>
        <w:t>Introduction</w:t>
      </w:r>
      <w:bookmarkEnd w:id="0"/>
      <w:bookmarkEnd w:id="1"/>
    </w:p>
    <w:p w:rsidR="00B704A9" w:rsidRPr="00FD6DE0" w:rsidRDefault="00FD6DE0" w:rsidP="00FD6DE0">
      <w:pPr>
        <w:jc w:val="both"/>
      </w:pPr>
      <w:r w:rsidRPr="00FD6DE0">
        <w:t>Wal-Mart</w:t>
      </w:r>
      <w:r w:rsidR="004C61CE" w:rsidRPr="00FD6DE0">
        <w:t xml:space="preserve">, world’s largest retail store chain, took a decision of implementing RFID technology into their Supply chain management system for making the SCM system transparent. This decision was announced in 2003 and the goal was to implement it by 2005 by all the suppliers supplying goods to </w:t>
      </w:r>
      <w:r w:rsidRPr="00FD6DE0">
        <w:t>Wal-Mart</w:t>
      </w:r>
      <w:r w:rsidR="004C61CE" w:rsidRPr="00FD6DE0">
        <w:t xml:space="preserve"> irrespective of the type of goods supplied whether it is a FMCG like toothpaste or </w:t>
      </w:r>
      <w:r w:rsidR="00B704A9" w:rsidRPr="00FD6DE0">
        <w:t>a high value item like a TV.</w:t>
      </w:r>
    </w:p>
    <w:p w:rsidR="00586DE8" w:rsidRDefault="00586DE8" w:rsidP="00FD6DE0">
      <w:pPr>
        <w:jc w:val="both"/>
      </w:pPr>
      <w:r w:rsidRPr="00FD6DE0">
        <w:t xml:space="preserve">The decision to implement the same by </w:t>
      </w:r>
      <w:r w:rsidR="00FD6DE0" w:rsidRPr="00FD6DE0">
        <w:t>Wal-Mart</w:t>
      </w:r>
      <w:r w:rsidRPr="00FD6DE0">
        <w:t xml:space="preserve"> to </w:t>
      </w:r>
      <w:r w:rsidR="00FD6DE0" w:rsidRPr="00FD6DE0">
        <w:t>have a</w:t>
      </w:r>
      <w:r w:rsidRPr="00FD6DE0">
        <w:t xml:space="preserve"> better customer service, reduce inventory levels at the </w:t>
      </w:r>
      <w:r w:rsidR="00FD6DE0" w:rsidRPr="00FD6DE0">
        <w:t>Wal-Mart</w:t>
      </w:r>
      <w:r w:rsidRPr="00FD6DE0">
        <w:t xml:space="preserve"> store as well as at the supplier level and keeping the prices of the </w:t>
      </w:r>
      <w:r w:rsidR="00FD6DE0" w:rsidRPr="00FD6DE0">
        <w:t>goods low and sticking the Wal-Mart slogan ‘Always low prices’.</w:t>
      </w:r>
    </w:p>
    <w:p w:rsidR="00FD6DE0" w:rsidRPr="00FD6DE0" w:rsidRDefault="00FD6DE0" w:rsidP="00BE0F05">
      <w:pPr>
        <w:pStyle w:val="Heading2"/>
      </w:pPr>
      <w:bookmarkStart w:id="2" w:name="_Toc352884363"/>
      <w:bookmarkStart w:id="3" w:name="_Toc352884957"/>
      <w:r w:rsidRPr="00FD6DE0">
        <w:t>Question and Answer</w:t>
      </w:r>
      <w:bookmarkEnd w:id="2"/>
      <w:bookmarkEnd w:id="3"/>
    </w:p>
    <w:p w:rsidR="008E25FE" w:rsidRDefault="00952E7F" w:rsidP="00FD6DE0">
      <w:pPr>
        <w:pStyle w:val="ListParagraph"/>
        <w:numPr>
          <w:ilvl w:val="0"/>
          <w:numId w:val="1"/>
        </w:numPr>
        <w:jc w:val="both"/>
        <w:rPr>
          <w:b/>
        </w:rPr>
      </w:pPr>
      <w:r w:rsidRPr="00952E7F">
        <w:rPr>
          <w:b/>
        </w:rPr>
        <w:t>How would having a clear MOV (Measurable Organizational Value) and business case help Wal-Mart and its suppliers decide whether an RFID supply chain makes good sense for everyone?</w:t>
      </w:r>
    </w:p>
    <w:p w:rsidR="00952E7F" w:rsidRDefault="00952E7F" w:rsidP="00FD6DE0">
      <w:pPr>
        <w:pStyle w:val="ListParagraph"/>
        <w:jc w:val="both"/>
        <w:rPr>
          <w:b/>
        </w:rPr>
      </w:pPr>
    </w:p>
    <w:p w:rsidR="00952E7F" w:rsidRDefault="00952E7F" w:rsidP="00FD6DE0">
      <w:pPr>
        <w:pStyle w:val="ListParagraph"/>
        <w:jc w:val="both"/>
      </w:pPr>
      <w:r w:rsidRPr="00952E7F">
        <w:t>In this case Wal-Mart</w:t>
      </w:r>
      <w:r>
        <w:t xml:space="preserve"> just issued a mandate to ALL the parties involved without providing them enough information so that they can decide if this venture will be beneficial for everyone. </w:t>
      </w:r>
      <w:r w:rsidR="008421EF">
        <w:t xml:space="preserve"> This lack of information could have been addressed better</w:t>
      </w:r>
      <w:r w:rsidR="009841B3">
        <w:t xml:space="preserve"> </w:t>
      </w:r>
      <w:r w:rsidR="008421EF">
        <w:t xml:space="preserve">with clear </w:t>
      </w:r>
      <w:r w:rsidR="008421EF" w:rsidRPr="00B51379">
        <w:rPr>
          <w:b/>
        </w:rPr>
        <w:t>MOV</w:t>
      </w:r>
      <w:r w:rsidR="008421EF">
        <w:t xml:space="preserve"> and </w:t>
      </w:r>
      <w:r w:rsidR="00B51379">
        <w:rPr>
          <w:b/>
        </w:rPr>
        <w:t>Business C</w:t>
      </w:r>
      <w:r w:rsidR="008421EF" w:rsidRPr="00B51379">
        <w:rPr>
          <w:b/>
        </w:rPr>
        <w:t>ase</w:t>
      </w:r>
      <w:r w:rsidR="009841B3">
        <w:t xml:space="preserve"> in following ways</w:t>
      </w:r>
      <w:r w:rsidR="008421EF">
        <w:t>.</w:t>
      </w:r>
    </w:p>
    <w:p w:rsidR="009841B3" w:rsidRDefault="009841B3" w:rsidP="00FD6DE0">
      <w:pPr>
        <w:pStyle w:val="ListParagraph"/>
        <w:jc w:val="both"/>
      </w:pPr>
    </w:p>
    <w:p w:rsidR="009841B3" w:rsidRDefault="00B51379" w:rsidP="00FD6DE0">
      <w:pPr>
        <w:pStyle w:val="ListParagraph"/>
        <w:numPr>
          <w:ilvl w:val="0"/>
          <w:numId w:val="2"/>
        </w:numPr>
        <w:jc w:val="both"/>
      </w:pPr>
      <w:r>
        <w:t>Would have provided better background to the proposal</w:t>
      </w:r>
      <w:r w:rsidR="00AC1294">
        <w:t xml:space="preserve"> for all the parties instead of a mandate. This also would have provided clear project objectives</w:t>
      </w:r>
      <w:r w:rsidR="00203CA2">
        <w:t xml:space="preserve"> and values</w:t>
      </w:r>
      <w:r w:rsidR="00AC1294">
        <w:t>.</w:t>
      </w:r>
    </w:p>
    <w:p w:rsidR="00C926F3" w:rsidRDefault="00AC1294" w:rsidP="00FD6DE0">
      <w:pPr>
        <w:pStyle w:val="ListParagraph"/>
        <w:numPr>
          <w:ilvl w:val="0"/>
          <w:numId w:val="2"/>
        </w:numPr>
        <w:jc w:val="both"/>
      </w:pPr>
      <w:r>
        <w:t>Mar</w:t>
      </w:r>
      <w:r w:rsidR="007A5953">
        <w:t>ket analysis with respect to RF</w:t>
      </w:r>
      <w:r>
        <w:t>ID technology would have provided valuable information for all stakeholders.</w:t>
      </w:r>
      <w:r w:rsidR="00C926F3">
        <w:t xml:space="preserve"> </w:t>
      </w:r>
    </w:p>
    <w:p w:rsidR="00AC1294" w:rsidRDefault="00C926F3" w:rsidP="00FD6DE0">
      <w:pPr>
        <w:pStyle w:val="ListParagraph"/>
        <w:numPr>
          <w:ilvl w:val="0"/>
          <w:numId w:val="2"/>
        </w:numPr>
        <w:jc w:val="both"/>
      </w:pPr>
      <w:r>
        <w:t>Clear Objectives, clear definition of the future states and desired outcomes might have provided a better understanding to the suppliers about what they are going to deliver by bringing the change</w:t>
      </w:r>
      <w:r w:rsidR="00521409">
        <w:t>s</w:t>
      </w:r>
      <w:r>
        <w:t>.</w:t>
      </w:r>
    </w:p>
    <w:p w:rsidR="003E0CF5" w:rsidRDefault="003E0CF5" w:rsidP="00FD6DE0">
      <w:pPr>
        <w:pStyle w:val="ListParagraph"/>
        <w:numPr>
          <w:ilvl w:val="0"/>
          <w:numId w:val="2"/>
        </w:numPr>
        <w:jc w:val="both"/>
      </w:pPr>
      <w:r>
        <w:t>Alternatives currently available to stakeholders and their analysis based on cost and benefits for each.</w:t>
      </w:r>
    </w:p>
    <w:p w:rsidR="0013465D" w:rsidRDefault="0013465D" w:rsidP="00FD6DE0">
      <w:pPr>
        <w:pStyle w:val="ListParagraph"/>
        <w:numPr>
          <w:ilvl w:val="0"/>
          <w:numId w:val="2"/>
        </w:numPr>
        <w:jc w:val="both"/>
      </w:pPr>
      <w:r>
        <w:t xml:space="preserve">Implementation outline </w:t>
      </w:r>
      <w:r w:rsidR="00C918C5">
        <w:t>would have provided valuable information with respect to infrastructure, operations etc. for the RF ID technology.</w:t>
      </w:r>
    </w:p>
    <w:p w:rsidR="00AC1294" w:rsidRDefault="00AE02CB" w:rsidP="00FD6DE0">
      <w:pPr>
        <w:pStyle w:val="ListParagraph"/>
        <w:numPr>
          <w:ilvl w:val="0"/>
          <w:numId w:val="2"/>
        </w:numPr>
        <w:jc w:val="both"/>
      </w:pPr>
      <w:r>
        <w:t>Would have revealed cost and benefits involved for the stakeholders i.e. “total cost of ownership” versus “total benefit of ownership”.</w:t>
      </w:r>
    </w:p>
    <w:p w:rsidR="00C43ED5" w:rsidRDefault="00C918C5" w:rsidP="00FD6DE0">
      <w:pPr>
        <w:pStyle w:val="ListParagraph"/>
        <w:numPr>
          <w:ilvl w:val="0"/>
          <w:numId w:val="2"/>
        </w:numPr>
        <w:jc w:val="both"/>
      </w:pPr>
      <w:r>
        <w:t>Could have identified the risks involved for the RF ID technology implementation.</w:t>
      </w:r>
    </w:p>
    <w:p w:rsidR="00C43ED5" w:rsidRDefault="00C43ED5" w:rsidP="00FD6DE0">
      <w:pPr>
        <w:jc w:val="both"/>
      </w:pPr>
      <w:r>
        <w:tab/>
        <w:t xml:space="preserve">Clearly, when all of the points above are addressed </w:t>
      </w:r>
      <w:r w:rsidR="00FD6DE0">
        <w:t>via a</w:t>
      </w:r>
      <w:r>
        <w:t xml:space="preserve"> formal business case then it would </w:t>
      </w:r>
      <w:r>
        <w:tab/>
        <w:t>have helped all the stakeholders to understand the benefits involved with this new system.</w:t>
      </w:r>
    </w:p>
    <w:p w:rsidR="00FD6DE0" w:rsidRDefault="00FD6DE0" w:rsidP="00FD6DE0">
      <w:pPr>
        <w:jc w:val="both"/>
      </w:pPr>
    </w:p>
    <w:p w:rsidR="00FD6DE0" w:rsidRDefault="00FD6DE0" w:rsidP="00FD6DE0">
      <w:pPr>
        <w:jc w:val="both"/>
      </w:pPr>
    </w:p>
    <w:p w:rsidR="004A2519" w:rsidRDefault="004A2519" w:rsidP="00FD6DE0">
      <w:pPr>
        <w:pStyle w:val="ListParagraph"/>
        <w:numPr>
          <w:ilvl w:val="0"/>
          <w:numId w:val="1"/>
        </w:numPr>
        <w:jc w:val="both"/>
        <w:rPr>
          <w:b/>
        </w:rPr>
      </w:pPr>
      <w:bookmarkStart w:id="4" w:name="_GoBack"/>
      <w:bookmarkEnd w:id="4"/>
      <w:r w:rsidRPr="004A2519">
        <w:rPr>
          <w:b/>
        </w:rPr>
        <w:lastRenderedPageBreak/>
        <w:t>What are going to be the essential challenges in building a good business case for an RFID business case?</w:t>
      </w:r>
    </w:p>
    <w:p w:rsidR="00423068" w:rsidRDefault="00423068" w:rsidP="00FD6DE0">
      <w:pPr>
        <w:pStyle w:val="ListParagraph"/>
        <w:jc w:val="both"/>
        <w:rPr>
          <w:b/>
        </w:rPr>
      </w:pPr>
    </w:p>
    <w:p w:rsidR="004A2519" w:rsidRDefault="00423068" w:rsidP="00FD6DE0">
      <w:pPr>
        <w:pStyle w:val="ListParagraph"/>
        <w:jc w:val="both"/>
      </w:pPr>
      <w:r w:rsidRPr="00423068">
        <w:t xml:space="preserve">Following </w:t>
      </w:r>
      <w:r>
        <w:t>could be the essential challenges for an RFID business case.</w:t>
      </w:r>
    </w:p>
    <w:p w:rsidR="00423068" w:rsidRDefault="00423068" w:rsidP="00FD6DE0">
      <w:pPr>
        <w:pStyle w:val="ListParagraph"/>
        <w:jc w:val="both"/>
      </w:pPr>
    </w:p>
    <w:p w:rsidR="00423068" w:rsidRDefault="00FD6DE0" w:rsidP="00FD6DE0">
      <w:pPr>
        <w:pStyle w:val="ListParagraph"/>
        <w:numPr>
          <w:ilvl w:val="0"/>
          <w:numId w:val="3"/>
        </w:numPr>
        <w:jc w:val="both"/>
      </w:pPr>
      <w:r>
        <w:t>Wal-Mart</w:t>
      </w:r>
      <w:r w:rsidR="00EB3E00">
        <w:t xml:space="preserve"> vision of using RFID for their SCM was ahead of the time before the technology could well be tested and accepted in the industry hence,</w:t>
      </w:r>
      <w:r w:rsidR="00423068">
        <w:t xml:space="preserve"> incomplete standards for RFID and therefore the equipment wasn’t fully developed.</w:t>
      </w:r>
    </w:p>
    <w:p w:rsidR="00423068" w:rsidRDefault="00EB3E00" w:rsidP="00FD6DE0">
      <w:pPr>
        <w:pStyle w:val="ListParagraph"/>
        <w:numPr>
          <w:ilvl w:val="0"/>
          <w:numId w:val="3"/>
        </w:numPr>
        <w:jc w:val="both"/>
      </w:pPr>
      <w:r>
        <w:t xml:space="preserve">For a project to be successful, the project to be delivered on schedule within budget and it should be of quality, but here with uncertainty of </w:t>
      </w:r>
      <w:r w:rsidR="00423068">
        <w:t>RFID technology</w:t>
      </w:r>
      <w:r>
        <w:t>, the schedule was always a moving schedule for the or</w:t>
      </w:r>
      <w:r w:rsidR="00423068">
        <w:t xml:space="preserve"> stakeholders.</w:t>
      </w:r>
    </w:p>
    <w:p w:rsidR="00423068" w:rsidRDefault="00EB3E00" w:rsidP="00FD6DE0">
      <w:pPr>
        <w:pStyle w:val="ListParagraph"/>
        <w:numPr>
          <w:ilvl w:val="0"/>
          <w:numId w:val="3"/>
        </w:numPr>
        <w:jc w:val="both"/>
      </w:pPr>
      <w:r>
        <w:t xml:space="preserve">The price of RFID tags were considerably higher in comparison to FMCG products like toothpaste, hence it was not making a compelling business case for the supplier to use RFID tags for the FMCG goods where the profit is extremely low </w:t>
      </w:r>
      <w:r w:rsidR="00D27A1A">
        <w:t xml:space="preserve">. </w:t>
      </w:r>
    </w:p>
    <w:p w:rsidR="0028476A" w:rsidRDefault="0028476A" w:rsidP="00FD6DE0">
      <w:pPr>
        <w:pStyle w:val="ListParagraph"/>
        <w:numPr>
          <w:ilvl w:val="0"/>
          <w:numId w:val="3"/>
        </w:numPr>
        <w:jc w:val="both"/>
      </w:pPr>
      <w:r>
        <w:t>All RFID tag’s and readers manufactured are NOT compatible.</w:t>
      </w:r>
    </w:p>
    <w:p w:rsidR="0028476A" w:rsidRDefault="0028476A" w:rsidP="00FD6DE0">
      <w:pPr>
        <w:pStyle w:val="ListParagraph"/>
        <w:numPr>
          <w:ilvl w:val="0"/>
          <w:numId w:val="3"/>
        </w:numPr>
        <w:jc w:val="both"/>
      </w:pPr>
      <w:r>
        <w:t>Radio waves on which the RFID technology works were NOT able to provide good read rates for readers so the product reads in warehouses were inaccurate</w:t>
      </w:r>
      <w:r w:rsidR="00D27A1A">
        <w:t>. Radio waves were also not stable near certain elements like liquid, metal etc. which also contributes to the technology malfunction.</w:t>
      </w:r>
    </w:p>
    <w:p w:rsidR="00BE22AB" w:rsidRDefault="00BE22AB" w:rsidP="00FD6DE0">
      <w:pPr>
        <w:pStyle w:val="ListParagraph"/>
        <w:numPr>
          <w:ilvl w:val="0"/>
          <w:numId w:val="3"/>
        </w:numPr>
        <w:jc w:val="both"/>
      </w:pPr>
      <w:r>
        <w:t>Cost of future generation of RFID tags without radio frequency problems mentioned above is currently not estimated.</w:t>
      </w:r>
    </w:p>
    <w:p w:rsidR="00665F2E" w:rsidRDefault="00AA6A59" w:rsidP="00FD6DE0">
      <w:pPr>
        <w:pStyle w:val="ListParagraph"/>
        <w:numPr>
          <w:ilvl w:val="0"/>
          <w:numId w:val="3"/>
        </w:numPr>
        <w:jc w:val="both"/>
      </w:pPr>
      <w:r>
        <w:t xml:space="preserve">Create opportunity </w:t>
      </w:r>
      <w:r w:rsidR="00665F2E">
        <w:t xml:space="preserve">for </w:t>
      </w:r>
      <w:r>
        <w:t xml:space="preserve">the </w:t>
      </w:r>
      <w:r w:rsidR="00665F2E">
        <w:t xml:space="preserve">competitors to </w:t>
      </w:r>
      <w:r>
        <w:t>trap the valuable vendor to be part of their supply chain because applying RFID to</w:t>
      </w:r>
      <w:r w:rsidR="00E809F5">
        <w:t xml:space="preserve"> their system </w:t>
      </w:r>
      <w:r w:rsidR="00EB44AC">
        <w:t xml:space="preserve">will reduce </w:t>
      </w:r>
      <w:r>
        <w:t>their bottom line without change in there top line.</w:t>
      </w:r>
      <w:r w:rsidR="00665F2E">
        <w:t xml:space="preserve"> </w:t>
      </w:r>
    </w:p>
    <w:p w:rsidR="00FD6DE0" w:rsidRDefault="00FD6DE0" w:rsidP="00FD6DE0">
      <w:pPr>
        <w:jc w:val="both"/>
      </w:pPr>
    </w:p>
    <w:p w:rsidR="00FD6DE0" w:rsidRPr="00FD6DE0" w:rsidRDefault="00FD6DE0" w:rsidP="00BE0F05">
      <w:pPr>
        <w:pStyle w:val="Heading2"/>
      </w:pPr>
      <w:bookmarkStart w:id="5" w:name="_Toc352884364"/>
      <w:bookmarkStart w:id="6" w:name="_Toc352884958"/>
      <w:r w:rsidRPr="00FD6DE0">
        <w:t>Conclusion</w:t>
      </w:r>
      <w:bookmarkEnd w:id="5"/>
      <w:bookmarkEnd w:id="6"/>
    </w:p>
    <w:p w:rsidR="00FD6DE0" w:rsidRPr="00FD6DE0" w:rsidRDefault="00FD6DE0" w:rsidP="00FD6DE0">
      <w:pPr>
        <w:jc w:val="both"/>
      </w:pPr>
      <w:r w:rsidRPr="00FD6DE0">
        <w:t>The decision taken by Wal-Mart was more of an authoritarian style rather a consultative or a collaborative one, because of which this was not very well accepted by the impacted parties.</w:t>
      </w:r>
    </w:p>
    <w:p w:rsidR="00FD6DE0" w:rsidRPr="00FD6DE0" w:rsidRDefault="00FD6DE0" w:rsidP="00FD6DE0">
      <w:pPr>
        <w:jc w:val="both"/>
      </w:pPr>
      <w:r w:rsidRPr="00FD6DE0">
        <w:t xml:space="preserve">Moreover the decision taken to implement RFID was more of building a better brand image when the image of Wal-Mart was tarnished because low wage payment, hiring illegal immigrants etc. </w:t>
      </w:r>
    </w:p>
    <w:p w:rsidR="00FD6DE0" w:rsidRPr="00FD6DE0" w:rsidRDefault="00FD6DE0" w:rsidP="00FD6DE0">
      <w:pPr>
        <w:jc w:val="both"/>
      </w:pPr>
      <w:r w:rsidRPr="00FD6DE0">
        <w:t>When the decision was taken to implement, the RFID, there was no feasibility study carried out and there were no experts available to validate or verify the technology, whether this project will be a success or not. There was no calculation on the cost to implement the same and how much is it going to cost to the supplier to implement the same.</w:t>
      </w:r>
    </w:p>
    <w:p w:rsidR="00FD6DE0" w:rsidRDefault="00FD6DE0" w:rsidP="00FD6DE0">
      <w:pPr>
        <w:jc w:val="both"/>
        <w:rPr>
          <w:b/>
        </w:rPr>
      </w:pPr>
      <w:r w:rsidRPr="00FD6DE0">
        <w:t>Here Wal-Mart because of its</w:t>
      </w:r>
      <w:r>
        <w:t xml:space="preserve"> size it</w:t>
      </w:r>
      <w:r w:rsidRPr="00FD6DE0">
        <w:t xml:space="preserve"> ignored the suppliers who play a bigger role in the SCM system.</w:t>
      </w:r>
    </w:p>
    <w:p w:rsidR="00FD6DE0" w:rsidRPr="00423068" w:rsidRDefault="00FD6DE0" w:rsidP="00FD6DE0">
      <w:pPr>
        <w:ind w:left="720"/>
      </w:pPr>
    </w:p>
    <w:sectPr w:rsidR="00FD6DE0" w:rsidRPr="00423068" w:rsidSect="005164EA">
      <w:headerReference w:type="even" r:id="rId10"/>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615" w:rsidRDefault="00191615" w:rsidP="00BE0F05">
      <w:pPr>
        <w:spacing w:after="0" w:line="240" w:lineRule="auto"/>
      </w:pPr>
      <w:r>
        <w:separator/>
      </w:r>
    </w:p>
  </w:endnote>
  <w:endnote w:type="continuationSeparator" w:id="0">
    <w:p w:rsidR="00191615" w:rsidRDefault="00191615" w:rsidP="00BE0F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F2E" w:rsidRDefault="00665F2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Group </w:t>
    </w:r>
    <w:r w:rsidR="00623DDF">
      <w:rPr>
        <w:rFonts w:asciiTheme="majorHAnsi" w:eastAsiaTheme="majorEastAsia" w:hAnsiTheme="majorHAnsi" w:cstheme="majorBidi"/>
      </w:rPr>
      <w:t>20</w:t>
    </w:r>
    <w:r>
      <w:rPr>
        <w:rFonts w:asciiTheme="majorHAnsi" w:eastAsiaTheme="majorEastAsia" w:hAnsiTheme="majorHAnsi" w:cstheme="majorBidi"/>
      </w:rPr>
      <w:t xml:space="preserve"> – Anirban, Gaurav, Satyajit, Sid</w:t>
    </w:r>
    <w:r w:rsidR="00637FB5">
      <w:rPr>
        <w:rFonts w:asciiTheme="majorHAnsi" w:eastAsiaTheme="majorEastAsia" w:hAnsiTheme="majorHAnsi" w:cstheme="majorBidi"/>
      </w:rPr>
      <w:t>d</w:t>
    </w:r>
    <w:r>
      <w:rPr>
        <w:rFonts w:asciiTheme="majorHAnsi" w:eastAsiaTheme="majorEastAsia" w:hAnsiTheme="majorHAnsi" w:cstheme="majorBidi"/>
      </w:rPr>
      <w:t>harth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831013" w:rsidRPr="00831013">
      <w:fldChar w:fldCharType="begin"/>
    </w:r>
    <w:r>
      <w:instrText xml:space="preserve"> PAGE   \* MERGEFORMAT </w:instrText>
    </w:r>
    <w:r w:rsidR="00831013" w:rsidRPr="00831013">
      <w:fldChar w:fldCharType="separate"/>
    </w:r>
    <w:r w:rsidR="00623DDF" w:rsidRPr="00623DDF">
      <w:rPr>
        <w:rFonts w:asciiTheme="majorHAnsi" w:eastAsiaTheme="majorEastAsia" w:hAnsiTheme="majorHAnsi" w:cstheme="majorBidi"/>
        <w:noProof/>
      </w:rPr>
      <w:t>3</w:t>
    </w:r>
    <w:r w:rsidR="00831013">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3</w:t>
    </w:r>
  </w:p>
  <w:p w:rsidR="00665F2E" w:rsidRDefault="00665F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615" w:rsidRDefault="00191615" w:rsidP="00BE0F05">
      <w:pPr>
        <w:spacing w:after="0" w:line="240" w:lineRule="auto"/>
      </w:pPr>
      <w:r>
        <w:separator/>
      </w:r>
    </w:p>
  </w:footnote>
  <w:footnote w:type="continuationSeparator" w:id="0">
    <w:p w:rsidR="00191615" w:rsidRDefault="00191615" w:rsidP="00BE0F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F2E" w:rsidRDefault="008310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15.85pt;height:43.95pt;rotation:315;z-index:-251655168;mso-wrap-edited:f;mso-position-horizontal:center;mso-position-horizontal-relative:margin;mso-position-vertical:center;mso-position-vertical-relative:margin" wrapcoords="21336 4759 21205 4393 20994 5125 20889 6589 20521 4759 20258 4027 20126 5857 20126 12447 19258 6589 19179 7688 16785 7688 16495 5125 16101 3661 15917 5857 15706 8786 12102 -33315 11812 -28922 14101 11715 13759 8054 13365 6223 13233 8054 11997 7322 10497 7688 10418 8054 10392 9884 10234 7688 9813 6955 9392 4393 9313 5125 9287 7688 9076 8054 8945 7322 8761 8054 8682 10983 8366 6223 8076 8786 8050 10250 7629 4759 7498 4393 7314 8054 6472 4759 6393 5491 6209 9518 5788 5125 5393 2928 5261 4759 4077 4759 3841 7688 4393 16840 6419 45396 4183 18305 3446 9518 3314 10983 2788 5491 2525 4393 2420 6223 1683 4759 263 4759 157 5125 52 6589 0 13911 26 14277 210 16840 263 17206 605 16108 894 16840 999 16108 1078 12447 1578 16108 1789 16840 1841 15010 2025 16840 2236 16840 2367 14277 2630 17206 2736 16108 2788 10983 3472 13545 3499 13179 6419 45030 5077 16840 5156 15742 5235 12447 5524 16108 5998 18671 6209 17206 6629 16474 6682 15742 7287 16840 7340 16474 7998 17206 9155 16840 10023 20501 10234 18671 10313 16840 10471 16840 10576 16108 10602 12447 10918 16840 11260 18305 11418 15742 11760 16840 11812 16108 11865 13545 12076 16108 12575 18305 12681 16840 13023 16474 13075 16108 13023 13179 13286 16474 13733 18671 13917 16840 14470 16840 14733 13179 14364 7322 11760 -28922 15101 15376 15312 12081 13523 -13179 16153 18671 16338 17206 16916 16840 16995 10616 17522 17572 17837 16474 17916 15376 18048 16108 18521 17206 18600 16108 18942 19769 19100 19769 19205 16474 19390 16840 19495 16108 19626 13911 19705 14644 20389 17206 20416 16840 20705 16474 20731 16108 20626 11349 21047 16840 21284 17938 21547 14277 21573 11715 21573 8054 21336 4759" o:allowincell="f" fillcolor="silver" stroked="f">
          <v:fill opacity=".5"/>
          <v:textpath style="font-family:&quot;Calibri&quot;;font-size:1pt" string="SPM - WM Assignment - Group 20"/>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F2E" w:rsidRDefault="00665F2E" w:rsidP="005A6452">
    <w:pPr>
      <w:pStyle w:val="Header"/>
      <w:jc w:val="right"/>
    </w:pPr>
    <w:r>
      <w:rPr>
        <w:noProof/>
      </w:rPr>
      <w:drawing>
        <wp:inline distT="0" distB="0" distL="0" distR="0">
          <wp:extent cx="466725" cy="428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523" cy="429227"/>
                  </a:xfrm>
                  <a:prstGeom prst="rect">
                    <a:avLst/>
                  </a:prstGeom>
                  <a:noFill/>
                </pic:spPr>
              </pic:pic>
            </a:graphicData>
          </a:graphic>
        </wp:inline>
      </w:drawing>
    </w:r>
    <w:r>
      <w:rPr>
        <w:sz w:val="32"/>
      </w:rPr>
      <w:t xml:space="preserve">                                                       </w:t>
    </w:r>
    <w:r w:rsidRPr="005A6452">
      <w:rPr>
        <w:sz w:val="32"/>
      </w:rPr>
      <w:t>SPM – Wal-Mart Assignment - 2013</w:t>
    </w:r>
    <w:r w:rsidRPr="005A6452">
      <w:rPr>
        <w:sz w:val="32"/>
        <w:u w:val="single"/>
      </w:rPr>
      <w:ptab w:relativeTo="margin" w:alignment="center" w:leader="none"/>
    </w:r>
    <w:r w:rsidRPr="005A6452">
      <w:rPr>
        <w:sz w:val="32"/>
        <w:u w:val="single"/>
      </w:rPr>
      <w:ptab w:relativeTo="margin" w:alignment="right" w:leader="none"/>
    </w:r>
    <w:r w:rsidR="0083101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left:0;text-align:left;margin-left:0;margin-top:0;width:615.85pt;height:43.95pt;rotation:315;z-index:-251653120;mso-wrap-edited:f;mso-position-horizontal:center;mso-position-horizontal-relative:margin;mso-position-vertical:center;mso-position-vertical-relative:margin" wrapcoords="21336 4759 21205 4393 20994 5125 20889 6589 20521 4759 20258 4027 20126 5857 20126 12447 19258 6589 19179 7688 16785 7688 16495 5125 16101 3661 15917 5857 15706 8786 12102 -33315 11812 -28922 14101 11715 13759 8054 13365 6223 13233 8054 11997 7322 10497 7688 10418 8054 10392 9884 10234 7688 9813 6955 9392 4393 9313 5125 9287 7688 9076 8054 8945 7322 8761 8054 8682 10983 8366 6223 8076 8786 8050 10250 7629 4759 7498 4393 7314 8054 6472 4759 6393 5491 6209 9518 5788 5125 5393 2928 5261 4759 4077 4759 3841 7688 4393 16840 6419 45396 4183 18305 3446 9518 3314 10983 2788 5491 2525 4393 2420 6223 1683 4759 263 4759 157 5125 52 6589 0 13911 26 14277 210 16840 263 17206 605 16108 894 16840 999 16108 1078 12447 1578 16108 1789 16840 1841 15010 2025 16840 2236 16840 2367 14277 2630 17206 2736 16108 2788 10983 3472 13545 3499 13179 6419 45030 5077 16840 5156 15742 5235 12447 5524 16108 5998 18671 6209 17206 6629 16474 6682 15742 7287 16840 7340 16474 7998 17206 9155 16840 10023 20501 10234 18671 10313 16840 10471 16840 10576 16108 10602 12447 10918 16840 11260 18305 11418 15742 11760 16840 11812 16108 11865 13545 12076 16108 12575 18305 12681 16840 13023 16474 13075 16108 13023 13179 13286 16474 13733 18671 13917 16840 14470 16840 14733 13179 14364 7322 11760 -28922 15101 15376 15312 12081 13523 -13179 16153 18671 16338 17206 16916 16840 16995 10616 17522 17572 17837 16474 17916 15376 18048 16108 18521 17206 18600 16108 18942 19769 19100 19769 19205 16474 19390 16840 19495 16108 19626 13911 19705 14644 20389 17206 20416 16840 20705 16474 20731 16108 20626 11349 21047 16840 21284 17938 21547 14277 21573 11715 21573 8054 21336 4759" o:allowincell="f" fillcolor="silver" stroked="f">
          <v:fill opacity=".5"/>
          <v:textpath style="font-family:&quot;Calibri&quot;;font-size:1pt" string="SPM - WM Assignment - Group 20"/>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F2E" w:rsidRDefault="008310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615.85pt;height:43.95pt;rotation:315;z-index:-251657216;mso-wrap-edited:f;mso-position-horizontal:center;mso-position-horizontal-relative:margin;mso-position-vertical:center;mso-position-vertical-relative:margin" wrapcoords="21336 4759 21205 4393 20994 5125 20889 6589 20521 4759 20258 4027 20126 5857 20126 12447 19258 6589 19179 7688 16785 7688 16495 5125 16101 3661 15917 5857 15706 8786 12102 -33315 11812 -28922 14101 11715 13759 8054 13365 6223 13233 8054 11997 7322 10497 7688 10418 8054 10392 9884 10234 7688 9813 6955 9392 4393 9313 5125 9287 7688 9076 8054 8945 7322 8761 8054 8682 10983 8366 6223 8076 8786 8050 10250 7629 4759 7498 4393 7314 8054 6472 4759 6393 5491 6209 9518 5788 5125 5393 2928 5261 4759 4077 4759 3841 7688 4393 16840 6419 45396 4183 18305 3446 9518 3314 10983 2788 5491 2525 4393 2420 6223 1683 4759 263 4759 157 5125 52 6589 0 13911 26 14277 210 16840 263 17206 605 16108 894 16840 999 16108 1078 12447 1578 16108 1789 16840 1841 15010 2025 16840 2236 16840 2367 14277 2630 17206 2736 16108 2788 10983 3472 13545 3499 13179 6419 45030 5077 16840 5156 15742 5235 12447 5524 16108 5998 18671 6209 17206 6629 16474 6682 15742 7287 16840 7340 16474 7998 17206 9155 16840 10023 20501 10234 18671 10313 16840 10471 16840 10576 16108 10602 12447 10918 16840 11260 18305 11418 15742 11760 16840 11812 16108 11865 13545 12076 16108 12575 18305 12681 16840 13023 16474 13075 16108 13023 13179 13286 16474 13733 18671 13917 16840 14470 16840 14733 13179 14364 7322 11760 -28922 15101 15376 15312 12081 13523 -13179 16153 18671 16338 17206 16916 16840 16995 10616 17522 17572 17837 16474 17916 15376 18048 16108 18521 17206 18600 16108 18942 19769 19100 19769 19205 16474 19390 16840 19495 16108 19626 13911 19705 14644 20389 17206 20416 16840 20705 16474 20731 16108 20626 11349 21047 16840 21284 17938 21547 14277 21573 11715 21573 8054 21336 4759" o:allowincell="f" fillcolor="silver" stroked="f">
          <v:fill opacity=".5"/>
          <v:textpath style="font-family:&quot;Calibri&quot;;font-size:1pt" string="SPM - WM Assignment - Group 20"/>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CD9"/>
    <w:multiLevelType w:val="hybridMultilevel"/>
    <w:tmpl w:val="7D8E1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1159C"/>
    <w:multiLevelType w:val="hybridMultilevel"/>
    <w:tmpl w:val="A10CCB76"/>
    <w:lvl w:ilvl="0" w:tplc="CF8E2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F80B9A"/>
    <w:multiLevelType w:val="hybridMultilevel"/>
    <w:tmpl w:val="DF94F33E"/>
    <w:lvl w:ilvl="0" w:tplc="50622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952E7F"/>
    <w:rsid w:val="00053222"/>
    <w:rsid w:val="0013465D"/>
    <w:rsid w:val="00191615"/>
    <w:rsid w:val="00203CA2"/>
    <w:rsid w:val="002105F9"/>
    <w:rsid w:val="002125D6"/>
    <w:rsid w:val="0028476A"/>
    <w:rsid w:val="0039732A"/>
    <w:rsid w:val="003E0CF5"/>
    <w:rsid w:val="00423068"/>
    <w:rsid w:val="004475D7"/>
    <w:rsid w:val="004A2519"/>
    <w:rsid w:val="004C4E82"/>
    <w:rsid w:val="004C61CE"/>
    <w:rsid w:val="005164EA"/>
    <w:rsid w:val="00521409"/>
    <w:rsid w:val="00586DE8"/>
    <w:rsid w:val="005A6452"/>
    <w:rsid w:val="005E12CA"/>
    <w:rsid w:val="00623DDF"/>
    <w:rsid w:val="0063020A"/>
    <w:rsid w:val="00637FB5"/>
    <w:rsid w:val="006427E9"/>
    <w:rsid w:val="00665F2E"/>
    <w:rsid w:val="0075281B"/>
    <w:rsid w:val="0075577A"/>
    <w:rsid w:val="007A5953"/>
    <w:rsid w:val="00831013"/>
    <w:rsid w:val="008421EF"/>
    <w:rsid w:val="008571C1"/>
    <w:rsid w:val="008E25FE"/>
    <w:rsid w:val="00952E7F"/>
    <w:rsid w:val="00957EA0"/>
    <w:rsid w:val="009841B3"/>
    <w:rsid w:val="0099749A"/>
    <w:rsid w:val="00AA6A59"/>
    <w:rsid w:val="00AC1294"/>
    <w:rsid w:val="00AE02CB"/>
    <w:rsid w:val="00B51379"/>
    <w:rsid w:val="00B704A9"/>
    <w:rsid w:val="00BE0F05"/>
    <w:rsid w:val="00BE22AB"/>
    <w:rsid w:val="00C231AF"/>
    <w:rsid w:val="00C43ED5"/>
    <w:rsid w:val="00C918C5"/>
    <w:rsid w:val="00C926F3"/>
    <w:rsid w:val="00CF5DD5"/>
    <w:rsid w:val="00D27A1A"/>
    <w:rsid w:val="00E0385B"/>
    <w:rsid w:val="00E809F5"/>
    <w:rsid w:val="00EB3E00"/>
    <w:rsid w:val="00EB44AC"/>
    <w:rsid w:val="00EF78B8"/>
    <w:rsid w:val="00F550B1"/>
    <w:rsid w:val="00FD6D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13"/>
  </w:style>
  <w:style w:type="paragraph" w:styleId="Heading1">
    <w:name w:val="heading 1"/>
    <w:basedOn w:val="Normal"/>
    <w:next w:val="Normal"/>
    <w:link w:val="Heading1Char"/>
    <w:uiPriority w:val="9"/>
    <w:qFormat/>
    <w:rsid w:val="00BE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F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7F"/>
    <w:pPr>
      <w:ind w:left="720"/>
      <w:contextualSpacing/>
    </w:pPr>
  </w:style>
  <w:style w:type="paragraph" w:styleId="BalloonText">
    <w:name w:val="Balloon Text"/>
    <w:basedOn w:val="Normal"/>
    <w:link w:val="BalloonTextChar"/>
    <w:uiPriority w:val="99"/>
    <w:semiHidden/>
    <w:unhideWhenUsed/>
    <w:rsid w:val="00EB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00"/>
    <w:rPr>
      <w:rFonts w:ascii="Tahoma" w:hAnsi="Tahoma" w:cs="Tahoma"/>
      <w:sz w:val="16"/>
      <w:szCs w:val="16"/>
    </w:rPr>
  </w:style>
  <w:style w:type="paragraph" w:styleId="NoSpacing">
    <w:name w:val="No Spacing"/>
    <w:link w:val="NoSpacingChar"/>
    <w:uiPriority w:val="1"/>
    <w:qFormat/>
    <w:rsid w:val="00BE0F05"/>
    <w:pPr>
      <w:spacing w:after="0" w:line="240" w:lineRule="auto"/>
    </w:pPr>
    <w:rPr>
      <w:lang w:eastAsia="ja-JP"/>
    </w:rPr>
  </w:style>
  <w:style w:type="character" w:customStyle="1" w:styleId="NoSpacingChar">
    <w:name w:val="No Spacing Char"/>
    <w:basedOn w:val="DefaultParagraphFont"/>
    <w:link w:val="NoSpacing"/>
    <w:uiPriority w:val="1"/>
    <w:rsid w:val="00BE0F05"/>
    <w:rPr>
      <w:lang w:eastAsia="ja-JP"/>
    </w:rPr>
  </w:style>
  <w:style w:type="paragraph" w:styleId="Title">
    <w:name w:val="Title"/>
    <w:basedOn w:val="Normal"/>
    <w:next w:val="Normal"/>
    <w:link w:val="TitleChar"/>
    <w:uiPriority w:val="10"/>
    <w:qFormat/>
    <w:rsid w:val="00BE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E0F0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BE0F0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BE0F05"/>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BE0F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0F0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0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05"/>
  </w:style>
  <w:style w:type="paragraph" w:styleId="Footer">
    <w:name w:val="footer"/>
    <w:basedOn w:val="Normal"/>
    <w:link w:val="FooterChar"/>
    <w:uiPriority w:val="99"/>
    <w:unhideWhenUsed/>
    <w:rsid w:val="00BE0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05"/>
  </w:style>
  <w:style w:type="paragraph" w:styleId="TOCHeading">
    <w:name w:val="TOC Heading"/>
    <w:basedOn w:val="Heading1"/>
    <w:next w:val="Normal"/>
    <w:uiPriority w:val="39"/>
    <w:unhideWhenUsed/>
    <w:qFormat/>
    <w:rsid w:val="005164EA"/>
    <w:pPr>
      <w:outlineLvl w:val="9"/>
    </w:pPr>
    <w:rPr>
      <w:lang w:eastAsia="ja-JP"/>
    </w:rPr>
  </w:style>
  <w:style w:type="paragraph" w:styleId="TOC2">
    <w:name w:val="toc 2"/>
    <w:basedOn w:val="Normal"/>
    <w:next w:val="Normal"/>
    <w:autoRedefine/>
    <w:uiPriority w:val="39"/>
    <w:unhideWhenUsed/>
    <w:rsid w:val="005164EA"/>
    <w:pPr>
      <w:spacing w:after="100"/>
      <w:ind w:left="220"/>
    </w:pPr>
  </w:style>
  <w:style w:type="character" w:styleId="Hyperlink">
    <w:name w:val="Hyperlink"/>
    <w:basedOn w:val="DefaultParagraphFont"/>
    <w:uiPriority w:val="99"/>
    <w:unhideWhenUsed/>
    <w:rsid w:val="005164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F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7F"/>
    <w:pPr>
      <w:ind w:left="720"/>
      <w:contextualSpacing/>
    </w:pPr>
  </w:style>
  <w:style w:type="paragraph" w:styleId="BalloonText">
    <w:name w:val="Balloon Text"/>
    <w:basedOn w:val="Normal"/>
    <w:link w:val="BalloonTextChar"/>
    <w:uiPriority w:val="99"/>
    <w:semiHidden/>
    <w:unhideWhenUsed/>
    <w:rsid w:val="00EB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00"/>
    <w:rPr>
      <w:rFonts w:ascii="Tahoma" w:hAnsi="Tahoma" w:cs="Tahoma"/>
      <w:sz w:val="16"/>
      <w:szCs w:val="16"/>
    </w:rPr>
  </w:style>
  <w:style w:type="paragraph" w:styleId="NoSpacing">
    <w:name w:val="No Spacing"/>
    <w:link w:val="NoSpacingChar"/>
    <w:uiPriority w:val="1"/>
    <w:qFormat/>
    <w:rsid w:val="00BE0F05"/>
    <w:pPr>
      <w:spacing w:after="0" w:line="240" w:lineRule="auto"/>
    </w:pPr>
    <w:rPr>
      <w:lang w:eastAsia="ja-JP"/>
    </w:rPr>
  </w:style>
  <w:style w:type="character" w:customStyle="1" w:styleId="NoSpacingChar">
    <w:name w:val="No Spacing Char"/>
    <w:basedOn w:val="DefaultParagraphFont"/>
    <w:link w:val="NoSpacing"/>
    <w:uiPriority w:val="1"/>
    <w:rsid w:val="00BE0F05"/>
    <w:rPr>
      <w:lang w:eastAsia="ja-JP"/>
    </w:rPr>
  </w:style>
  <w:style w:type="paragraph" w:styleId="Title">
    <w:name w:val="Title"/>
    <w:basedOn w:val="Normal"/>
    <w:next w:val="Normal"/>
    <w:link w:val="TitleChar"/>
    <w:uiPriority w:val="10"/>
    <w:qFormat/>
    <w:rsid w:val="00BE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E0F0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BE0F0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BE0F05"/>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BE0F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0F0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0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05"/>
  </w:style>
  <w:style w:type="paragraph" w:styleId="Footer">
    <w:name w:val="footer"/>
    <w:basedOn w:val="Normal"/>
    <w:link w:val="FooterChar"/>
    <w:uiPriority w:val="99"/>
    <w:unhideWhenUsed/>
    <w:rsid w:val="00BE0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05"/>
  </w:style>
  <w:style w:type="paragraph" w:styleId="TOCHeading">
    <w:name w:val="TOC Heading"/>
    <w:basedOn w:val="Heading1"/>
    <w:next w:val="Normal"/>
    <w:uiPriority w:val="39"/>
    <w:unhideWhenUsed/>
    <w:qFormat/>
    <w:rsid w:val="005164EA"/>
    <w:pPr>
      <w:outlineLvl w:val="9"/>
    </w:pPr>
    <w:rPr>
      <w:lang w:eastAsia="ja-JP"/>
    </w:rPr>
  </w:style>
  <w:style w:type="paragraph" w:styleId="TOC2">
    <w:name w:val="toc 2"/>
    <w:basedOn w:val="Normal"/>
    <w:next w:val="Normal"/>
    <w:autoRedefine/>
    <w:uiPriority w:val="39"/>
    <w:unhideWhenUsed/>
    <w:rsid w:val="005164EA"/>
    <w:pPr>
      <w:spacing w:after="100"/>
      <w:ind w:left="220"/>
    </w:pPr>
  </w:style>
  <w:style w:type="character" w:styleId="Hyperlink">
    <w:name w:val="Hyperlink"/>
    <w:basedOn w:val="DefaultParagraphFont"/>
    <w:uiPriority w:val="99"/>
    <w:unhideWhenUsed/>
    <w:rsid w:val="005164E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A85CE-4DD0-426F-9691-AD3D5FBE9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SPM –  Wal-Mart Assignment</vt:lpstr>
    </vt:vector>
  </TitlesOfParts>
  <Company>NetApp Inc.</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 –  Wal-Mart Assignment</dc:title>
  <dc:creator>Anirban Roy Choudhury, Gau</dc:creator>
  <cp:lastModifiedBy>Anirban</cp:lastModifiedBy>
  <cp:revision>21</cp:revision>
  <dcterms:created xsi:type="dcterms:W3CDTF">2013-04-05T15:14:00Z</dcterms:created>
  <dcterms:modified xsi:type="dcterms:W3CDTF">2013-04-06T06:24:00Z</dcterms:modified>
</cp:coreProperties>
</file>