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52D9" w14:textId="0ADC7C81" w:rsidR="00E70261" w:rsidRPr="00D01F1A" w:rsidRDefault="00064AF0" w:rsidP="009643DB">
      <w:pPr>
        <w:ind w:firstLine="851"/>
        <w:jc w:val="center"/>
        <w:rPr>
          <w:rFonts w:ascii="Times New Roman" w:eastAsia="Times New Roman" w:hAnsi="Times New Roman" w:cs="Times New Roman"/>
          <w:sz w:val="28"/>
          <w:szCs w:val="28"/>
        </w:rPr>
      </w:pPr>
      <w:bookmarkStart w:id="0" w:name="_nr7djxz3zdcw" w:colFirst="0" w:colLast="0"/>
      <w:bookmarkEnd w:id="0"/>
      <w:r w:rsidRPr="00D01F1A">
        <w:rPr>
          <w:rFonts w:ascii="Times New Roman" w:eastAsia="Times New Roman" w:hAnsi="Times New Roman" w:cs="Times New Roman"/>
          <w:sz w:val="28"/>
          <w:szCs w:val="28"/>
        </w:rPr>
        <w:t xml:space="preserve">Государственное бюджетное общеобразовательное учреждение </w:t>
      </w:r>
      <w:bookmarkStart w:id="1" w:name="_vi3835sk4xst" w:colFirst="0" w:colLast="0"/>
      <w:bookmarkEnd w:id="1"/>
      <w:r w:rsidR="003E2060" w:rsidRPr="00D01F1A">
        <w:rPr>
          <w:rFonts w:ascii="Times New Roman" w:eastAsia="Times New Roman" w:hAnsi="Times New Roman" w:cs="Times New Roman"/>
          <w:sz w:val="28"/>
          <w:szCs w:val="28"/>
        </w:rPr>
        <w:br/>
      </w:r>
      <w:r w:rsidRPr="00D01F1A">
        <w:rPr>
          <w:rFonts w:ascii="Times New Roman" w:eastAsia="Times New Roman" w:hAnsi="Times New Roman" w:cs="Times New Roman"/>
          <w:sz w:val="28"/>
          <w:szCs w:val="28"/>
        </w:rPr>
        <w:t>«Школа № 444»</w:t>
      </w:r>
      <w:r w:rsidR="003E2060" w:rsidRPr="00D01F1A">
        <w:rPr>
          <w:rFonts w:ascii="Times New Roman" w:eastAsia="Times New Roman" w:hAnsi="Times New Roman" w:cs="Times New Roman"/>
          <w:sz w:val="28"/>
          <w:szCs w:val="28"/>
        </w:rPr>
        <w:t xml:space="preserve"> </w:t>
      </w:r>
      <w:r w:rsidR="003E2060" w:rsidRPr="00D01F1A">
        <w:rPr>
          <w:rFonts w:ascii="Times New Roman" w:eastAsia="Times New Roman" w:hAnsi="Times New Roman" w:cs="Times New Roman"/>
          <w:sz w:val="28"/>
          <w:szCs w:val="28"/>
        </w:rPr>
        <w:br/>
        <w:t>г</w:t>
      </w:r>
      <w:r w:rsidRPr="00D01F1A">
        <w:rPr>
          <w:rFonts w:ascii="Times New Roman" w:eastAsia="Times New Roman" w:hAnsi="Times New Roman" w:cs="Times New Roman"/>
          <w:sz w:val="28"/>
          <w:szCs w:val="28"/>
        </w:rPr>
        <w:t>орода Москвы</w:t>
      </w:r>
    </w:p>
    <w:p w14:paraId="4B962DC4" w14:textId="77777777" w:rsidR="00E70261" w:rsidRDefault="00064AF0" w:rsidP="009643DB">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B66975C" w14:textId="77777777" w:rsidR="00E70261" w:rsidRDefault="00064AF0" w:rsidP="009643DB">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9C9987D" w14:textId="77777777" w:rsidR="00E70261" w:rsidRDefault="00064AF0" w:rsidP="009643DB">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8E0908A" w14:textId="77777777" w:rsidR="000D3912" w:rsidRDefault="000D3912" w:rsidP="009643DB">
      <w:pPr>
        <w:spacing w:before="240"/>
        <w:jc w:val="center"/>
        <w:rPr>
          <w:rFonts w:ascii="Times New Roman" w:eastAsia="Times New Roman" w:hAnsi="Times New Roman" w:cs="Times New Roman"/>
          <w:sz w:val="28"/>
          <w:szCs w:val="28"/>
        </w:rPr>
      </w:pPr>
    </w:p>
    <w:p w14:paraId="15EBB4C0" w14:textId="4C1E7E50" w:rsidR="00E70261" w:rsidRDefault="00064AF0" w:rsidP="009643DB">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94FB1E1" w14:textId="6576C45D" w:rsidR="00E70261" w:rsidRPr="000D3912" w:rsidRDefault="00064AF0" w:rsidP="009643DB">
      <w:pPr>
        <w:spacing w:before="240"/>
        <w:jc w:val="center"/>
        <w:rPr>
          <w:rFonts w:ascii="Times New Roman" w:eastAsia="Times New Roman" w:hAnsi="Times New Roman" w:cs="Times New Roman"/>
          <w:b/>
          <w:bCs/>
          <w:sz w:val="32"/>
          <w:szCs w:val="32"/>
        </w:rPr>
      </w:pPr>
      <w:r w:rsidRPr="000D3912">
        <w:rPr>
          <w:rFonts w:ascii="Times New Roman" w:eastAsia="Times New Roman" w:hAnsi="Times New Roman" w:cs="Times New Roman"/>
          <w:sz w:val="32"/>
          <w:szCs w:val="32"/>
        </w:rPr>
        <w:t xml:space="preserve"> </w:t>
      </w:r>
      <w:r w:rsidRPr="000D3912">
        <w:rPr>
          <w:rFonts w:ascii="Times New Roman" w:eastAsia="Times New Roman" w:hAnsi="Times New Roman" w:cs="Times New Roman"/>
          <w:b/>
          <w:bCs/>
          <w:sz w:val="32"/>
          <w:szCs w:val="32"/>
        </w:rPr>
        <w:t>«Создание API для анализа потенциально опасного видеоконтента</w:t>
      </w:r>
      <w:r w:rsidR="00423F24" w:rsidRPr="000D3912">
        <w:rPr>
          <w:rFonts w:ascii="Times New Roman" w:eastAsia="Times New Roman" w:hAnsi="Times New Roman" w:cs="Times New Roman"/>
          <w:b/>
          <w:bCs/>
          <w:sz w:val="32"/>
          <w:szCs w:val="32"/>
          <w:lang w:val="ru-RU"/>
        </w:rPr>
        <w:t xml:space="preserve"> </w:t>
      </w:r>
      <w:r w:rsidRPr="000D3912">
        <w:rPr>
          <w:rFonts w:ascii="Times New Roman" w:eastAsia="Times New Roman" w:hAnsi="Times New Roman" w:cs="Times New Roman"/>
          <w:b/>
          <w:bCs/>
          <w:sz w:val="32"/>
          <w:szCs w:val="32"/>
        </w:rPr>
        <w:t>для</w:t>
      </w:r>
      <w:r w:rsidR="00423F24" w:rsidRPr="000D3912">
        <w:rPr>
          <w:rFonts w:ascii="Times New Roman" w:eastAsia="Times New Roman" w:hAnsi="Times New Roman" w:cs="Times New Roman"/>
          <w:b/>
          <w:bCs/>
          <w:sz w:val="32"/>
          <w:szCs w:val="32"/>
          <w:lang w:val="ru-RU"/>
        </w:rPr>
        <w:t xml:space="preserve"> </w:t>
      </w:r>
      <w:r w:rsidRPr="000D3912">
        <w:rPr>
          <w:rFonts w:ascii="Times New Roman" w:eastAsia="Times New Roman" w:hAnsi="Times New Roman" w:cs="Times New Roman"/>
          <w:b/>
          <w:bCs/>
          <w:sz w:val="32"/>
          <w:szCs w:val="32"/>
        </w:rPr>
        <w:t>людей, страдающих от эпилепсии»</w:t>
      </w:r>
    </w:p>
    <w:p w14:paraId="7167CB8B" w14:textId="5BDABDEB" w:rsidR="00E70261" w:rsidRPr="000D3912" w:rsidRDefault="00064AF0" w:rsidP="009643DB">
      <w:pPr>
        <w:spacing w:before="240"/>
        <w:ind w:right="524"/>
        <w:jc w:val="center"/>
        <w:rPr>
          <w:rFonts w:ascii="Times New Roman" w:eastAsia="Times New Roman" w:hAnsi="Times New Roman" w:cs="Times New Roman"/>
          <w:sz w:val="32"/>
          <w:szCs w:val="32"/>
        </w:rPr>
      </w:pPr>
      <w:r w:rsidRPr="000D3912">
        <w:rPr>
          <w:rFonts w:ascii="Times New Roman" w:eastAsia="Times New Roman" w:hAnsi="Times New Roman" w:cs="Times New Roman"/>
          <w:sz w:val="32"/>
          <w:szCs w:val="32"/>
        </w:rPr>
        <w:t xml:space="preserve"> </w:t>
      </w:r>
    </w:p>
    <w:p w14:paraId="71B4BEDA" w14:textId="3E0AB345" w:rsidR="003E2060" w:rsidRPr="000D3912" w:rsidRDefault="003E2060" w:rsidP="009643DB">
      <w:pPr>
        <w:spacing w:before="240"/>
        <w:ind w:right="524"/>
        <w:jc w:val="center"/>
        <w:rPr>
          <w:rFonts w:ascii="Times New Roman" w:eastAsia="Times New Roman" w:hAnsi="Times New Roman" w:cs="Times New Roman"/>
          <w:sz w:val="32"/>
          <w:szCs w:val="32"/>
        </w:rPr>
      </w:pPr>
    </w:p>
    <w:p w14:paraId="3B8C447E" w14:textId="0F2C7B3B" w:rsidR="003E2060" w:rsidRDefault="003E2060" w:rsidP="009643DB">
      <w:pPr>
        <w:spacing w:before="240"/>
        <w:ind w:right="524"/>
        <w:jc w:val="center"/>
        <w:rPr>
          <w:rFonts w:ascii="Times New Roman" w:eastAsia="Times New Roman" w:hAnsi="Times New Roman" w:cs="Times New Roman"/>
          <w:sz w:val="28"/>
          <w:szCs w:val="28"/>
        </w:rPr>
      </w:pPr>
    </w:p>
    <w:p w14:paraId="388037AA" w14:textId="77777777" w:rsidR="003E2060" w:rsidRDefault="003E2060" w:rsidP="009643DB">
      <w:pPr>
        <w:spacing w:before="240"/>
        <w:ind w:right="524"/>
        <w:jc w:val="center"/>
        <w:rPr>
          <w:rFonts w:ascii="Times New Roman" w:eastAsia="Times New Roman" w:hAnsi="Times New Roman" w:cs="Times New Roman"/>
          <w:sz w:val="28"/>
          <w:szCs w:val="28"/>
        </w:rPr>
      </w:pPr>
    </w:p>
    <w:p w14:paraId="6998E1CD" w14:textId="3DB1B2D6" w:rsidR="00E70261" w:rsidRDefault="00E70261" w:rsidP="009643DB">
      <w:pPr>
        <w:spacing w:before="240"/>
        <w:ind w:left="709" w:right="-185" w:firstLine="1418"/>
        <w:jc w:val="right"/>
        <w:rPr>
          <w:rFonts w:ascii="Times New Roman" w:eastAsia="Times New Roman" w:hAnsi="Times New Roman" w:cs="Times New Roman"/>
          <w:sz w:val="28"/>
          <w:szCs w:val="28"/>
        </w:rPr>
      </w:pPr>
    </w:p>
    <w:tbl>
      <w:tblPr>
        <w:tblStyle w:val="aa"/>
        <w:tblW w:w="73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056"/>
      </w:tblGrid>
      <w:tr w:rsidR="003E2060" w14:paraId="6BF0D12B" w14:textId="77777777" w:rsidTr="009643DB">
        <w:trPr>
          <w:jc w:val="center"/>
        </w:trPr>
        <w:tc>
          <w:tcPr>
            <w:tcW w:w="4253" w:type="dxa"/>
          </w:tcPr>
          <w:p w14:paraId="37D1130A" w14:textId="0CB093D7" w:rsidR="003E2060" w:rsidRDefault="003E2060" w:rsidP="009643DB">
            <w:pPr>
              <w:spacing w:before="240"/>
              <w:ind w:right="-185"/>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Проект </w:t>
            </w:r>
            <w:proofErr w:type="gramStart"/>
            <w:r>
              <w:rPr>
                <w:rFonts w:ascii="Times New Roman" w:eastAsia="Times New Roman" w:hAnsi="Times New Roman" w:cs="Times New Roman"/>
                <w:sz w:val="28"/>
                <w:szCs w:val="28"/>
              </w:rPr>
              <w:t>выполнили</w:t>
            </w:r>
            <w:r w:rsidR="009643D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w:t>
            </w:r>
            <w:proofErr w:type="gramEnd"/>
          </w:p>
        </w:tc>
        <w:tc>
          <w:tcPr>
            <w:tcW w:w="3056" w:type="dxa"/>
          </w:tcPr>
          <w:p w14:paraId="6AD441E5" w14:textId="65269B46" w:rsidR="003E2060" w:rsidRDefault="003E2060" w:rsidP="009643DB">
            <w:pPr>
              <w:spacing w:before="240"/>
              <w:ind w:right="-185"/>
              <w:rPr>
                <w:rFonts w:ascii="Times New Roman" w:eastAsia="Times New Roman" w:hAnsi="Times New Roman" w:cs="Times New Roman"/>
                <w:sz w:val="28"/>
                <w:szCs w:val="28"/>
              </w:rPr>
            </w:pPr>
            <w:r>
              <w:rPr>
                <w:rFonts w:ascii="Times New Roman" w:eastAsia="Times New Roman" w:hAnsi="Times New Roman" w:cs="Times New Roman"/>
                <w:sz w:val="28"/>
                <w:szCs w:val="28"/>
              </w:rPr>
              <w:t>Бобров Гавриил</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br/>
            </w:r>
            <w:r>
              <w:rPr>
                <w:rFonts w:ascii="Times New Roman" w:eastAsia="Times New Roman" w:hAnsi="Times New Roman" w:cs="Times New Roman"/>
                <w:sz w:val="28"/>
                <w:szCs w:val="28"/>
              </w:rPr>
              <w:t>Шинкевич</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Екатерина</w:t>
            </w:r>
            <w:r>
              <w:rPr>
                <w:rFonts w:ascii="Times New Roman" w:eastAsia="Times New Roman" w:hAnsi="Times New Roman" w:cs="Times New Roman"/>
                <w:sz w:val="28"/>
                <w:szCs w:val="28"/>
              </w:rPr>
              <w:br/>
              <w:t>10 класс «Т»</w:t>
            </w:r>
          </w:p>
        </w:tc>
      </w:tr>
    </w:tbl>
    <w:p w14:paraId="1D6ED34C" w14:textId="77777777" w:rsidR="003E2060" w:rsidRDefault="003E2060" w:rsidP="009643DB">
      <w:pPr>
        <w:spacing w:before="240"/>
        <w:ind w:left="709" w:right="-185" w:firstLine="1418"/>
        <w:jc w:val="right"/>
        <w:rPr>
          <w:rFonts w:ascii="Times New Roman" w:eastAsia="Times New Roman" w:hAnsi="Times New Roman" w:cs="Times New Roman"/>
          <w:sz w:val="28"/>
          <w:szCs w:val="28"/>
        </w:rPr>
      </w:pPr>
    </w:p>
    <w:p w14:paraId="08FCBFF5" w14:textId="5E0B70FB" w:rsidR="00423F24" w:rsidRDefault="00064AF0" w:rsidP="009643DB">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BD34760" w14:textId="77777777" w:rsidR="00423F24" w:rsidRDefault="00423F24" w:rsidP="009643DB">
      <w:pPr>
        <w:spacing w:before="240"/>
        <w:jc w:val="center"/>
        <w:rPr>
          <w:rFonts w:ascii="Times New Roman" w:eastAsia="Times New Roman" w:hAnsi="Times New Roman" w:cs="Times New Roman"/>
          <w:sz w:val="28"/>
          <w:szCs w:val="28"/>
        </w:rPr>
      </w:pPr>
    </w:p>
    <w:p w14:paraId="3255E330" w14:textId="77777777" w:rsidR="00423F24" w:rsidRDefault="00423F24" w:rsidP="009643DB">
      <w:pPr>
        <w:spacing w:before="240"/>
        <w:jc w:val="center"/>
        <w:rPr>
          <w:rFonts w:ascii="Times New Roman" w:eastAsia="Times New Roman" w:hAnsi="Times New Roman" w:cs="Times New Roman"/>
          <w:sz w:val="28"/>
          <w:szCs w:val="28"/>
        </w:rPr>
      </w:pPr>
    </w:p>
    <w:p w14:paraId="354FB7BE" w14:textId="77777777" w:rsidR="00423F24" w:rsidRDefault="00423F24" w:rsidP="009643DB">
      <w:pPr>
        <w:spacing w:before="240"/>
        <w:jc w:val="center"/>
        <w:rPr>
          <w:rFonts w:ascii="Times New Roman" w:eastAsia="Times New Roman" w:hAnsi="Times New Roman" w:cs="Times New Roman"/>
          <w:sz w:val="28"/>
          <w:szCs w:val="28"/>
        </w:rPr>
      </w:pPr>
    </w:p>
    <w:p w14:paraId="59453202" w14:textId="77777777" w:rsidR="00423F24" w:rsidRDefault="00423F24" w:rsidP="009643DB">
      <w:pPr>
        <w:spacing w:before="240"/>
        <w:jc w:val="center"/>
        <w:rPr>
          <w:rFonts w:ascii="Times New Roman" w:eastAsia="Times New Roman" w:hAnsi="Times New Roman" w:cs="Times New Roman"/>
          <w:sz w:val="28"/>
          <w:szCs w:val="28"/>
        </w:rPr>
      </w:pPr>
    </w:p>
    <w:p w14:paraId="0B2D8DEE" w14:textId="77777777" w:rsidR="003E2060" w:rsidRDefault="003E2060" w:rsidP="009643DB">
      <w:pPr>
        <w:spacing w:before="240"/>
        <w:jc w:val="center"/>
        <w:rPr>
          <w:rFonts w:ascii="Times New Roman" w:eastAsia="Times New Roman" w:hAnsi="Times New Roman" w:cs="Times New Roman"/>
          <w:sz w:val="28"/>
          <w:szCs w:val="28"/>
        </w:rPr>
      </w:pPr>
    </w:p>
    <w:p w14:paraId="05729EDC" w14:textId="15E84862" w:rsidR="00E70261" w:rsidRDefault="00064AF0" w:rsidP="009643DB">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Москва,</w:t>
      </w:r>
      <w:r w:rsidR="00423F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2023</w:t>
      </w:r>
    </w:p>
    <w:p w14:paraId="322B8C28" w14:textId="6D2452A7" w:rsidR="00E70261" w:rsidRDefault="00064AF0" w:rsidP="009643DB">
      <w:pPr>
        <w:jc w:val="center"/>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t>Актуальность</w:t>
      </w:r>
    </w:p>
    <w:p w14:paraId="4BACA96E" w14:textId="77777777" w:rsidR="00E70261" w:rsidRDefault="00064AF0" w:rsidP="009643DB">
      <w:pP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данный момент в мире существует более 50 миллионов людей, страдающих от эпилепсии, и многие из них используют различные видеохостинги, а также социальные сети. Большинство контента, присутс</w:t>
      </w:r>
      <w:r>
        <w:rPr>
          <w:rFonts w:ascii="Times New Roman" w:eastAsia="Times New Roman" w:hAnsi="Times New Roman" w:cs="Times New Roman"/>
          <w:sz w:val="28"/>
          <w:szCs w:val="28"/>
        </w:rPr>
        <w:t>твующего на просторах интернета, никак не фильтруется. Следовательно, рядовой пользователь самых популярных ныне социальных сетей и видеохостингов (TikTok, YouTube), страдающий от эпилепсии, никак не застрахован от видео, в котором могут присутствовать уча</w:t>
      </w:r>
      <w:r>
        <w:rPr>
          <w:rFonts w:ascii="Times New Roman" w:eastAsia="Times New Roman" w:hAnsi="Times New Roman" w:cs="Times New Roman"/>
          <w:sz w:val="28"/>
          <w:szCs w:val="28"/>
        </w:rPr>
        <w:t>стки, способные вызвать у него приступ.</w:t>
      </w:r>
    </w:p>
    <w:p w14:paraId="39ECC511" w14:textId="4CEAD8DC" w:rsidR="00E70261" w:rsidRDefault="003E2060" w:rsidP="009643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r>
      <w:r w:rsidR="00064AF0">
        <w:rPr>
          <w:rFonts w:ascii="Times New Roman" w:eastAsia="Times New Roman" w:hAnsi="Times New Roman" w:cs="Times New Roman"/>
          <w:b/>
          <w:sz w:val="32"/>
          <w:szCs w:val="32"/>
        </w:rPr>
        <w:t>Проблема</w:t>
      </w:r>
    </w:p>
    <w:p w14:paraId="7A3E3BD9" w14:textId="4F57AEE6" w:rsidR="00E70261" w:rsidRDefault="00064AF0" w:rsidP="009643DB">
      <w:pP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 все платформы выводят предупреждения о вспышках света, миганиях, сильно контрастирующих цветах и </w:t>
      </w:r>
      <w:proofErr w:type="gramStart"/>
      <w:r>
        <w:rPr>
          <w:rFonts w:ascii="Times New Roman" w:eastAsia="Times New Roman" w:hAnsi="Times New Roman" w:cs="Times New Roman"/>
          <w:sz w:val="28"/>
          <w:szCs w:val="28"/>
        </w:rPr>
        <w:t>т.п.</w:t>
      </w:r>
      <w:proofErr w:type="gramEnd"/>
      <w:r w:rsidR="00423F24" w:rsidRPr="00423F2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Таким образом больные фотосенситивной эпилепсией ежедневно подвергаются рискам возникновения припадков, что негативно отражается на качестве жизни. Наш</w:t>
      </w:r>
      <w:r>
        <w:rPr>
          <w:rFonts w:ascii="Times New Roman" w:eastAsia="Times New Roman" w:hAnsi="Times New Roman" w:cs="Times New Roman"/>
          <w:sz w:val="28"/>
          <w:szCs w:val="28"/>
        </w:rPr>
        <w:t>им проектом мы делаем пользование видео хостингами для эпилептиков намного более безопасным.</w:t>
      </w:r>
    </w:p>
    <w:p w14:paraId="408AF562" w14:textId="2E0FBA0A" w:rsidR="00E70261" w:rsidRDefault="003E2060" w:rsidP="009643D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r>
      <w:r w:rsidR="00064AF0">
        <w:rPr>
          <w:rFonts w:ascii="Times New Roman" w:eastAsia="Times New Roman" w:hAnsi="Times New Roman" w:cs="Times New Roman"/>
          <w:b/>
          <w:sz w:val="32"/>
          <w:szCs w:val="32"/>
        </w:rPr>
        <w:t>Цель</w:t>
      </w:r>
    </w:p>
    <w:p w14:paraId="2DF48CB1" w14:textId="77777777" w:rsidR="00E70261" w:rsidRDefault="00064AF0" w:rsidP="009643DB">
      <w:pP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программу, которая будет анализировать различный видеоконтент на наличие быстрой смены цветовой гаммы и будет его корректировать, убирая эти участки.</w:t>
      </w:r>
      <w:r>
        <w:rPr>
          <w:rFonts w:ascii="Times New Roman" w:eastAsia="Times New Roman" w:hAnsi="Times New Roman" w:cs="Times New Roman"/>
          <w:sz w:val="28"/>
          <w:szCs w:val="28"/>
        </w:rPr>
        <w:t xml:space="preserve"> В нашем проекте мы стремимся решить проблему многих миллионов людей, столкнувшихся с проблемой опасности просмотра различных видеороликов или всяческого видеоконтента, в которых может присутствовать триггер, способный вызвать у них приступ.</w:t>
      </w:r>
    </w:p>
    <w:p w14:paraId="19C61ED8" w14:textId="77777777" w:rsidR="00E70261" w:rsidRDefault="00E70261" w:rsidP="009643DB">
      <w:pPr>
        <w:pBdr>
          <w:top w:val="nil"/>
          <w:left w:val="nil"/>
          <w:bottom w:val="nil"/>
          <w:right w:val="nil"/>
          <w:between w:val="nil"/>
        </w:pBdr>
        <w:rPr>
          <w:rFonts w:ascii="Times New Roman" w:eastAsia="Times New Roman" w:hAnsi="Times New Roman" w:cs="Times New Roman"/>
          <w:b/>
          <w:sz w:val="32"/>
          <w:szCs w:val="32"/>
        </w:rPr>
      </w:pPr>
    </w:p>
    <w:p w14:paraId="609A1551" w14:textId="77777777" w:rsidR="00E70261" w:rsidRDefault="00064AF0" w:rsidP="009643DB">
      <w:pPr>
        <w:pBdr>
          <w:top w:val="nil"/>
          <w:left w:val="nil"/>
          <w:bottom w:val="nil"/>
          <w:right w:val="nil"/>
          <w:between w:val="nil"/>
        </w:pBd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Задачи</w:t>
      </w:r>
    </w:p>
    <w:p w14:paraId="12309DE5"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эпилепсию, чтобы понимать с чем мы работаем</w:t>
      </w:r>
    </w:p>
    <w:p w14:paraId="6E260905"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Изучить структуру </w:t>
      </w:r>
      <w:proofErr w:type="gramStart"/>
      <w:r>
        <w:rPr>
          <w:rFonts w:ascii="Times New Roman" w:eastAsia="Times New Roman" w:hAnsi="Times New Roman" w:cs="Times New Roman"/>
          <w:sz w:val="28"/>
          <w:szCs w:val="28"/>
        </w:rPr>
        <w:t>изображения(</w:t>
      </w:r>
      <w:proofErr w:type="gramEnd"/>
      <w:r>
        <w:rPr>
          <w:rFonts w:ascii="Times New Roman" w:eastAsia="Times New Roman" w:hAnsi="Times New Roman" w:cs="Times New Roman"/>
          <w:sz w:val="28"/>
          <w:szCs w:val="28"/>
        </w:rPr>
        <w:t>из чего состоит видео, что такое цвет)</w:t>
      </w:r>
    </w:p>
    <w:p w14:paraId="4434F2D0"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что такое API, зачем он нужен в нашем проекте</w:t>
      </w:r>
    </w:p>
    <w:p w14:paraId="3E53E1EA"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Написать программу, которая будет анализировать видеоконтент на наличие быстрой смены цветовой гаммы.</w:t>
      </w:r>
    </w:p>
    <w:p w14:paraId="330EAB5F"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приложение для запуска работы кода</w:t>
      </w:r>
    </w:p>
    <w:p w14:paraId="54D11B6D"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Протестировать получившуюся программу</w:t>
      </w:r>
    </w:p>
    <w:p w14:paraId="7515FC1C"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Защитить проект</w:t>
      </w:r>
    </w:p>
    <w:p w14:paraId="6775C45E" w14:textId="77777777" w:rsidR="00E70261" w:rsidRDefault="00064AF0" w:rsidP="009643DB">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Распространить по миру</w:t>
      </w:r>
    </w:p>
    <w:p w14:paraId="07276D04" w14:textId="77777777" w:rsidR="003E2060" w:rsidRDefault="003E2060" w:rsidP="009643DB">
      <w:pPr>
        <w:pBdr>
          <w:top w:val="nil"/>
          <w:left w:val="nil"/>
          <w:bottom w:val="nil"/>
          <w:right w:val="nil"/>
          <w:between w:val="nil"/>
        </w:pBdr>
        <w:jc w:val="center"/>
        <w:rPr>
          <w:rFonts w:ascii="Times New Roman" w:eastAsia="Times New Roman" w:hAnsi="Times New Roman" w:cs="Times New Roman"/>
          <w:b/>
          <w:sz w:val="32"/>
          <w:szCs w:val="32"/>
        </w:rPr>
      </w:pPr>
    </w:p>
    <w:p w14:paraId="61FD0949" w14:textId="77777777" w:rsidR="000D3912" w:rsidRDefault="000D3912" w:rsidP="009643DB">
      <w:pPr>
        <w:pBdr>
          <w:top w:val="nil"/>
          <w:left w:val="nil"/>
          <w:bottom w:val="nil"/>
          <w:right w:val="nil"/>
          <w:between w:val="nil"/>
        </w:pBdr>
        <w:jc w:val="center"/>
        <w:rPr>
          <w:rFonts w:ascii="Times New Roman" w:eastAsia="Times New Roman" w:hAnsi="Times New Roman" w:cs="Times New Roman"/>
          <w:b/>
          <w:sz w:val="32"/>
          <w:szCs w:val="32"/>
        </w:rPr>
      </w:pPr>
    </w:p>
    <w:p w14:paraId="718A8867" w14:textId="77777777" w:rsidR="000D3912" w:rsidRDefault="000D3912" w:rsidP="009643DB">
      <w:pPr>
        <w:pBdr>
          <w:top w:val="nil"/>
          <w:left w:val="nil"/>
          <w:bottom w:val="nil"/>
          <w:right w:val="nil"/>
          <w:between w:val="nil"/>
        </w:pBdr>
        <w:jc w:val="center"/>
        <w:rPr>
          <w:rFonts w:ascii="Times New Roman" w:eastAsia="Times New Roman" w:hAnsi="Times New Roman" w:cs="Times New Roman"/>
          <w:b/>
          <w:sz w:val="32"/>
          <w:szCs w:val="32"/>
        </w:rPr>
      </w:pPr>
    </w:p>
    <w:p w14:paraId="0CE13166" w14:textId="77777777" w:rsidR="000D3912" w:rsidRDefault="000D3912" w:rsidP="009643DB">
      <w:pPr>
        <w:pBdr>
          <w:top w:val="nil"/>
          <w:left w:val="nil"/>
          <w:bottom w:val="nil"/>
          <w:right w:val="nil"/>
          <w:between w:val="nil"/>
        </w:pBdr>
        <w:jc w:val="center"/>
        <w:rPr>
          <w:rFonts w:ascii="Times New Roman" w:eastAsia="Times New Roman" w:hAnsi="Times New Roman" w:cs="Times New Roman"/>
          <w:b/>
          <w:sz w:val="32"/>
          <w:szCs w:val="32"/>
        </w:rPr>
      </w:pPr>
    </w:p>
    <w:p w14:paraId="2BFB3047" w14:textId="6A9FBB4C" w:rsidR="00E70261" w:rsidRDefault="00064AF0" w:rsidP="009643DB">
      <w:pPr>
        <w:pBdr>
          <w:top w:val="nil"/>
          <w:left w:val="nil"/>
          <w:bottom w:val="nil"/>
          <w:right w:val="nil"/>
          <w:between w:val="nil"/>
        </w:pBd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Анализ рынка</w:t>
      </w:r>
    </w:p>
    <w:p w14:paraId="5E77DD5F" w14:textId="77777777" w:rsidR="00E70261" w:rsidRDefault="00064AF0" w:rsidP="00ED2AC0">
      <w:pPr>
        <w:pBdr>
          <w:top w:val="nil"/>
          <w:left w:val="nil"/>
          <w:bottom w:val="nil"/>
          <w:right w:val="nil"/>
          <w:between w:val="nil"/>
        </w:pBd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данный момент прям</w:t>
      </w:r>
      <w:r>
        <w:rPr>
          <w:rFonts w:ascii="Times New Roman" w:eastAsia="Times New Roman" w:hAnsi="Times New Roman" w:cs="Times New Roman"/>
          <w:sz w:val="28"/>
          <w:szCs w:val="28"/>
        </w:rPr>
        <w:t>ых конкурентов в этой сфере не обнаружено, но наблюдается попытка некоторых гигантов игровой и медиа индустрии предотвратить приступы у эпилептиков.</w:t>
      </w:r>
    </w:p>
    <w:p w14:paraId="76FF4F91" w14:textId="77777777" w:rsidR="00423F24" w:rsidRDefault="00423F24" w:rsidP="00ED2AC0">
      <w:pPr>
        <w:pBdr>
          <w:top w:val="nil"/>
          <w:left w:val="nil"/>
          <w:bottom w:val="nil"/>
          <w:right w:val="nil"/>
          <w:between w:val="nil"/>
        </w:pBdr>
        <w:jc w:val="both"/>
        <w:rPr>
          <w:rFonts w:ascii="Times New Roman" w:eastAsia="Times New Roman" w:hAnsi="Times New Roman" w:cs="Times New Roman"/>
          <w:sz w:val="28"/>
          <w:szCs w:val="28"/>
          <w:u w:val="single"/>
        </w:rPr>
      </w:pPr>
    </w:p>
    <w:p w14:paraId="37746D97" w14:textId="7A06EEAD" w:rsidR="00E70261" w:rsidRPr="008662BB" w:rsidRDefault="00064AF0" w:rsidP="00ED2AC0">
      <w:pPr>
        <w:pBdr>
          <w:top w:val="nil"/>
          <w:left w:val="nil"/>
          <w:bottom w:val="nil"/>
          <w:right w:val="nil"/>
          <w:between w:val="nil"/>
        </w:pBdr>
        <w:jc w:val="both"/>
        <w:rPr>
          <w:rFonts w:ascii="Times New Roman" w:eastAsia="Times New Roman" w:hAnsi="Times New Roman" w:cs="Times New Roman"/>
          <w:sz w:val="28"/>
          <w:szCs w:val="28"/>
          <w:u w:val="single"/>
        </w:rPr>
      </w:pPr>
      <w:r w:rsidRPr="008662BB">
        <w:rPr>
          <w:rFonts w:ascii="Times New Roman" w:eastAsia="Times New Roman" w:hAnsi="Times New Roman" w:cs="Times New Roman"/>
          <w:sz w:val="28"/>
          <w:szCs w:val="28"/>
          <w:u w:val="single"/>
        </w:rPr>
        <w:t>Например:</w:t>
      </w:r>
    </w:p>
    <w:p w14:paraId="089CF8CD" w14:textId="195855ED" w:rsidR="00E70261" w:rsidRDefault="00064AF0" w:rsidP="00ED2AC0">
      <w:pPr>
        <w:pBdr>
          <w:top w:val="nil"/>
          <w:left w:val="nil"/>
          <w:bottom w:val="nil"/>
          <w:right w:val="nil"/>
          <w:between w:val="nil"/>
        </w:pBdr>
        <w:jc w:val="both"/>
        <w:rPr>
          <w:rFonts w:ascii="Times New Roman" w:eastAsia="Times New Roman" w:hAnsi="Times New Roman" w:cs="Times New Roman"/>
          <w:sz w:val="28"/>
          <w:szCs w:val="28"/>
        </w:rPr>
      </w:pPr>
      <w:r w:rsidRPr="008662BB">
        <w:rPr>
          <w:rFonts w:ascii="Times New Roman" w:eastAsia="Times New Roman" w:hAnsi="Times New Roman" w:cs="Times New Roman"/>
          <w:sz w:val="28"/>
          <w:szCs w:val="28"/>
        </w:rPr>
        <w:t>TikTok ввел программу по предупреждению о вспышках света в видео.</w:t>
      </w:r>
    </w:p>
    <w:p w14:paraId="6CE53199" w14:textId="77777777" w:rsidR="00D95B5C" w:rsidRDefault="00D95B5C" w:rsidP="009643DB">
      <w:pPr>
        <w:pBdr>
          <w:top w:val="nil"/>
          <w:left w:val="nil"/>
          <w:bottom w:val="nil"/>
          <w:right w:val="nil"/>
          <w:between w:val="nil"/>
        </w:pBdr>
        <w:rPr>
          <w:rFonts w:ascii="Times New Roman" w:eastAsia="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733"/>
      </w:tblGrid>
      <w:tr w:rsidR="00D95B5C" w14:paraId="23A37570" w14:textId="77777777" w:rsidTr="00D95B5C">
        <w:tc>
          <w:tcPr>
            <w:tcW w:w="4111" w:type="dxa"/>
          </w:tcPr>
          <w:p w14:paraId="54436C92" w14:textId="14E3AEDA" w:rsidR="00D95B5C" w:rsidRDefault="00D95B5C" w:rsidP="00D95B5C">
            <w:pPr>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7DB7A334" wp14:editId="08FD0312">
                  <wp:extent cx="2012529" cy="3529013"/>
                  <wp:effectExtent l="0" t="0" r="0" b="0"/>
                  <wp:docPr id="1" name="image2.jpg" descr="предупреждение о вспышках света в Тик-Ток"/>
                  <wp:cNvGraphicFramePr/>
                  <a:graphic xmlns:a="http://schemas.openxmlformats.org/drawingml/2006/main">
                    <a:graphicData uri="http://schemas.openxmlformats.org/drawingml/2006/picture">
                      <pic:pic xmlns:pic="http://schemas.openxmlformats.org/drawingml/2006/picture">
                        <pic:nvPicPr>
                          <pic:cNvPr id="0" name="image2.jpg" descr="предупреждение о вспышках света в Тик-Ток"/>
                          <pic:cNvPicPr preferRelativeResize="0"/>
                        </pic:nvPicPr>
                        <pic:blipFill>
                          <a:blip r:embed="rId5"/>
                          <a:srcRect/>
                          <a:stretch>
                            <a:fillRect/>
                          </a:stretch>
                        </pic:blipFill>
                        <pic:spPr>
                          <a:xfrm>
                            <a:off x="0" y="0"/>
                            <a:ext cx="2012529" cy="3529013"/>
                          </a:xfrm>
                          <a:prstGeom prst="rect">
                            <a:avLst/>
                          </a:prstGeom>
                          <a:ln/>
                        </pic:spPr>
                      </pic:pic>
                    </a:graphicData>
                  </a:graphic>
                </wp:inline>
              </w:drawing>
            </w:r>
          </w:p>
        </w:tc>
        <w:tc>
          <w:tcPr>
            <w:tcW w:w="4733" w:type="dxa"/>
          </w:tcPr>
          <w:p w14:paraId="39A9014B" w14:textId="035A5593" w:rsidR="00D95B5C" w:rsidRDefault="00D95B5C" w:rsidP="00D95B5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3B91998E" wp14:editId="49E8F521">
                  <wp:extent cx="2416084" cy="3505200"/>
                  <wp:effectExtent l="0" t="0" r="3810" b="0"/>
                  <wp:docPr id="4" name="image5.png" descr="TikTok запускает кампанию #УчисьвTикТок | Новости TikTok"/>
                  <wp:cNvGraphicFramePr/>
                  <a:graphic xmlns:a="http://schemas.openxmlformats.org/drawingml/2006/main">
                    <a:graphicData uri="http://schemas.openxmlformats.org/drawingml/2006/picture">
                      <pic:pic xmlns:pic="http://schemas.openxmlformats.org/drawingml/2006/picture">
                        <pic:nvPicPr>
                          <pic:cNvPr id="0" name="image5.png" descr="TikTok запускает кампанию #УчисьвTикТок | Новости TikTok"/>
                          <pic:cNvPicPr preferRelativeResize="0"/>
                        </pic:nvPicPr>
                        <pic:blipFill>
                          <a:blip r:embed="rId6"/>
                          <a:srcRect/>
                          <a:stretch>
                            <a:fillRect/>
                          </a:stretch>
                        </pic:blipFill>
                        <pic:spPr>
                          <a:xfrm>
                            <a:off x="0" y="0"/>
                            <a:ext cx="2437841" cy="3536764"/>
                          </a:xfrm>
                          <a:prstGeom prst="rect">
                            <a:avLst/>
                          </a:prstGeom>
                          <a:ln/>
                        </pic:spPr>
                      </pic:pic>
                    </a:graphicData>
                  </a:graphic>
                </wp:inline>
              </w:drawing>
            </w:r>
          </w:p>
        </w:tc>
      </w:tr>
    </w:tbl>
    <w:p w14:paraId="47DD7364" w14:textId="77777777" w:rsidR="00D95B5C" w:rsidRPr="008662BB" w:rsidRDefault="00D95B5C" w:rsidP="009643DB">
      <w:pPr>
        <w:pBdr>
          <w:top w:val="nil"/>
          <w:left w:val="nil"/>
          <w:bottom w:val="nil"/>
          <w:right w:val="nil"/>
          <w:between w:val="nil"/>
        </w:pBdr>
        <w:rPr>
          <w:rFonts w:ascii="Times New Roman" w:eastAsia="Times New Roman" w:hAnsi="Times New Roman" w:cs="Times New Roman"/>
          <w:sz w:val="28"/>
          <w:szCs w:val="28"/>
        </w:rPr>
      </w:pPr>
    </w:p>
    <w:p w14:paraId="17C2EEE3" w14:textId="77777777" w:rsidR="00E70261" w:rsidRPr="008662BB" w:rsidRDefault="00064AF0" w:rsidP="00ED2AC0">
      <w:pPr>
        <w:pBdr>
          <w:top w:val="nil"/>
          <w:left w:val="nil"/>
          <w:bottom w:val="nil"/>
          <w:right w:val="nil"/>
          <w:between w:val="nil"/>
        </w:pBdr>
        <w:jc w:val="both"/>
        <w:rPr>
          <w:rFonts w:ascii="Times New Roman" w:eastAsia="Times New Roman" w:hAnsi="Times New Roman" w:cs="Times New Roman"/>
          <w:sz w:val="28"/>
          <w:szCs w:val="28"/>
        </w:rPr>
      </w:pPr>
      <w:r w:rsidRPr="008662BB">
        <w:rPr>
          <w:rFonts w:ascii="Times New Roman" w:eastAsia="Times New Roman" w:hAnsi="Times New Roman" w:cs="Times New Roman"/>
          <w:sz w:val="28"/>
          <w:szCs w:val="28"/>
        </w:rPr>
        <w:t>Компания Sony, к примеру, пр</w:t>
      </w:r>
      <w:r w:rsidRPr="008662BB">
        <w:rPr>
          <w:rFonts w:ascii="Times New Roman" w:eastAsia="Times New Roman" w:hAnsi="Times New Roman" w:cs="Times New Roman"/>
          <w:sz w:val="28"/>
          <w:szCs w:val="28"/>
        </w:rPr>
        <w:t>едупреждает своих пользователей о наличии возможных триггеров в играх (</w:t>
      </w:r>
      <w:proofErr w:type="spellStart"/>
      <w:r w:rsidRPr="008662BB">
        <w:rPr>
          <w:rFonts w:ascii="Times New Roman" w:eastAsia="Times New Roman" w:hAnsi="Times New Roman" w:cs="Times New Roman"/>
          <w:sz w:val="28"/>
          <w:szCs w:val="28"/>
        </w:rPr>
        <w:t>playstation</w:t>
      </w:r>
      <w:proofErr w:type="spellEnd"/>
      <w:r w:rsidRPr="008662BB">
        <w:rPr>
          <w:rFonts w:ascii="Times New Roman" w:eastAsia="Times New Roman" w:hAnsi="Times New Roman" w:cs="Times New Roman"/>
          <w:sz w:val="28"/>
          <w:szCs w:val="28"/>
        </w:rPr>
        <w:t>) и системах, способных спровоцировать приступ.</w:t>
      </w:r>
    </w:p>
    <w:p w14:paraId="0F2FFB8D" w14:textId="77777777" w:rsidR="00E70261" w:rsidRPr="008662BB" w:rsidRDefault="00064AF0" w:rsidP="00ED2AC0">
      <w:pPr>
        <w:pBdr>
          <w:top w:val="nil"/>
          <w:left w:val="nil"/>
          <w:bottom w:val="nil"/>
          <w:right w:val="nil"/>
          <w:between w:val="nil"/>
        </w:pBdr>
        <w:jc w:val="both"/>
        <w:rPr>
          <w:rFonts w:ascii="Times New Roman" w:eastAsia="Times New Roman" w:hAnsi="Times New Roman" w:cs="Times New Roman"/>
          <w:sz w:val="28"/>
          <w:szCs w:val="28"/>
        </w:rPr>
      </w:pPr>
      <w:r w:rsidRPr="008662BB">
        <w:rPr>
          <w:rFonts w:ascii="Times New Roman" w:eastAsia="Times New Roman" w:hAnsi="Times New Roman" w:cs="Times New Roman"/>
          <w:sz w:val="28"/>
          <w:szCs w:val="28"/>
        </w:rPr>
        <w:t xml:space="preserve">Некоторые идут дальше: </w:t>
      </w:r>
      <w:proofErr w:type="spellStart"/>
      <w:r w:rsidRPr="008662BB">
        <w:rPr>
          <w:rFonts w:ascii="Times New Roman" w:eastAsia="Times New Roman" w:hAnsi="Times New Roman" w:cs="Times New Roman"/>
          <w:sz w:val="28"/>
          <w:szCs w:val="28"/>
        </w:rPr>
        <w:t>Rockstar</w:t>
      </w:r>
      <w:proofErr w:type="spellEnd"/>
      <w:r w:rsidRPr="008662BB">
        <w:rPr>
          <w:rFonts w:ascii="Times New Roman" w:eastAsia="Times New Roman" w:hAnsi="Times New Roman" w:cs="Times New Roman"/>
          <w:sz w:val="28"/>
          <w:szCs w:val="28"/>
        </w:rPr>
        <w:t xml:space="preserve"> Games при входе в свои игры предлагает пользователям, страдающим от этой болезни, скорректировать цветовую гамму и яркость, чтобы снизить вероятность приступа.</w:t>
      </w:r>
    </w:p>
    <w:p w14:paraId="530B3F1A" w14:textId="77777777" w:rsidR="008662BB" w:rsidRDefault="008662BB" w:rsidP="009643DB">
      <w:pPr>
        <w:pBdr>
          <w:top w:val="nil"/>
          <w:left w:val="nil"/>
          <w:bottom w:val="nil"/>
          <w:right w:val="nil"/>
          <w:between w:val="nil"/>
        </w:pBdr>
        <w:rPr>
          <w:rFonts w:ascii="Times New Roman" w:eastAsia="Times New Roman" w:hAnsi="Times New Roman" w:cs="Times New Roman"/>
          <w:i/>
          <w:iCs/>
          <w:sz w:val="28"/>
          <w:szCs w:val="28"/>
        </w:rPr>
      </w:pPr>
    </w:p>
    <w:p w14:paraId="6E26A477" w14:textId="7332C1D8" w:rsidR="008662BB" w:rsidRDefault="008662BB" w:rsidP="009643DB">
      <w:pPr>
        <w:pBdr>
          <w:top w:val="nil"/>
          <w:left w:val="nil"/>
          <w:bottom w:val="nil"/>
          <w:right w:val="nil"/>
          <w:between w:val="nil"/>
        </w:pBdr>
        <w:rPr>
          <w:rFonts w:ascii="Times New Roman" w:eastAsia="Times New Roman" w:hAnsi="Times New Roman" w:cs="Times New Roman"/>
          <w:i/>
          <w:iCs/>
          <w:sz w:val="28"/>
          <w:szCs w:val="28"/>
        </w:rPr>
      </w:pPr>
      <w:r>
        <w:rPr>
          <w:rFonts w:ascii="Times New Roman" w:eastAsia="Times New Roman" w:hAnsi="Times New Roman" w:cs="Times New Roman"/>
          <w:noProof/>
          <w:sz w:val="28"/>
          <w:szCs w:val="28"/>
        </w:rPr>
        <w:drawing>
          <wp:inline distT="19050" distB="19050" distL="19050" distR="19050" wp14:anchorId="7D437E24" wp14:editId="214B22E4">
            <wp:extent cx="2420815" cy="195189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26852" cy="1956759"/>
                    </a:xfrm>
                    <a:prstGeom prst="rect">
                      <a:avLst/>
                    </a:prstGeom>
                    <a:ln/>
                  </pic:spPr>
                </pic:pic>
              </a:graphicData>
            </a:graphic>
          </wp:inline>
        </w:drawing>
      </w:r>
    </w:p>
    <w:p w14:paraId="3ED21562" w14:textId="25F558F6" w:rsidR="00E70261" w:rsidRPr="008662BB" w:rsidRDefault="00064AF0" w:rsidP="00ED2AC0">
      <w:pPr>
        <w:pBdr>
          <w:top w:val="nil"/>
          <w:left w:val="nil"/>
          <w:bottom w:val="nil"/>
          <w:right w:val="nil"/>
          <w:between w:val="nil"/>
        </w:pBdr>
        <w:rPr>
          <w:rFonts w:ascii="Times New Roman" w:eastAsia="Times New Roman" w:hAnsi="Times New Roman" w:cs="Times New Roman"/>
          <w:sz w:val="24"/>
          <w:szCs w:val="24"/>
        </w:rPr>
      </w:pPr>
      <w:r w:rsidRPr="008662BB">
        <w:rPr>
          <w:rFonts w:ascii="Times New Roman" w:eastAsia="Times New Roman" w:hAnsi="Times New Roman" w:cs="Times New Roman"/>
          <w:sz w:val="28"/>
          <w:szCs w:val="28"/>
        </w:rPr>
        <w:t>Однако рядовой пользователь самых популярных ныне видеохостингов</w:t>
      </w:r>
      <w:r w:rsidRPr="008662BB">
        <w:rPr>
          <w:rFonts w:ascii="Times New Roman" w:eastAsia="Times New Roman" w:hAnsi="Times New Roman" w:cs="Times New Roman"/>
          <w:sz w:val="28"/>
          <w:szCs w:val="28"/>
        </w:rPr>
        <w:t xml:space="preserve"> и социальных, страдающий от эпилепсии, по-прежнему не застрахован от всевозможных триггеров, способных вызвать припадок.</w:t>
      </w:r>
      <w:r w:rsidRPr="008662BB">
        <w:rPr>
          <w:rFonts w:ascii="Times New Roman" w:eastAsia="Times New Roman" w:hAnsi="Times New Roman" w:cs="Times New Roman"/>
          <w:sz w:val="28"/>
          <w:szCs w:val="28"/>
        </w:rPr>
        <w:br/>
      </w:r>
    </w:p>
    <w:p w14:paraId="1C8B1D2E" w14:textId="77777777" w:rsidR="00E70261" w:rsidRDefault="00E70261" w:rsidP="009643DB">
      <w:pPr>
        <w:jc w:val="center"/>
        <w:rPr>
          <w:rFonts w:ascii="Times New Roman" w:eastAsia="Times New Roman" w:hAnsi="Times New Roman" w:cs="Times New Roman"/>
          <w:sz w:val="28"/>
          <w:szCs w:val="28"/>
        </w:rPr>
      </w:pPr>
    </w:p>
    <w:p w14:paraId="1FEB399E" w14:textId="5796E719" w:rsidR="00E70261" w:rsidRPr="008A201D" w:rsidRDefault="00064AF0" w:rsidP="009643DB">
      <w:pPr>
        <w:jc w:val="center"/>
        <w:rPr>
          <w:rFonts w:ascii="Times New Roman" w:eastAsia="Times New Roman" w:hAnsi="Times New Roman" w:cs="Times New Roman"/>
          <w:b/>
          <w:sz w:val="36"/>
          <w:szCs w:val="36"/>
          <w:lang w:val="ru-RU"/>
        </w:rPr>
      </w:pPr>
      <w:r w:rsidRPr="008A201D">
        <w:rPr>
          <w:rFonts w:ascii="Times New Roman" w:eastAsia="Times New Roman" w:hAnsi="Times New Roman" w:cs="Times New Roman"/>
          <w:b/>
          <w:sz w:val="36"/>
          <w:szCs w:val="36"/>
        </w:rPr>
        <w:t>1</w:t>
      </w:r>
      <w:r w:rsidR="008662BB" w:rsidRPr="008A201D">
        <w:rPr>
          <w:rFonts w:ascii="Times New Roman" w:eastAsia="Times New Roman" w:hAnsi="Times New Roman" w:cs="Times New Roman"/>
          <w:b/>
          <w:sz w:val="36"/>
          <w:szCs w:val="36"/>
          <w:lang w:val="ru-RU"/>
        </w:rPr>
        <w:t>.</w:t>
      </w:r>
      <w:r w:rsidRPr="008A201D">
        <w:rPr>
          <w:rFonts w:ascii="Times New Roman" w:eastAsia="Times New Roman" w:hAnsi="Times New Roman" w:cs="Times New Roman"/>
          <w:b/>
          <w:sz w:val="36"/>
          <w:szCs w:val="36"/>
        </w:rPr>
        <w:t xml:space="preserve"> Теоретическая часть</w:t>
      </w:r>
      <w:r w:rsidR="00D01F1A" w:rsidRPr="008A201D">
        <w:rPr>
          <w:rFonts w:ascii="Times New Roman" w:eastAsia="Times New Roman" w:hAnsi="Times New Roman" w:cs="Times New Roman"/>
          <w:b/>
          <w:sz w:val="36"/>
          <w:szCs w:val="36"/>
          <w:lang w:val="ru-RU"/>
        </w:rPr>
        <w:t>.</w:t>
      </w:r>
    </w:p>
    <w:p w14:paraId="1E0E15F4" w14:textId="77777777" w:rsidR="00E70261" w:rsidRDefault="00E70261" w:rsidP="009643DB">
      <w:pPr>
        <w:jc w:val="center"/>
        <w:rPr>
          <w:rFonts w:ascii="Times New Roman" w:eastAsia="Times New Roman" w:hAnsi="Times New Roman" w:cs="Times New Roman"/>
          <w:sz w:val="28"/>
          <w:szCs w:val="28"/>
        </w:rPr>
      </w:pPr>
    </w:p>
    <w:p w14:paraId="1D6CE3EC" w14:textId="46C7FCAD" w:rsidR="00E70261" w:rsidRDefault="00064AF0" w:rsidP="009643D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8662BB">
        <w:rPr>
          <w:rFonts w:ascii="Times New Roman" w:eastAsia="Times New Roman" w:hAnsi="Times New Roman" w:cs="Times New Roman"/>
          <w:b/>
          <w:sz w:val="28"/>
          <w:szCs w:val="28"/>
          <w:lang w:val="ru-RU"/>
        </w:rPr>
        <w:t>1.</w:t>
      </w:r>
      <w:r>
        <w:rPr>
          <w:rFonts w:ascii="Times New Roman" w:eastAsia="Times New Roman" w:hAnsi="Times New Roman" w:cs="Times New Roman"/>
          <w:b/>
          <w:sz w:val="28"/>
          <w:szCs w:val="28"/>
        </w:rPr>
        <w:t xml:space="preserve"> </w:t>
      </w:r>
      <w:r w:rsidR="008662BB">
        <w:rPr>
          <w:rFonts w:ascii="Times New Roman" w:eastAsia="Times New Roman" w:hAnsi="Times New Roman" w:cs="Times New Roman"/>
          <w:b/>
          <w:sz w:val="28"/>
          <w:szCs w:val="28"/>
          <w:lang w:val="ru-RU"/>
        </w:rPr>
        <w:t>Ч</w:t>
      </w:r>
      <w:r>
        <w:rPr>
          <w:rFonts w:ascii="Times New Roman" w:eastAsia="Times New Roman" w:hAnsi="Times New Roman" w:cs="Times New Roman"/>
          <w:b/>
          <w:sz w:val="28"/>
          <w:szCs w:val="28"/>
        </w:rPr>
        <w:t>то такое эпилепсия?</w:t>
      </w:r>
    </w:p>
    <w:p w14:paraId="757083A3" w14:textId="77777777" w:rsidR="00E70261" w:rsidRDefault="00E70261" w:rsidP="009643DB">
      <w:pPr>
        <w:jc w:val="center"/>
        <w:rPr>
          <w:rFonts w:ascii="Times New Roman" w:eastAsia="Times New Roman" w:hAnsi="Times New Roman" w:cs="Times New Roman"/>
          <w:sz w:val="28"/>
          <w:szCs w:val="28"/>
        </w:rPr>
      </w:pPr>
    </w:p>
    <w:p w14:paraId="7876F92D" w14:textId="77777777" w:rsidR="00E70261" w:rsidRDefault="00064AF0" w:rsidP="009643DB">
      <w:pP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Эпилепсия</w:t>
      </w:r>
      <w:r>
        <w:rPr>
          <w:rFonts w:ascii="Times New Roman" w:eastAsia="Times New Roman" w:hAnsi="Times New Roman" w:cs="Times New Roman"/>
          <w:sz w:val="28"/>
          <w:szCs w:val="28"/>
        </w:rPr>
        <w:t xml:space="preserve"> – это хроническое заболевание головного мозга, характеризующееся повторными (двумя и более) </w:t>
      </w:r>
      <w:proofErr w:type="spellStart"/>
      <w:r>
        <w:rPr>
          <w:rFonts w:ascii="Times New Roman" w:eastAsia="Times New Roman" w:hAnsi="Times New Roman" w:cs="Times New Roman"/>
          <w:sz w:val="28"/>
          <w:szCs w:val="28"/>
        </w:rPr>
        <w:t>непровоцируемыми</w:t>
      </w:r>
      <w:proofErr w:type="spellEnd"/>
      <w:r>
        <w:rPr>
          <w:rFonts w:ascii="Times New Roman" w:eastAsia="Times New Roman" w:hAnsi="Times New Roman" w:cs="Times New Roman"/>
          <w:sz w:val="28"/>
          <w:szCs w:val="28"/>
        </w:rPr>
        <w:t xml:space="preserve"> судорожными приступами (</w:t>
      </w:r>
      <w:proofErr w:type="gramStart"/>
      <w:r>
        <w:rPr>
          <w:rFonts w:ascii="Times New Roman" w:eastAsia="Times New Roman" w:hAnsi="Times New Roman" w:cs="Times New Roman"/>
          <w:sz w:val="28"/>
          <w:szCs w:val="28"/>
        </w:rPr>
        <w:t>т.е.</w:t>
      </w:r>
      <w:proofErr w:type="gramEnd"/>
      <w:r>
        <w:rPr>
          <w:rFonts w:ascii="Times New Roman" w:eastAsia="Times New Roman" w:hAnsi="Times New Roman" w:cs="Times New Roman"/>
          <w:sz w:val="28"/>
          <w:szCs w:val="28"/>
        </w:rPr>
        <w:t xml:space="preserve"> не связанными с преходящими стрессовыми факторами), что возникают отдельно друг от друга </w:t>
      </w:r>
      <w:proofErr w:type="spellStart"/>
      <w:r>
        <w:rPr>
          <w:rFonts w:ascii="Times New Roman" w:eastAsia="Times New Roman" w:hAnsi="Times New Roman" w:cs="Times New Roman"/>
          <w:sz w:val="28"/>
          <w:szCs w:val="28"/>
        </w:rPr>
        <w:t>синтервалом</w:t>
      </w:r>
      <w:proofErr w:type="spellEnd"/>
      <w:r>
        <w:rPr>
          <w:rFonts w:ascii="Times New Roman" w:eastAsia="Times New Roman" w:hAnsi="Times New Roman" w:cs="Times New Roman"/>
          <w:sz w:val="28"/>
          <w:szCs w:val="28"/>
        </w:rPr>
        <w:t xml:space="preserve"> более 24 часов. </w:t>
      </w:r>
      <w:r>
        <w:rPr>
          <w:rFonts w:ascii="Times New Roman" w:eastAsia="Times New Roman" w:hAnsi="Times New Roman" w:cs="Times New Roman"/>
          <w:sz w:val="28"/>
          <w:szCs w:val="28"/>
        </w:rPr>
        <w:t>Одна единичная судорога не считается эпилептическим припадком. В основном причина возникновения эпилепсии неизвестна, но некоторые заболевания головного мозга (например, мальформации, инсульты и опухоли) могут вызывать симптоматическую эпилепсию.</w:t>
      </w:r>
    </w:p>
    <w:p w14:paraId="07422205" w14:textId="4CC2CED4" w:rsidR="00E70261" w:rsidRPr="008662BB" w:rsidRDefault="00D01F1A" w:rsidP="009643DB">
      <w:pPr>
        <w:shd w:val="clear" w:color="auto" w:fill="FFFFFF"/>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br/>
      </w:r>
      <w:r w:rsidR="00064AF0" w:rsidRPr="008662BB">
        <w:rPr>
          <w:rFonts w:ascii="Times New Roman" w:eastAsia="Times New Roman" w:hAnsi="Times New Roman" w:cs="Times New Roman"/>
          <w:b/>
          <w:color w:val="333333"/>
          <w:sz w:val="28"/>
          <w:szCs w:val="28"/>
        </w:rPr>
        <w:t>1.</w:t>
      </w:r>
      <w:r w:rsidR="008662BB">
        <w:rPr>
          <w:rFonts w:ascii="Times New Roman" w:eastAsia="Times New Roman" w:hAnsi="Times New Roman" w:cs="Times New Roman"/>
          <w:b/>
          <w:color w:val="333333"/>
          <w:sz w:val="28"/>
          <w:szCs w:val="28"/>
          <w:lang w:val="ru-RU"/>
        </w:rPr>
        <w:t>2.</w:t>
      </w:r>
      <w:r w:rsidR="00064AF0" w:rsidRPr="008662BB">
        <w:rPr>
          <w:rFonts w:ascii="Times New Roman" w:eastAsia="Times New Roman" w:hAnsi="Times New Roman" w:cs="Times New Roman"/>
          <w:b/>
          <w:color w:val="333333"/>
          <w:sz w:val="28"/>
          <w:szCs w:val="28"/>
        </w:rPr>
        <w:t xml:space="preserve"> В как</w:t>
      </w:r>
      <w:r w:rsidR="00064AF0" w:rsidRPr="008662BB">
        <w:rPr>
          <w:rFonts w:ascii="Times New Roman" w:eastAsia="Times New Roman" w:hAnsi="Times New Roman" w:cs="Times New Roman"/>
          <w:b/>
          <w:color w:val="333333"/>
          <w:sz w:val="28"/>
          <w:szCs w:val="28"/>
        </w:rPr>
        <w:t>ом возрасте начинается эпилепсия?</w:t>
      </w:r>
      <w:r w:rsidR="009643DB">
        <w:rPr>
          <w:rFonts w:ascii="Times New Roman" w:eastAsia="Times New Roman" w:hAnsi="Times New Roman" w:cs="Times New Roman"/>
          <w:b/>
          <w:color w:val="333333"/>
          <w:sz w:val="28"/>
          <w:szCs w:val="28"/>
        </w:rPr>
        <w:br/>
      </w:r>
    </w:p>
    <w:p w14:paraId="0F1FD83C" w14:textId="569A680E" w:rsidR="00E70261" w:rsidRDefault="00064AF0" w:rsidP="009643DB">
      <w:pPr>
        <w:shd w:val="clear" w:color="auto" w:fill="FFFFFF"/>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Эпилептические приступы могут начаться в любом возрасте – от периода новорожденности (первый месяц жизни) до глубокой старости. Наиболее часто судороги встречаются у детей до 15 лет, приблизительно половина всех судорог, с</w:t>
      </w:r>
      <w:r>
        <w:rPr>
          <w:rFonts w:ascii="Times New Roman" w:eastAsia="Times New Roman" w:hAnsi="Times New Roman" w:cs="Times New Roman"/>
          <w:sz w:val="28"/>
          <w:szCs w:val="28"/>
          <w:highlight w:val="white"/>
        </w:rPr>
        <w:t>лучающихся у человека за всю его жизнь, приходится на этот возраст. Наибольший риск развития эпилептических приступов имеют дети в периоды гормональных кризов (3 года, 7 лет, 13 лет).</w:t>
      </w:r>
    </w:p>
    <w:p w14:paraId="7C96C051" w14:textId="77777777" w:rsidR="009643DB" w:rsidRDefault="009643DB" w:rsidP="009643DB">
      <w:pPr>
        <w:shd w:val="clear" w:color="auto" w:fill="FFFFFF"/>
        <w:ind w:firstLine="851"/>
        <w:jc w:val="both"/>
        <w:rPr>
          <w:rFonts w:ascii="Times New Roman" w:eastAsia="Times New Roman" w:hAnsi="Times New Roman" w:cs="Times New Roman"/>
          <w:sz w:val="28"/>
          <w:szCs w:val="28"/>
        </w:rPr>
      </w:pPr>
    </w:p>
    <w:p w14:paraId="367A7FCC" w14:textId="3E5CDE75" w:rsidR="00E70261" w:rsidRDefault="00064AF0" w:rsidP="009643DB">
      <w:pPr>
        <w:shd w:val="clear" w:color="auto" w:fill="FFFFFF"/>
        <w:jc w:val="center"/>
        <w:rPr>
          <w:rFonts w:ascii="Times New Roman" w:eastAsia="Times New Roman" w:hAnsi="Times New Roman" w:cs="Times New Roman"/>
          <w:b/>
          <w:color w:val="333333"/>
          <w:sz w:val="28"/>
          <w:szCs w:val="28"/>
        </w:rPr>
      </w:pPr>
      <w:r w:rsidRPr="008662BB">
        <w:rPr>
          <w:rFonts w:ascii="Times New Roman" w:eastAsia="Times New Roman" w:hAnsi="Times New Roman" w:cs="Times New Roman"/>
          <w:b/>
          <w:color w:val="333333"/>
          <w:sz w:val="28"/>
          <w:szCs w:val="28"/>
        </w:rPr>
        <w:t>1.</w:t>
      </w:r>
      <w:r w:rsidR="008662BB" w:rsidRPr="008662BB">
        <w:rPr>
          <w:rFonts w:ascii="Times New Roman" w:eastAsia="Times New Roman" w:hAnsi="Times New Roman" w:cs="Times New Roman"/>
          <w:b/>
          <w:color w:val="333333"/>
          <w:sz w:val="28"/>
          <w:szCs w:val="28"/>
        </w:rPr>
        <w:t>3</w:t>
      </w:r>
      <w:r w:rsidRPr="008662BB">
        <w:rPr>
          <w:rFonts w:ascii="Times New Roman" w:eastAsia="Times New Roman" w:hAnsi="Times New Roman" w:cs="Times New Roman"/>
          <w:b/>
          <w:color w:val="333333"/>
          <w:sz w:val="28"/>
          <w:szCs w:val="28"/>
        </w:rPr>
        <w:t xml:space="preserve"> Виды эпилепсии</w:t>
      </w:r>
    </w:p>
    <w:p w14:paraId="0BCF123D" w14:textId="77777777" w:rsidR="009643DB" w:rsidRPr="008662BB" w:rsidRDefault="009643DB" w:rsidP="009643DB">
      <w:pPr>
        <w:shd w:val="clear" w:color="auto" w:fill="FFFFFF"/>
        <w:jc w:val="center"/>
        <w:rPr>
          <w:rFonts w:ascii="Times New Roman" w:eastAsia="Times New Roman" w:hAnsi="Times New Roman" w:cs="Times New Roman"/>
          <w:b/>
          <w:color w:val="333333"/>
          <w:sz w:val="28"/>
          <w:szCs w:val="28"/>
        </w:rPr>
      </w:pPr>
    </w:p>
    <w:tbl>
      <w:tblPr>
        <w:tblStyle w:val="a5"/>
        <w:tblW w:w="102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984"/>
        <w:gridCol w:w="2835"/>
        <w:gridCol w:w="3891"/>
      </w:tblGrid>
      <w:tr w:rsidR="00E70261" w:rsidRPr="00DD50C3" w14:paraId="1F503714" w14:textId="77777777" w:rsidTr="008A201D">
        <w:trPr>
          <w:trHeight w:val="997"/>
          <w:jc w:val="center"/>
        </w:trPr>
        <w:tc>
          <w:tcPr>
            <w:tcW w:w="1550" w:type="dxa"/>
            <w:shd w:val="clear" w:color="auto" w:fill="auto"/>
            <w:tcMar>
              <w:top w:w="100" w:type="dxa"/>
              <w:left w:w="100" w:type="dxa"/>
              <w:bottom w:w="100" w:type="dxa"/>
              <w:right w:w="100" w:type="dxa"/>
            </w:tcMar>
            <w:vAlign w:val="center"/>
          </w:tcPr>
          <w:p w14:paraId="148593AC" w14:textId="77777777" w:rsidR="00E70261" w:rsidRPr="00DD50C3" w:rsidRDefault="00064AF0" w:rsidP="009643DB">
            <w:pPr>
              <w:widowControl w:val="0"/>
              <w:pBdr>
                <w:top w:val="nil"/>
                <w:left w:val="nil"/>
                <w:bottom w:val="nil"/>
                <w:right w:val="nil"/>
                <w:between w:val="nil"/>
              </w:pBdr>
              <w:jc w:val="cente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Форма эпилепсии</w:t>
            </w:r>
          </w:p>
        </w:tc>
        <w:tc>
          <w:tcPr>
            <w:tcW w:w="1984" w:type="dxa"/>
            <w:shd w:val="clear" w:color="auto" w:fill="auto"/>
            <w:tcMar>
              <w:top w:w="100" w:type="dxa"/>
              <w:left w:w="100" w:type="dxa"/>
              <w:bottom w:w="100" w:type="dxa"/>
              <w:right w:w="100" w:type="dxa"/>
            </w:tcMar>
            <w:vAlign w:val="center"/>
          </w:tcPr>
          <w:p w14:paraId="637EE9CD" w14:textId="77777777" w:rsidR="00E70261" w:rsidRPr="00DD50C3" w:rsidRDefault="00064AF0" w:rsidP="009643DB">
            <w:pPr>
              <w:widowControl w:val="0"/>
              <w:pBdr>
                <w:top w:val="nil"/>
                <w:left w:val="nil"/>
                <w:bottom w:val="nil"/>
                <w:right w:val="nil"/>
                <w:between w:val="nil"/>
              </w:pBdr>
              <w:jc w:val="cente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Причина возникновения</w:t>
            </w:r>
          </w:p>
        </w:tc>
        <w:tc>
          <w:tcPr>
            <w:tcW w:w="2835" w:type="dxa"/>
            <w:shd w:val="clear" w:color="auto" w:fill="auto"/>
            <w:tcMar>
              <w:top w:w="100" w:type="dxa"/>
              <w:left w:w="100" w:type="dxa"/>
              <w:bottom w:w="100" w:type="dxa"/>
              <w:right w:w="100" w:type="dxa"/>
            </w:tcMar>
            <w:vAlign w:val="center"/>
          </w:tcPr>
          <w:p w14:paraId="16DC3FC8" w14:textId="77777777" w:rsidR="00E70261" w:rsidRPr="00DD50C3" w:rsidRDefault="00064AF0" w:rsidP="009643DB">
            <w:pPr>
              <w:widowControl w:val="0"/>
              <w:pBdr>
                <w:top w:val="nil"/>
                <w:left w:val="nil"/>
                <w:bottom w:val="nil"/>
                <w:right w:val="nil"/>
                <w:between w:val="nil"/>
              </w:pBdr>
              <w:jc w:val="cente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Что может спровоцировать припадок</w:t>
            </w:r>
          </w:p>
        </w:tc>
        <w:tc>
          <w:tcPr>
            <w:tcW w:w="3891" w:type="dxa"/>
            <w:shd w:val="clear" w:color="auto" w:fill="auto"/>
            <w:tcMar>
              <w:top w:w="100" w:type="dxa"/>
              <w:left w:w="100" w:type="dxa"/>
              <w:bottom w:w="100" w:type="dxa"/>
              <w:right w:w="100" w:type="dxa"/>
            </w:tcMar>
            <w:vAlign w:val="center"/>
          </w:tcPr>
          <w:p w14:paraId="1A879B20" w14:textId="77777777" w:rsidR="00E70261" w:rsidRPr="00DD50C3" w:rsidRDefault="00064AF0" w:rsidP="009643DB">
            <w:pPr>
              <w:widowControl w:val="0"/>
              <w:pBdr>
                <w:top w:val="nil"/>
                <w:left w:val="nil"/>
                <w:bottom w:val="nil"/>
                <w:right w:val="nil"/>
                <w:between w:val="nil"/>
              </w:pBdr>
              <w:jc w:val="cente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В чем проявляются эпилептические припадки</w:t>
            </w:r>
          </w:p>
          <w:p w14:paraId="5F56C854" w14:textId="77777777" w:rsidR="00E70261" w:rsidRPr="00DD50C3" w:rsidRDefault="00064AF0" w:rsidP="009643DB">
            <w:pPr>
              <w:widowControl w:val="0"/>
              <w:pBdr>
                <w:top w:val="nil"/>
                <w:left w:val="nil"/>
                <w:bottom w:val="nil"/>
                <w:right w:val="nil"/>
                <w:between w:val="nil"/>
              </w:pBdr>
              <w:jc w:val="center"/>
              <w:rPr>
                <w:rFonts w:ascii="Times New Roman" w:eastAsia="Times New Roman" w:hAnsi="Times New Roman" w:cs="Times New Roman"/>
                <w:i/>
                <w:sz w:val="24"/>
                <w:szCs w:val="24"/>
              </w:rPr>
            </w:pPr>
            <w:r w:rsidRPr="00DD50C3">
              <w:rPr>
                <w:rFonts w:ascii="Times New Roman" w:eastAsia="Times New Roman" w:hAnsi="Times New Roman" w:cs="Times New Roman"/>
                <w:i/>
                <w:sz w:val="24"/>
                <w:szCs w:val="24"/>
              </w:rPr>
              <w:t>(Зависит от случая к случаю)</w:t>
            </w:r>
          </w:p>
        </w:tc>
      </w:tr>
      <w:tr w:rsidR="00DD50C3" w:rsidRPr="00DD50C3" w14:paraId="2F7BD467" w14:textId="77777777" w:rsidTr="00DD50C3">
        <w:trPr>
          <w:trHeight w:val="1377"/>
          <w:jc w:val="center"/>
        </w:trPr>
        <w:tc>
          <w:tcPr>
            <w:tcW w:w="1550" w:type="dxa"/>
            <w:shd w:val="clear" w:color="auto" w:fill="auto"/>
            <w:tcMar>
              <w:top w:w="100" w:type="dxa"/>
              <w:left w:w="100" w:type="dxa"/>
              <w:bottom w:w="100" w:type="dxa"/>
              <w:right w:w="100" w:type="dxa"/>
            </w:tcMar>
          </w:tcPr>
          <w:p w14:paraId="6BB7A5EE" w14:textId="023347DC" w:rsidR="00DD50C3" w:rsidRPr="00DD50C3" w:rsidRDefault="00DD50C3" w:rsidP="009643DB">
            <w:pPr>
              <w:widowControl w:val="0"/>
              <w:pBdr>
                <w:top w:val="nil"/>
                <w:left w:val="nil"/>
                <w:bottom w:val="nil"/>
                <w:right w:val="nil"/>
                <w:between w:val="nil"/>
              </w:pBd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Симптоматическая</w:t>
            </w:r>
          </w:p>
        </w:tc>
        <w:tc>
          <w:tcPr>
            <w:tcW w:w="1984" w:type="dxa"/>
            <w:shd w:val="clear" w:color="auto" w:fill="auto"/>
            <w:tcMar>
              <w:top w:w="100" w:type="dxa"/>
              <w:left w:w="100" w:type="dxa"/>
              <w:bottom w:w="100" w:type="dxa"/>
              <w:right w:w="100" w:type="dxa"/>
            </w:tcMar>
          </w:tcPr>
          <w:p w14:paraId="7F659777" w14:textId="4B9F809D" w:rsidR="00DD50C3" w:rsidRPr="00DD50C3" w:rsidRDefault="00DD50C3" w:rsidP="009643DB">
            <w:pPr>
              <w:widowControl w:val="0"/>
              <w:pBdr>
                <w:top w:val="nil"/>
                <w:left w:val="nil"/>
                <w:bottom w:val="nil"/>
                <w:right w:val="nil"/>
                <w:between w:val="nil"/>
              </w:pBd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highlight w:val="white"/>
                <w:lang w:val="ru-RU"/>
              </w:rPr>
              <w:t>В</w:t>
            </w:r>
            <w:r w:rsidRPr="00DD50C3">
              <w:rPr>
                <w:rFonts w:ascii="Times New Roman" w:eastAsia="Times New Roman" w:hAnsi="Times New Roman" w:cs="Times New Roman"/>
                <w:sz w:val="24"/>
                <w:szCs w:val="24"/>
                <w:highlight w:val="white"/>
              </w:rPr>
              <w:t>следствие известной причины (например, опухоли головного мозга, инсульта)</w:t>
            </w:r>
          </w:p>
        </w:tc>
        <w:tc>
          <w:tcPr>
            <w:tcW w:w="2835" w:type="dxa"/>
            <w:shd w:val="clear" w:color="auto" w:fill="auto"/>
            <w:tcMar>
              <w:top w:w="100" w:type="dxa"/>
              <w:left w:w="100" w:type="dxa"/>
              <w:bottom w:w="100" w:type="dxa"/>
              <w:right w:w="100" w:type="dxa"/>
            </w:tcMar>
          </w:tcPr>
          <w:p w14:paraId="2E77E042"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Структурные изменения головного мозга (появление кисты, опухоли);</w:t>
            </w:r>
          </w:p>
          <w:p w14:paraId="47E30983"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Болезни обмена веществ, переданные по наследству;</w:t>
            </w:r>
          </w:p>
          <w:p w14:paraId="6BF0AFA4"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Абстинентный синдром наркотического или алкогольного свойства;</w:t>
            </w:r>
          </w:p>
          <w:p w14:paraId="0B8F2A9B"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Инфекционные заболевания;</w:t>
            </w:r>
          </w:p>
          <w:p w14:paraId="0E6231E3"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Серьезные черепно-мозговые травмы и повреждения;</w:t>
            </w:r>
          </w:p>
          <w:p w14:paraId="68208011"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Длительная депрессия, затяжное лишение человека сна;</w:t>
            </w:r>
          </w:p>
          <w:p w14:paraId="41DE0BA1" w14:textId="77777777"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color w:val="333333"/>
                <w:sz w:val="24"/>
                <w:szCs w:val="24"/>
              </w:rPr>
              <w:t>Ишемический инсульт.</w:t>
            </w:r>
          </w:p>
          <w:p w14:paraId="7770A1BE" w14:textId="77777777" w:rsidR="00DD50C3" w:rsidRPr="00DD50C3" w:rsidRDefault="00DD50C3" w:rsidP="009643DB">
            <w:pPr>
              <w:widowControl w:val="0"/>
              <w:pBdr>
                <w:top w:val="nil"/>
                <w:left w:val="nil"/>
                <w:bottom w:val="nil"/>
                <w:right w:val="nil"/>
                <w:between w:val="nil"/>
              </w:pBdr>
              <w:rPr>
                <w:rFonts w:ascii="Times New Roman" w:eastAsia="Times New Roman" w:hAnsi="Times New Roman" w:cs="Times New Roman"/>
                <w:sz w:val="24"/>
                <w:szCs w:val="24"/>
              </w:rPr>
            </w:pPr>
          </w:p>
        </w:tc>
        <w:tc>
          <w:tcPr>
            <w:tcW w:w="3891" w:type="dxa"/>
            <w:shd w:val="clear" w:color="auto" w:fill="auto"/>
            <w:tcMar>
              <w:top w:w="100" w:type="dxa"/>
              <w:left w:w="100" w:type="dxa"/>
              <w:bottom w:w="100" w:type="dxa"/>
              <w:right w:w="100" w:type="dxa"/>
            </w:tcMar>
          </w:tcPr>
          <w:p w14:paraId="490F3279" w14:textId="77777777"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Приступы двигательного характера, которые сопровождаются клоническими судорогами мышц ноги, руки, лица только с одной стороны;</w:t>
            </w:r>
          </w:p>
          <w:p w14:paraId="6710256B" w14:textId="77777777"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Приступы из дополнительной моторной коры, которые вызывают спонтанный гипертонус конечностей (аддукцию их к телу), бессвязные выкрики;</w:t>
            </w:r>
          </w:p>
          <w:p w14:paraId="7178756D" w14:textId="77777777"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 xml:space="preserve">Припадки </w:t>
            </w:r>
            <w:proofErr w:type="spellStart"/>
            <w:r w:rsidRPr="00DD50C3">
              <w:rPr>
                <w:rFonts w:ascii="Times New Roman" w:eastAsia="Times New Roman" w:hAnsi="Times New Roman" w:cs="Times New Roman"/>
                <w:sz w:val="24"/>
                <w:szCs w:val="24"/>
              </w:rPr>
              <w:t>оперкулярного</w:t>
            </w:r>
            <w:proofErr w:type="spellEnd"/>
            <w:r w:rsidRPr="00DD50C3">
              <w:rPr>
                <w:rFonts w:ascii="Times New Roman" w:eastAsia="Times New Roman" w:hAnsi="Times New Roman" w:cs="Times New Roman"/>
                <w:sz w:val="24"/>
                <w:szCs w:val="24"/>
              </w:rPr>
              <w:t xml:space="preserve"> характера. Сопровождаются жеванием, обильным выделением слюны, заведением глаз;</w:t>
            </w:r>
          </w:p>
          <w:p w14:paraId="353DC498" w14:textId="77777777"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 xml:space="preserve">Приступы </w:t>
            </w:r>
            <w:proofErr w:type="spellStart"/>
            <w:r w:rsidRPr="00DD50C3">
              <w:rPr>
                <w:rFonts w:ascii="Times New Roman" w:eastAsia="Times New Roman" w:hAnsi="Times New Roman" w:cs="Times New Roman"/>
                <w:sz w:val="24"/>
                <w:szCs w:val="24"/>
              </w:rPr>
              <w:t>адверсивного</w:t>
            </w:r>
            <w:proofErr w:type="spellEnd"/>
            <w:r w:rsidRPr="00DD50C3">
              <w:rPr>
                <w:rFonts w:ascii="Times New Roman" w:eastAsia="Times New Roman" w:hAnsi="Times New Roman" w:cs="Times New Roman"/>
                <w:sz w:val="24"/>
                <w:szCs w:val="24"/>
              </w:rPr>
              <w:t xml:space="preserve"> характера. Происходит поворот головы и глаз в одну сторону;</w:t>
            </w:r>
          </w:p>
          <w:p w14:paraId="36F9FD6B" w14:textId="304BEDD7"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Припадки сложного парциального характера, которые сопровождаются двигательными автоматизмами, вегетативными нарушениями, обонятельными галлюцинациями.</w:t>
            </w:r>
          </w:p>
        </w:tc>
      </w:tr>
      <w:tr w:rsidR="00DD50C3" w:rsidRPr="00DD50C3" w14:paraId="3F750DFC" w14:textId="77777777" w:rsidTr="00DD50C3">
        <w:trPr>
          <w:trHeight w:val="1377"/>
          <w:jc w:val="center"/>
        </w:trPr>
        <w:tc>
          <w:tcPr>
            <w:tcW w:w="1550" w:type="dxa"/>
            <w:shd w:val="clear" w:color="auto" w:fill="auto"/>
            <w:tcMar>
              <w:top w:w="100" w:type="dxa"/>
              <w:left w:w="100" w:type="dxa"/>
              <w:bottom w:w="100" w:type="dxa"/>
              <w:right w:w="100" w:type="dxa"/>
            </w:tcMar>
          </w:tcPr>
          <w:p w14:paraId="3906F46B" w14:textId="1BFA45AA" w:rsidR="00DD50C3" w:rsidRPr="00DD50C3" w:rsidRDefault="00DD50C3" w:rsidP="009643DB">
            <w:pPr>
              <w:widowControl w:val="0"/>
              <w:pBdr>
                <w:top w:val="nil"/>
                <w:left w:val="nil"/>
                <w:bottom w:val="nil"/>
                <w:right w:val="nil"/>
                <w:between w:val="nil"/>
              </w:pBd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Криптогенная</w:t>
            </w:r>
          </w:p>
        </w:tc>
        <w:tc>
          <w:tcPr>
            <w:tcW w:w="1984" w:type="dxa"/>
            <w:shd w:val="clear" w:color="auto" w:fill="auto"/>
            <w:tcMar>
              <w:top w:w="100" w:type="dxa"/>
              <w:left w:w="100" w:type="dxa"/>
              <w:bottom w:w="100" w:type="dxa"/>
              <w:right w:w="100" w:type="dxa"/>
            </w:tcMar>
          </w:tcPr>
          <w:p w14:paraId="35C87C14" w14:textId="77777777" w:rsidR="00DD50C3" w:rsidRPr="00DD50C3" w:rsidRDefault="00DD50C3" w:rsidP="009643DB">
            <w:pPr>
              <w:pBdr>
                <w:bottom w:val="none" w:sz="0" w:space="11" w:color="auto"/>
              </w:pBdr>
              <w:shd w:val="clear" w:color="auto" w:fill="FFFFFF"/>
              <w:rPr>
                <w:rFonts w:ascii="Times New Roman" w:eastAsia="Times New Roman" w:hAnsi="Times New Roman" w:cs="Times New Roman"/>
                <w:sz w:val="24"/>
                <w:szCs w:val="24"/>
                <w:highlight w:val="white"/>
              </w:rPr>
            </w:pPr>
            <w:r w:rsidRPr="00DD50C3">
              <w:rPr>
                <w:rFonts w:ascii="Times New Roman" w:eastAsia="Times New Roman" w:hAnsi="Times New Roman" w:cs="Times New Roman"/>
                <w:sz w:val="24"/>
                <w:szCs w:val="24"/>
                <w:highlight w:val="white"/>
              </w:rPr>
              <w:t>Точно установить причины данного вида эпилепсии сложно. Однако врач, изучая амбулаторные карты и проводя детальный опрос, выясняет наличие:</w:t>
            </w:r>
          </w:p>
          <w:p w14:paraId="674CCD0D" w14:textId="77777777" w:rsidR="00DD50C3" w:rsidRPr="00DD50C3" w:rsidRDefault="00DD50C3" w:rsidP="009643DB">
            <w:pPr>
              <w:numPr>
                <w:ilvl w:val="0"/>
                <w:numId w:val="1"/>
              </w:numPr>
              <w:shd w:val="clear" w:color="auto" w:fill="FFFFFF"/>
              <w:ind w:left="321"/>
              <w:rPr>
                <w:rFonts w:ascii="Times New Roman" w:eastAsia="Times New Roman" w:hAnsi="Times New Roman" w:cs="Times New Roman"/>
                <w:sz w:val="24"/>
                <w:szCs w:val="24"/>
                <w:highlight w:val="white"/>
              </w:rPr>
            </w:pPr>
            <w:r w:rsidRPr="00DD50C3">
              <w:rPr>
                <w:rFonts w:ascii="Times New Roman" w:eastAsia="Times New Roman" w:hAnsi="Times New Roman" w:cs="Times New Roman"/>
                <w:sz w:val="24"/>
                <w:szCs w:val="24"/>
                <w:highlight w:val="white"/>
              </w:rPr>
              <w:t>Гипоксии плода;</w:t>
            </w:r>
          </w:p>
          <w:p w14:paraId="086357FF" w14:textId="77777777" w:rsidR="00DD50C3" w:rsidRPr="00DD50C3" w:rsidRDefault="00DD50C3" w:rsidP="009643DB">
            <w:pPr>
              <w:numPr>
                <w:ilvl w:val="0"/>
                <w:numId w:val="1"/>
              </w:numPr>
              <w:shd w:val="clear" w:color="auto" w:fill="FFFFFF"/>
              <w:ind w:left="321"/>
              <w:rPr>
                <w:rFonts w:ascii="Times New Roman" w:eastAsia="Times New Roman" w:hAnsi="Times New Roman" w:cs="Times New Roman"/>
                <w:sz w:val="24"/>
                <w:szCs w:val="24"/>
                <w:highlight w:val="white"/>
              </w:rPr>
            </w:pPr>
            <w:r w:rsidRPr="00DD50C3">
              <w:rPr>
                <w:rFonts w:ascii="Times New Roman" w:eastAsia="Times New Roman" w:hAnsi="Times New Roman" w:cs="Times New Roman"/>
                <w:sz w:val="24"/>
                <w:szCs w:val="24"/>
                <w:highlight w:val="white"/>
              </w:rPr>
              <w:t>Наличие внутриутробной инфекции;</w:t>
            </w:r>
          </w:p>
          <w:p w14:paraId="5ADB8CEE" w14:textId="364C7C90" w:rsidR="00DD50C3" w:rsidRPr="00D01F1A" w:rsidRDefault="00DD50C3" w:rsidP="009643DB">
            <w:pPr>
              <w:numPr>
                <w:ilvl w:val="0"/>
                <w:numId w:val="1"/>
              </w:numPr>
              <w:shd w:val="clear" w:color="auto" w:fill="FFFFFF"/>
              <w:ind w:left="321"/>
              <w:rPr>
                <w:rFonts w:ascii="Times New Roman" w:eastAsia="Times New Roman" w:hAnsi="Times New Roman" w:cs="Times New Roman"/>
                <w:sz w:val="24"/>
                <w:szCs w:val="24"/>
                <w:highlight w:val="white"/>
              </w:rPr>
            </w:pPr>
            <w:r w:rsidRPr="00DD50C3">
              <w:rPr>
                <w:rFonts w:ascii="Times New Roman" w:eastAsia="Times New Roman" w:hAnsi="Times New Roman" w:cs="Times New Roman"/>
                <w:sz w:val="24"/>
                <w:szCs w:val="24"/>
                <w:highlight w:val="white"/>
              </w:rPr>
              <w:t>Травм во время родов.</w:t>
            </w:r>
          </w:p>
        </w:tc>
        <w:tc>
          <w:tcPr>
            <w:tcW w:w="2835" w:type="dxa"/>
            <w:shd w:val="clear" w:color="auto" w:fill="auto"/>
            <w:tcMar>
              <w:top w:w="100" w:type="dxa"/>
              <w:left w:w="100" w:type="dxa"/>
              <w:bottom w:w="100" w:type="dxa"/>
              <w:right w:w="100" w:type="dxa"/>
            </w:tcMar>
          </w:tcPr>
          <w:p w14:paraId="33BA5B0E" w14:textId="6FEA758F" w:rsidR="00DD50C3" w:rsidRPr="00DD50C3" w:rsidRDefault="00DD50C3" w:rsidP="009643DB">
            <w:pPr>
              <w:widowControl w:val="0"/>
              <w:shd w:val="clear" w:color="auto" w:fill="FFFFFF"/>
              <w:rPr>
                <w:rFonts w:ascii="Times New Roman" w:eastAsia="Times New Roman" w:hAnsi="Times New Roman" w:cs="Times New Roman"/>
                <w:color w:val="333333"/>
                <w:sz w:val="24"/>
                <w:szCs w:val="24"/>
                <w:lang w:val="ru-RU"/>
              </w:rPr>
            </w:pPr>
            <w:r w:rsidRPr="00DD50C3">
              <w:rPr>
                <w:rFonts w:ascii="Times New Roman" w:eastAsia="Times New Roman" w:hAnsi="Times New Roman" w:cs="Times New Roman"/>
                <w:sz w:val="24"/>
                <w:szCs w:val="24"/>
                <w:highlight w:val="white"/>
              </w:rPr>
              <w:t>Как таковых триггеров нет, но вот одни их возможны причин развития приступа: стресс, непривычная ситуация, недосыпание, ранний подъем</w:t>
            </w:r>
            <w:r>
              <w:rPr>
                <w:rFonts w:ascii="Times New Roman" w:eastAsia="Times New Roman" w:hAnsi="Times New Roman" w:cs="Times New Roman"/>
                <w:sz w:val="24"/>
                <w:szCs w:val="24"/>
                <w:lang w:val="ru-RU"/>
              </w:rPr>
              <w:t>.</w:t>
            </w:r>
          </w:p>
        </w:tc>
        <w:tc>
          <w:tcPr>
            <w:tcW w:w="3891" w:type="dxa"/>
            <w:shd w:val="clear" w:color="auto" w:fill="auto"/>
            <w:tcMar>
              <w:top w:w="100" w:type="dxa"/>
              <w:left w:w="100" w:type="dxa"/>
              <w:bottom w:w="100" w:type="dxa"/>
              <w:right w:w="100" w:type="dxa"/>
            </w:tcMar>
          </w:tcPr>
          <w:p w14:paraId="2376196C" w14:textId="77777777" w:rsidR="00DD50C3" w:rsidRPr="00DD50C3" w:rsidRDefault="00DD50C3" w:rsidP="009643DB">
            <w:pPr>
              <w:widowControl w:val="0"/>
              <w:pBdr>
                <w:bottom w:val="none" w:sz="0" w:space="11" w:color="auto"/>
              </w:pBdr>
              <w:shd w:val="clear" w:color="auto" w:fill="FFFFFF"/>
              <w:jc w:val="both"/>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 xml:space="preserve">Проявления данного синдрома чаще фиксируются у мальчиков. Припадки имеют характерную симптоматику. Происходят тонические судороги с </w:t>
            </w:r>
            <w:proofErr w:type="gramStart"/>
            <w:r w:rsidRPr="00DD50C3">
              <w:rPr>
                <w:rFonts w:ascii="Times New Roman" w:eastAsia="Times New Roman" w:hAnsi="Times New Roman" w:cs="Times New Roman"/>
                <w:sz w:val="24"/>
                <w:szCs w:val="24"/>
              </w:rPr>
              <w:t>вегето-сосудистыми</w:t>
            </w:r>
            <w:proofErr w:type="gramEnd"/>
            <w:r w:rsidRPr="00DD50C3">
              <w:rPr>
                <w:rFonts w:ascii="Times New Roman" w:eastAsia="Times New Roman" w:hAnsi="Times New Roman" w:cs="Times New Roman"/>
                <w:sz w:val="24"/>
                <w:szCs w:val="24"/>
              </w:rPr>
              <w:t xml:space="preserve"> реакциями (учащается сердцебиение, появляются отдышка и покраснения). Из-за потери тонуса ребенок падает, происходят мышечные подергивания.</w:t>
            </w:r>
          </w:p>
          <w:p w14:paraId="04BA08A6" w14:textId="77777777" w:rsidR="00DD50C3" w:rsidRPr="00DD50C3" w:rsidRDefault="00DD50C3" w:rsidP="009643DB">
            <w:pPr>
              <w:widowControl w:val="0"/>
              <w:pBdr>
                <w:bottom w:val="none" w:sz="0" w:space="11" w:color="auto"/>
              </w:pBdr>
              <w:shd w:val="clear" w:color="auto" w:fill="FFFFFF"/>
              <w:jc w:val="both"/>
              <w:rPr>
                <w:rFonts w:ascii="Times New Roman" w:eastAsia="Times New Roman" w:hAnsi="Times New Roman" w:cs="Times New Roman"/>
                <w:sz w:val="24"/>
                <w:szCs w:val="24"/>
              </w:rPr>
            </w:pPr>
            <w:proofErr w:type="spellStart"/>
            <w:r w:rsidRPr="00DD50C3">
              <w:rPr>
                <w:rFonts w:ascii="Times New Roman" w:eastAsia="Times New Roman" w:hAnsi="Times New Roman" w:cs="Times New Roman"/>
                <w:sz w:val="24"/>
                <w:szCs w:val="24"/>
              </w:rPr>
              <w:t>Абсанс</w:t>
            </w:r>
            <w:proofErr w:type="spellEnd"/>
            <w:r w:rsidRPr="00DD50C3">
              <w:rPr>
                <w:rFonts w:ascii="Times New Roman" w:eastAsia="Times New Roman" w:hAnsi="Times New Roman" w:cs="Times New Roman"/>
                <w:sz w:val="24"/>
                <w:szCs w:val="24"/>
              </w:rPr>
              <w:t xml:space="preserve"> – это </w:t>
            </w:r>
            <w:proofErr w:type="spellStart"/>
            <w:r w:rsidRPr="00DD50C3">
              <w:rPr>
                <w:rFonts w:ascii="Times New Roman" w:eastAsia="Times New Roman" w:hAnsi="Times New Roman" w:cs="Times New Roman"/>
                <w:sz w:val="24"/>
                <w:szCs w:val="24"/>
              </w:rPr>
              <w:t>бессудорожый</w:t>
            </w:r>
            <w:proofErr w:type="spellEnd"/>
            <w:r w:rsidRPr="00DD50C3">
              <w:rPr>
                <w:rFonts w:ascii="Times New Roman" w:eastAsia="Times New Roman" w:hAnsi="Times New Roman" w:cs="Times New Roman"/>
                <w:sz w:val="24"/>
                <w:szCs w:val="24"/>
              </w:rPr>
              <w:t xml:space="preserve"> </w:t>
            </w:r>
            <w:proofErr w:type="spellStart"/>
            <w:r w:rsidRPr="00DD50C3">
              <w:rPr>
                <w:rFonts w:ascii="Times New Roman" w:eastAsia="Times New Roman" w:hAnsi="Times New Roman" w:cs="Times New Roman"/>
                <w:sz w:val="24"/>
                <w:szCs w:val="24"/>
              </w:rPr>
              <w:t>эпиприступ</w:t>
            </w:r>
            <w:proofErr w:type="spellEnd"/>
            <w:r w:rsidRPr="00DD50C3">
              <w:rPr>
                <w:rFonts w:ascii="Times New Roman" w:eastAsia="Times New Roman" w:hAnsi="Times New Roman" w:cs="Times New Roman"/>
                <w:sz w:val="24"/>
                <w:szCs w:val="24"/>
              </w:rPr>
              <w:t>, не сопровождающийся потерей сознания.</w:t>
            </w:r>
          </w:p>
          <w:p w14:paraId="0F4404B3" w14:textId="77777777"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p>
        </w:tc>
      </w:tr>
      <w:tr w:rsidR="00DD50C3" w:rsidRPr="00DD50C3" w14:paraId="1DCA03C2" w14:textId="77777777" w:rsidTr="00DD50C3">
        <w:trPr>
          <w:trHeight w:val="1377"/>
          <w:jc w:val="center"/>
        </w:trPr>
        <w:tc>
          <w:tcPr>
            <w:tcW w:w="1550" w:type="dxa"/>
            <w:shd w:val="clear" w:color="auto" w:fill="auto"/>
            <w:tcMar>
              <w:top w:w="100" w:type="dxa"/>
              <w:left w:w="100" w:type="dxa"/>
              <w:bottom w:w="100" w:type="dxa"/>
              <w:right w:w="100" w:type="dxa"/>
            </w:tcMar>
          </w:tcPr>
          <w:p w14:paraId="47571EC7" w14:textId="60B2884A" w:rsidR="00DD50C3" w:rsidRPr="00DD50C3" w:rsidRDefault="00DD50C3" w:rsidP="009643DB">
            <w:pPr>
              <w:widowControl w:val="0"/>
              <w:pBdr>
                <w:top w:val="nil"/>
                <w:left w:val="nil"/>
                <w:bottom w:val="nil"/>
                <w:right w:val="nil"/>
                <w:between w:val="nil"/>
              </w:pBdr>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rPr>
              <w:t>Рефлекторная</w:t>
            </w:r>
          </w:p>
        </w:tc>
        <w:tc>
          <w:tcPr>
            <w:tcW w:w="1984" w:type="dxa"/>
            <w:shd w:val="clear" w:color="auto" w:fill="auto"/>
            <w:tcMar>
              <w:top w:w="100" w:type="dxa"/>
              <w:left w:w="100" w:type="dxa"/>
              <w:bottom w:w="100" w:type="dxa"/>
              <w:right w:w="100" w:type="dxa"/>
            </w:tcMar>
          </w:tcPr>
          <w:p w14:paraId="7444A2FD" w14:textId="78FBE170" w:rsidR="00DD50C3" w:rsidRPr="00DD50C3" w:rsidRDefault="00DD50C3" w:rsidP="009643DB">
            <w:pPr>
              <w:widowControl w:val="0"/>
              <w:pBdr>
                <w:top w:val="nil"/>
                <w:left w:val="nil"/>
                <w:bottom w:val="nil"/>
                <w:right w:val="nil"/>
                <w:between w:val="nil"/>
              </w:pBdr>
              <w:rPr>
                <w:rFonts w:ascii="Times New Roman" w:eastAsia="Times New Roman" w:hAnsi="Times New Roman" w:cs="Times New Roman"/>
                <w:sz w:val="24"/>
                <w:szCs w:val="24"/>
                <w:highlight w:val="white"/>
                <w:lang w:val="ru-RU"/>
              </w:rPr>
            </w:pPr>
            <w:r w:rsidRPr="00DD50C3">
              <w:rPr>
                <w:rFonts w:ascii="Times New Roman" w:eastAsia="Times New Roman" w:hAnsi="Times New Roman" w:cs="Times New Roman"/>
                <w:sz w:val="24"/>
                <w:szCs w:val="24"/>
                <w:highlight w:val="white"/>
              </w:rPr>
              <w:t>Генетика играет важную роль</w:t>
            </w:r>
          </w:p>
        </w:tc>
        <w:tc>
          <w:tcPr>
            <w:tcW w:w="2835" w:type="dxa"/>
            <w:shd w:val="clear" w:color="auto" w:fill="auto"/>
            <w:tcMar>
              <w:top w:w="100" w:type="dxa"/>
              <w:left w:w="100" w:type="dxa"/>
              <w:bottom w:w="100" w:type="dxa"/>
              <w:right w:w="100" w:type="dxa"/>
            </w:tcMar>
          </w:tcPr>
          <w:p w14:paraId="082DB6EE" w14:textId="4A4F69C6" w:rsidR="00DD50C3" w:rsidRPr="00DD50C3" w:rsidRDefault="00DD50C3" w:rsidP="009643DB">
            <w:pPr>
              <w:widowControl w:val="0"/>
              <w:shd w:val="clear" w:color="auto" w:fill="FFFFFF"/>
              <w:rPr>
                <w:rFonts w:ascii="Times New Roman" w:eastAsia="Times New Roman" w:hAnsi="Times New Roman" w:cs="Times New Roman"/>
                <w:color w:val="333333"/>
                <w:sz w:val="24"/>
                <w:szCs w:val="24"/>
              </w:rPr>
            </w:pPr>
            <w:r w:rsidRPr="00DD50C3">
              <w:rPr>
                <w:rFonts w:ascii="Times New Roman" w:eastAsia="Times New Roman" w:hAnsi="Times New Roman" w:cs="Times New Roman"/>
                <w:sz w:val="24"/>
                <w:szCs w:val="24"/>
                <w:highlight w:val="white"/>
              </w:rPr>
              <w:t>Приступы развиваются в ответ на внешний стимул, например повторяющиеся звуки, вспышки света, видеоигры, музыка, или даже на прикосновение к тем или иным частям тела</w:t>
            </w:r>
          </w:p>
        </w:tc>
        <w:tc>
          <w:tcPr>
            <w:tcW w:w="3891" w:type="dxa"/>
            <w:shd w:val="clear" w:color="auto" w:fill="auto"/>
            <w:tcMar>
              <w:top w:w="100" w:type="dxa"/>
              <w:left w:w="100" w:type="dxa"/>
              <w:bottom w:w="100" w:type="dxa"/>
              <w:right w:w="100" w:type="dxa"/>
            </w:tcMar>
          </w:tcPr>
          <w:p w14:paraId="5CCF750B" w14:textId="7547D516" w:rsidR="00DD50C3" w:rsidRPr="00DD50C3" w:rsidRDefault="00DD50C3" w:rsidP="009643DB">
            <w:pPr>
              <w:widowControl w:val="0"/>
              <w:shd w:val="clear" w:color="auto" w:fill="FFFFFF"/>
              <w:spacing w:before="220"/>
              <w:contextualSpacing/>
              <w:rPr>
                <w:rFonts w:ascii="Times New Roman" w:eastAsia="Times New Roman" w:hAnsi="Times New Roman" w:cs="Times New Roman"/>
                <w:sz w:val="24"/>
                <w:szCs w:val="24"/>
              </w:rPr>
            </w:pPr>
            <w:r w:rsidRPr="00DD50C3">
              <w:rPr>
                <w:rFonts w:ascii="Times New Roman" w:eastAsia="Times New Roman" w:hAnsi="Times New Roman" w:cs="Times New Roman"/>
                <w:sz w:val="24"/>
                <w:szCs w:val="24"/>
                <w:highlight w:val="white"/>
              </w:rPr>
              <w:t>Припадок возникает внезапно, лишая пациента сознания и двигательной активности. Он падает на землю, наблюдаются тонические судороги, тело и конечности вытягиваются, голова запрокидывается назад</w:t>
            </w:r>
          </w:p>
        </w:tc>
      </w:tr>
    </w:tbl>
    <w:p w14:paraId="36EF4D5D" w14:textId="2FA7E884" w:rsidR="00E70261" w:rsidRDefault="00064AF0" w:rsidP="009643DB">
      <w:pPr>
        <w:jc w:val="both"/>
        <w:rPr>
          <w:rFonts w:ascii="Times New Roman" w:eastAsia="Times New Roman" w:hAnsi="Times New Roman" w:cs="Times New Roman"/>
          <w:sz w:val="28"/>
          <w:szCs w:val="28"/>
          <w:highlight w:val="white"/>
        </w:rPr>
      </w:pPr>
      <w:r w:rsidRPr="00D01F1A">
        <w:rPr>
          <w:rFonts w:ascii="Times New Roman" w:eastAsia="Times New Roman" w:hAnsi="Times New Roman" w:cs="Times New Roman"/>
          <w:i/>
          <w:iCs/>
          <w:sz w:val="28"/>
          <w:szCs w:val="28"/>
          <w:highlight w:val="white"/>
        </w:rPr>
        <w:t>Симптоматическая эпилепсия</w:t>
      </w:r>
      <w:r>
        <w:rPr>
          <w:rFonts w:ascii="Times New Roman" w:eastAsia="Times New Roman" w:hAnsi="Times New Roman" w:cs="Times New Roman"/>
          <w:sz w:val="28"/>
          <w:szCs w:val="28"/>
          <w:highlight w:val="white"/>
        </w:rPr>
        <w:t xml:space="preserve"> </w:t>
      </w:r>
      <w:proofErr w:type="gramStart"/>
      <w:r w:rsidR="00D01F1A">
        <w:rPr>
          <w:rFonts w:ascii="Times New Roman" w:eastAsia="Times New Roman" w:hAnsi="Times New Roman" w:cs="Times New Roman"/>
          <w:sz w:val="28"/>
          <w:szCs w:val="28"/>
          <w:highlight w:val="white"/>
          <w:lang w:val="ru-RU"/>
        </w:rPr>
        <w:t xml:space="preserve">- </w:t>
      </w:r>
      <w:r w:rsidR="00D01F1A">
        <w:rPr>
          <w:rFonts w:ascii="Times New Roman" w:eastAsia="Times New Roman" w:hAnsi="Times New Roman" w:cs="Times New Roman"/>
          <w:sz w:val="28"/>
          <w:szCs w:val="28"/>
          <w:highlight w:val="white"/>
        </w:rPr>
        <w:t>это</w:t>
      </w:r>
      <w:proofErr w:type="gramEnd"/>
      <w:r>
        <w:rPr>
          <w:rFonts w:ascii="Times New Roman" w:eastAsia="Times New Roman" w:hAnsi="Times New Roman" w:cs="Times New Roman"/>
          <w:sz w:val="28"/>
          <w:szCs w:val="28"/>
          <w:highlight w:val="white"/>
        </w:rPr>
        <w:t xml:space="preserve"> эпилепсия, которая развивается вследствие известной причины (например, опухоли головного мозга, инсульта). Приступы, вызываемые этим расстройством, называют симптоматическими эпилептическими припадками. Подобные припадки часто наблюдаются у новорожд</w:t>
      </w:r>
      <w:r>
        <w:rPr>
          <w:rFonts w:ascii="Times New Roman" w:eastAsia="Times New Roman" w:hAnsi="Times New Roman" w:cs="Times New Roman"/>
          <w:sz w:val="28"/>
          <w:szCs w:val="28"/>
          <w:highlight w:val="white"/>
        </w:rPr>
        <w:t>енных и пожилых людей.</w:t>
      </w:r>
    </w:p>
    <w:p w14:paraId="1577BDFB" w14:textId="77777777" w:rsidR="00E70261" w:rsidRDefault="00064AF0" w:rsidP="009643DB">
      <w:pPr>
        <w:jc w:val="both"/>
        <w:rPr>
          <w:rFonts w:ascii="Times New Roman" w:eastAsia="Times New Roman" w:hAnsi="Times New Roman" w:cs="Times New Roman"/>
          <w:sz w:val="28"/>
          <w:szCs w:val="28"/>
          <w:highlight w:val="white"/>
        </w:rPr>
      </w:pPr>
      <w:r w:rsidRPr="00D01F1A">
        <w:rPr>
          <w:rFonts w:ascii="Times New Roman" w:eastAsia="Times New Roman" w:hAnsi="Times New Roman" w:cs="Times New Roman"/>
          <w:i/>
          <w:iCs/>
          <w:sz w:val="28"/>
          <w:szCs w:val="28"/>
          <w:highlight w:val="white"/>
        </w:rPr>
        <w:t>Криптогенная эпилепсия</w:t>
      </w:r>
      <w:r>
        <w:rPr>
          <w:rFonts w:ascii="Times New Roman" w:eastAsia="Times New Roman" w:hAnsi="Times New Roman" w:cs="Times New Roman"/>
          <w:sz w:val="28"/>
          <w:szCs w:val="28"/>
          <w:highlight w:val="white"/>
        </w:rPr>
        <w:t xml:space="preserve"> - это разновидность эпилепсии, предположительно вызываемая специфической причиной, но эта причина в настоящее время еще не известна.</w:t>
      </w:r>
    </w:p>
    <w:p w14:paraId="2DC00DD1" w14:textId="77777777" w:rsidR="00E70261" w:rsidRDefault="00064AF0" w:rsidP="009643DB">
      <w:pPr>
        <w:jc w:val="both"/>
        <w:rPr>
          <w:rFonts w:ascii="Times New Roman" w:eastAsia="Times New Roman" w:hAnsi="Times New Roman" w:cs="Times New Roman"/>
          <w:sz w:val="28"/>
          <w:szCs w:val="28"/>
          <w:highlight w:val="white"/>
        </w:rPr>
      </w:pPr>
      <w:r w:rsidRPr="00D01F1A">
        <w:rPr>
          <w:rFonts w:ascii="Times New Roman" w:eastAsia="Times New Roman" w:hAnsi="Times New Roman" w:cs="Times New Roman"/>
          <w:i/>
          <w:iCs/>
          <w:sz w:val="28"/>
          <w:szCs w:val="28"/>
        </w:rPr>
        <w:t>Рефлекторная эпилепсия</w:t>
      </w:r>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reflex</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epilepsy</w:t>
      </w:r>
      <w:proofErr w:type="spellEnd"/>
      <w:r>
        <w:rPr>
          <w:rFonts w:ascii="Times New Roman" w:eastAsia="Times New Roman" w:hAnsi="Times New Roman" w:cs="Times New Roman"/>
          <w:sz w:val="28"/>
          <w:szCs w:val="28"/>
          <w:highlight w:val="white"/>
        </w:rPr>
        <w:t>) характеризуется эпилептическими прис</w:t>
      </w:r>
      <w:r>
        <w:rPr>
          <w:rFonts w:ascii="Times New Roman" w:eastAsia="Times New Roman" w:hAnsi="Times New Roman" w:cs="Times New Roman"/>
          <w:sz w:val="28"/>
          <w:szCs w:val="28"/>
          <w:highlight w:val="white"/>
        </w:rPr>
        <w:t>тупами, которые провоцируются одними и теми же, постоянными для данного больного сенсорными, когнитивными или иными стимулами, которые рассматриваются в качестве «триггеров».</w:t>
      </w:r>
    </w:p>
    <w:p w14:paraId="4281AB89" w14:textId="77777777" w:rsidR="009643DB" w:rsidRDefault="009643DB" w:rsidP="009643DB">
      <w:pPr>
        <w:jc w:val="center"/>
        <w:rPr>
          <w:rFonts w:ascii="Times New Roman" w:eastAsia="Times New Roman" w:hAnsi="Times New Roman" w:cs="Times New Roman"/>
          <w:b/>
          <w:sz w:val="28"/>
          <w:szCs w:val="28"/>
        </w:rPr>
      </w:pPr>
    </w:p>
    <w:p w14:paraId="3BDED747" w14:textId="039E8017" w:rsidR="00E70261" w:rsidRDefault="00064AF0" w:rsidP="009643DB">
      <w:pPr>
        <w:jc w:val="center"/>
        <w:rPr>
          <w:rFonts w:ascii="Times New Roman" w:eastAsia="Times New Roman" w:hAnsi="Times New Roman" w:cs="Times New Roman"/>
          <w:b/>
          <w:sz w:val="28"/>
          <w:szCs w:val="28"/>
        </w:rPr>
      </w:pPr>
      <w:r w:rsidRPr="00D01F1A">
        <w:rPr>
          <w:rFonts w:ascii="Times New Roman" w:eastAsia="Times New Roman" w:hAnsi="Times New Roman" w:cs="Times New Roman"/>
          <w:b/>
          <w:sz w:val="28"/>
          <w:szCs w:val="28"/>
        </w:rPr>
        <w:t>1.</w:t>
      </w:r>
      <w:r w:rsidR="00D01F1A" w:rsidRPr="00D01F1A">
        <w:rPr>
          <w:rFonts w:ascii="Times New Roman" w:eastAsia="Times New Roman" w:hAnsi="Times New Roman" w:cs="Times New Roman"/>
          <w:b/>
          <w:sz w:val="28"/>
          <w:szCs w:val="28"/>
          <w:lang w:val="ru-RU"/>
        </w:rPr>
        <w:t>4</w:t>
      </w:r>
      <w:r w:rsidRPr="00D01F1A">
        <w:rPr>
          <w:rFonts w:ascii="Times New Roman" w:eastAsia="Times New Roman" w:hAnsi="Times New Roman" w:cs="Times New Roman"/>
          <w:b/>
          <w:sz w:val="28"/>
          <w:szCs w:val="28"/>
        </w:rPr>
        <w:t xml:space="preserve"> Лечение эпилепсии</w:t>
      </w:r>
    </w:p>
    <w:p w14:paraId="72A4933F" w14:textId="77777777" w:rsidR="009643DB" w:rsidRPr="00D01F1A" w:rsidRDefault="009643DB" w:rsidP="009643DB">
      <w:pPr>
        <w:jc w:val="center"/>
        <w:rPr>
          <w:rFonts w:ascii="Times New Roman" w:eastAsia="Times New Roman" w:hAnsi="Times New Roman" w:cs="Times New Roman"/>
          <w:b/>
          <w:sz w:val="28"/>
          <w:szCs w:val="28"/>
        </w:rPr>
      </w:pPr>
    </w:p>
    <w:p w14:paraId="66BE4AAA" w14:textId="77777777" w:rsidR="009643DB" w:rsidRDefault="00064AF0" w:rsidP="009643DB">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Данные по опросу:</w:t>
      </w:r>
    </w:p>
    <w:p w14:paraId="5F746A72" w14:textId="2EB1CE20" w:rsidR="00E70261" w:rsidRDefault="00064AF0" w:rsidP="009643DB">
      <w:pPr>
        <w:ind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Вообще, эпилепсия не лечится, то есть не излечивается полностью. Но можно сделать так, чтобы приступы были очень редкие. Практически, чтобы исчезли. Эпилептики принимают комплекс медикаментозных препаратов для нервной системы, что сильно помогает. Лекарств</w:t>
      </w:r>
      <w:r>
        <w:rPr>
          <w:rFonts w:ascii="Times New Roman" w:eastAsia="Times New Roman" w:hAnsi="Times New Roman" w:cs="Times New Roman"/>
          <w:sz w:val="28"/>
          <w:szCs w:val="28"/>
        </w:rPr>
        <w:t xml:space="preserve">а помогают устранять приступы на много лет. </w:t>
      </w:r>
      <w:r w:rsidR="00D01F1A">
        <w:rPr>
          <w:rFonts w:ascii="Times New Roman" w:eastAsia="Times New Roman" w:hAnsi="Times New Roman" w:cs="Times New Roman"/>
          <w:sz w:val="28"/>
          <w:szCs w:val="28"/>
        </w:rPr>
        <w:br/>
      </w:r>
      <w:r>
        <w:rPr>
          <w:rFonts w:ascii="Times New Roman" w:eastAsia="Times New Roman" w:hAnsi="Times New Roman" w:cs="Times New Roman"/>
          <w:sz w:val="28"/>
          <w:szCs w:val="28"/>
        </w:rPr>
        <w:t>Как правило врачи начинают лечение эпилепсии с помощью лекарств. В случае если медикаменты не помогают, эпилептику могут предложить сделать операцию или назначить другое лечение.</w:t>
      </w:r>
    </w:p>
    <w:p w14:paraId="10246F02" w14:textId="3A0F8883" w:rsidR="00E70261" w:rsidRDefault="009643DB" w:rsidP="009643DB">
      <w:pPr>
        <w:shd w:val="clear" w:color="auto" w:fill="FFFFFF"/>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r>
      <w:r w:rsidR="00064AF0">
        <w:rPr>
          <w:rFonts w:ascii="Times New Roman" w:eastAsia="Times New Roman" w:hAnsi="Times New Roman" w:cs="Times New Roman"/>
          <w:i/>
          <w:sz w:val="28"/>
          <w:szCs w:val="28"/>
        </w:rPr>
        <w:t>Основными принципами терапии эпи</w:t>
      </w:r>
      <w:r w:rsidR="00064AF0">
        <w:rPr>
          <w:rFonts w:ascii="Times New Roman" w:eastAsia="Times New Roman" w:hAnsi="Times New Roman" w:cs="Times New Roman"/>
          <w:i/>
          <w:sz w:val="28"/>
          <w:szCs w:val="28"/>
        </w:rPr>
        <w:t>лепсии являются:</w:t>
      </w:r>
    </w:p>
    <w:p w14:paraId="60C3602A" w14:textId="77777777" w:rsidR="00E70261" w:rsidRDefault="00064AF0" w:rsidP="009643DB">
      <w:pPr>
        <w:numPr>
          <w:ilvl w:val="0"/>
          <w:numId w:val="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лечение преимущественно одним противосудорожным препаратом (антиконвульсантом) - </w:t>
      </w:r>
      <w:proofErr w:type="spellStart"/>
      <w:r>
        <w:rPr>
          <w:rFonts w:ascii="Times New Roman" w:eastAsia="Times New Roman" w:hAnsi="Times New Roman" w:cs="Times New Roman"/>
          <w:sz w:val="28"/>
          <w:szCs w:val="28"/>
        </w:rPr>
        <w:t>монотерапия</w:t>
      </w:r>
      <w:proofErr w:type="spellEnd"/>
      <w:r>
        <w:rPr>
          <w:rFonts w:ascii="Times New Roman" w:eastAsia="Times New Roman" w:hAnsi="Times New Roman" w:cs="Times New Roman"/>
          <w:sz w:val="28"/>
          <w:szCs w:val="28"/>
        </w:rPr>
        <w:t>;</w:t>
      </w:r>
    </w:p>
    <w:p w14:paraId="424D0D30" w14:textId="77777777" w:rsidR="00E70261" w:rsidRDefault="00064AF0" w:rsidP="009643DB">
      <w:pPr>
        <w:numPr>
          <w:ilvl w:val="0"/>
          <w:numId w:val="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регулярность;</w:t>
      </w:r>
    </w:p>
    <w:p w14:paraId="20FFD3CA" w14:textId="77777777" w:rsidR="00E70261" w:rsidRDefault="00064AF0" w:rsidP="009643DB">
      <w:pPr>
        <w:numPr>
          <w:ilvl w:val="0"/>
          <w:numId w:val="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длительность (не менее 3 лет);</w:t>
      </w:r>
    </w:p>
    <w:p w14:paraId="116CAEB3" w14:textId="5FCD2660" w:rsidR="00E70261" w:rsidRDefault="00064AF0" w:rsidP="009643DB">
      <w:pPr>
        <w:numPr>
          <w:ilvl w:val="0"/>
          <w:numId w:val="3"/>
        </w:num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индивидуальность.</w:t>
      </w:r>
    </w:p>
    <w:p w14:paraId="5C462038" w14:textId="77777777" w:rsidR="009643DB" w:rsidRDefault="009643DB" w:rsidP="009643DB">
      <w:pPr>
        <w:shd w:val="clear" w:color="auto" w:fill="FFFFFF"/>
        <w:ind w:left="720"/>
        <w:rPr>
          <w:rFonts w:ascii="Times New Roman" w:eastAsia="Times New Roman" w:hAnsi="Times New Roman" w:cs="Times New Roman"/>
          <w:sz w:val="28"/>
          <w:szCs w:val="28"/>
        </w:rPr>
      </w:pPr>
    </w:p>
    <w:p w14:paraId="1176B2FE" w14:textId="77777777" w:rsidR="00E70261" w:rsidRDefault="00064AF0" w:rsidP="009643DB">
      <w:pPr>
        <w:shd w:val="clear" w:color="auto" w:fill="FFFFFF"/>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Важно отметить, что не существует "универсального противосудорожного препарата", одинаково эффективного для разных типов приступов и разных форм эпилепсии. Тот препарат, который помог больному у Ваших знакомых, может оказаться совершенно неэффективным у Ва</w:t>
      </w:r>
      <w:r>
        <w:rPr>
          <w:rFonts w:ascii="Times New Roman" w:eastAsia="Times New Roman" w:hAnsi="Times New Roman" w:cs="Times New Roman"/>
          <w:sz w:val="28"/>
          <w:szCs w:val="28"/>
        </w:rPr>
        <w:t>шего родственника.</w:t>
      </w:r>
    </w:p>
    <w:p w14:paraId="11BD62F6" w14:textId="77777777" w:rsidR="00E70261" w:rsidRDefault="00064AF0" w:rsidP="009643DB">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препарата должен осуществляться врачом на основании правильно поставленного диагноза определенной формы эпилепсии. Никогда не следует заниматься самолечением, можно нанести вред здоровью, так как при несоответствии препарата характ</w:t>
      </w:r>
      <w:r>
        <w:rPr>
          <w:rFonts w:ascii="Times New Roman" w:eastAsia="Times New Roman" w:hAnsi="Times New Roman" w:cs="Times New Roman"/>
          <w:sz w:val="28"/>
          <w:szCs w:val="28"/>
        </w:rPr>
        <w:t>еру приступов может возникнуть учащение и утяжеление клинических проявлений болезни.</w:t>
      </w:r>
    </w:p>
    <w:p w14:paraId="298A430C" w14:textId="5CF04964" w:rsidR="00E70261" w:rsidRPr="008A201D" w:rsidRDefault="00D85FEA" w:rsidP="009643DB">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br/>
      </w:r>
      <w:r w:rsidR="00064AF0" w:rsidRPr="008A201D">
        <w:rPr>
          <w:rFonts w:ascii="Times New Roman" w:eastAsia="Times New Roman" w:hAnsi="Times New Roman" w:cs="Times New Roman"/>
          <w:b/>
          <w:sz w:val="28"/>
          <w:szCs w:val="28"/>
        </w:rPr>
        <w:t>1.</w:t>
      </w:r>
      <w:r w:rsidR="00D01F1A" w:rsidRPr="008A201D">
        <w:rPr>
          <w:rFonts w:ascii="Times New Roman" w:eastAsia="Times New Roman" w:hAnsi="Times New Roman" w:cs="Times New Roman"/>
          <w:b/>
          <w:sz w:val="28"/>
          <w:szCs w:val="28"/>
          <w:lang w:val="ru-RU"/>
        </w:rPr>
        <w:t>5</w:t>
      </w:r>
      <w:r w:rsidR="00064AF0" w:rsidRPr="008A201D">
        <w:rPr>
          <w:rFonts w:ascii="Times New Roman" w:eastAsia="Times New Roman" w:hAnsi="Times New Roman" w:cs="Times New Roman"/>
          <w:b/>
          <w:sz w:val="28"/>
          <w:szCs w:val="28"/>
        </w:rPr>
        <w:t xml:space="preserve"> Приступы эпилепсии</w:t>
      </w:r>
      <w:r w:rsidRPr="008A201D">
        <w:rPr>
          <w:rFonts w:ascii="Times New Roman" w:eastAsia="Times New Roman" w:hAnsi="Times New Roman" w:cs="Times New Roman"/>
          <w:b/>
          <w:sz w:val="28"/>
          <w:szCs w:val="28"/>
        </w:rPr>
        <w:br/>
      </w:r>
    </w:p>
    <w:p w14:paraId="383AE85E" w14:textId="77777777" w:rsidR="00E70261" w:rsidRDefault="00064AF0" w:rsidP="009643DB">
      <w:pP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Эпилептический приступ – это патологическая неконтролируемая электрическая активность в клетках серого вещества коры головного мозга, приводящая к в</w:t>
      </w:r>
      <w:r>
        <w:rPr>
          <w:rFonts w:ascii="Times New Roman" w:eastAsia="Times New Roman" w:hAnsi="Times New Roman" w:cs="Times New Roman"/>
          <w:sz w:val="28"/>
          <w:szCs w:val="28"/>
        </w:rPr>
        <w:t xml:space="preserve">ременному нарушению его нормальной работы. Как правило, приступ сопровождается изменением сознания, сенсорными нарушениями, а также очаговыми двигательными расстройствами или конвульсиями (генерализованным судорожным припадком с непроизвольным сокращением </w:t>
      </w:r>
      <w:r>
        <w:rPr>
          <w:rFonts w:ascii="Times New Roman" w:eastAsia="Times New Roman" w:hAnsi="Times New Roman" w:cs="Times New Roman"/>
          <w:sz w:val="28"/>
          <w:szCs w:val="28"/>
        </w:rPr>
        <w:t xml:space="preserve">мышц всего тела). </w:t>
      </w:r>
    </w:p>
    <w:p w14:paraId="46F14327" w14:textId="77777777" w:rsidR="00E70261" w:rsidRDefault="00064AF0" w:rsidP="009643DB">
      <w:pPr>
        <w:ind w:firstLine="851"/>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Неэпилептические</w:t>
      </w:r>
      <w:proofErr w:type="spellEnd"/>
      <w:r>
        <w:rPr>
          <w:rFonts w:ascii="Times New Roman" w:eastAsia="Times New Roman" w:hAnsi="Times New Roman" w:cs="Times New Roman"/>
          <w:sz w:val="28"/>
          <w:szCs w:val="28"/>
          <w:highlight w:val="white"/>
        </w:rPr>
        <w:t xml:space="preserve"> приступы провоцируются временным заболеванием или раздражителем (например, метаболическими нарушениями, инфекциями центральной нервной системы (ЦНС), сердечно-сосудистыми заболеваниями, токсическим действием лекарств или</w:t>
      </w:r>
      <w:r>
        <w:rPr>
          <w:rFonts w:ascii="Times New Roman" w:eastAsia="Times New Roman" w:hAnsi="Times New Roman" w:cs="Times New Roman"/>
          <w:sz w:val="28"/>
          <w:szCs w:val="28"/>
          <w:highlight w:val="white"/>
        </w:rPr>
        <w:t xml:space="preserve"> их отменой, психогенетическими расстройствами). У детей повышение температуры может спровоцировать судорогу (фебрильные судороги).</w:t>
      </w:r>
    </w:p>
    <w:p w14:paraId="30AA0350" w14:textId="77777777" w:rsidR="00E70261" w:rsidRDefault="00064AF0" w:rsidP="009643DB">
      <w:pPr>
        <w:ind w:firstLine="851"/>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Психогенные </w:t>
      </w:r>
      <w:proofErr w:type="spellStart"/>
      <w:r>
        <w:rPr>
          <w:rFonts w:ascii="Times New Roman" w:eastAsia="Times New Roman" w:hAnsi="Times New Roman" w:cs="Times New Roman"/>
          <w:sz w:val="28"/>
          <w:szCs w:val="28"/>
          <w:highlight w:val="white"/>
        </w:rPr>
        <w:t>неэпилептические</w:t>
      </w:r>
      <w:proofErr w:type="spellEnd"/>
      <w:r>
        <w:rPr>
          <w:rFonts w:ascii="Times New Roman" w:eastAsia="Times New Roman" w:hAnsi="Times New Roman" w:cs="Times New Roman"/>
          <w:sz w:val="28"/>
          <w:szCs w:val="28"/>
          <w:highlight w:val="white"/>
        </w:rPr>
        <w:t xml:space="preserve"> приступы (</w:t>
      </w:r>
      <w:proofErr w:type="gramStart"/>
      <w:r>
        <w:rPr>
          <w:rFonts w:ascii="Times New Roman" w:eastAsia="Times New Roman" w:hAnsi="Times New Roman" w:cs="Times New Roman"/>
          <w:sz w:val="28"/>
          <w:szCs w:val="28"/>
          <w:highlight w:val="white"/>
        </w:rPr>
        <w:t>псевдо приступы</w:t>
      </w:r>
      <w:proofErr w:type="gramEnd"/>
      <w:r>
        <w:rPr>
          <w:rFonts w:ascii="Times New Roman" w:eastAsia="Times New Roman" w:hAnsi="Times New Roman" w:cs="Times New Roman"/>
          <w:sz w:val="28"/>
          <w:szCs w:val="28"/>
          <w:highlight w:val="white"/>
        </w:rPr>
        <w:t>) характеризуются схожей симптоматикой у пациентов с психическими забо</w:t>
      </w:r>
      <w:r>
        <w:rPr>
          <w:rFonts w:ascii="Times New Roman" w:eastAsia="Times New Roman" w:hAnsi="Times New Roman" w:cs="Times New Roman"/>
          <w:sz w:val="28"/>
          <w:szCs w:val="28"/>
          <w:highlight w:val="white"/>
        </w:rPr>
        <w:t>леваниями, но при этом не наблюдается патологической электрической активности головного мозга.</w:t>
      </w:r>
    </w:p>
    <w:p w14:paraId="054DED3B" w14:textId="77777777" w:rsidR="00E70261" w:rsidRDefault="00064AF0" w:rsidP="009643DB">
      <w:pPr>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При рефлекторной эпилепсии (довольно редком заболевании) приступы развиваются в ответ на внешний стимул, например повторяющиеся звуки, вспышки света, видеоигры, </w:t>
      </w:r>
      <w:r>
        <w:rPr>
          <w:rFonts w:ascii="Times New Roman" w:eastAsia="Times New Roman" w:hAnsi="Times New Roman" w:cs="Times New Roman"/>
          <w:sz w:val="28"/>
          <w:szCs w:val="28"/>
          <w:highlight w:val="white"/>
        </w:rPr>
        <w:t>музыка, или даже на прикосновение к тем или иным частям тела.</w:t>
      </w:r>
    </w:p>
    <w:p w14:paraId="1A518A5D" w14:textId="77777777" w:rsidR="009643DB" w:rsidRDefault="009643DB" w:rsidP="009643DB">
      <w:pPr>
        <w:shd w:val="clear" w:color="auto" w:fill="FFFFFF"/>
        <w:jc w:val="center"/>
        <w:rPr>
          <w:rFonts w:ascii="Times New Roman" w:eastAsia="Times New Roman" w:hAnsi="Times New Roman" w:cs="Times New Roman"/>
          <w:b/>
          <w:sz w:val="28"/>
          <w:szCs w:val="28"/>
        </w:rPr>
      </w:pPr>
    </w:p>
    <w:p w14:paraId="1992A9C2" w14:textId="4535D1C6" w:rsidR="00E70261" w:rsidRPr="00D01F1A" w:rsidRDefault="00064AF0" w:rsidP="009643DB">
      <w:pPr>
        <w:shd w:val="clear" w:color="auto" w:fill="FFFFFF"/>
        <w:jc w:val="center"/>
        <w:rPr>
          <w:rFonts w:ascii="Times New Roman" w:eastAsia="Times New Roman" w:hAnsi="Times New Roman" w:cs="Times New Roman"/>
          <w:b/>
          <w:sz w:val="28"/>
          <w:szCs w:val="28"/>
        </w:rPr>
      </w:pPr>
      <w:r w:rsidRPr="00D01F1A">
        <w:rPr>
          <w:rFonts w:ascii="Times New Roman" w:eastAsia="Times New Roman" w:hAnsi="Times New Roman" w:cs="Times New Roman"/>
          <w:b/>
          <w:sz w:val="28"/>
          <w:szCs w:val="28"/>
        </w:rPr>
        <w:t>1.</w:t>
      </w:r>
      <w:r w:rsidR="00D01F1A" w:rsidRPr="00D01F1A">
        <w:rPr>
          <w:rFonts w:ascii="Times New Roman" w:eastAsia="Times New Roman" w:hAnsi="Times New Roman" w:cs="Times New Roman"/>
          <w:b/>
          <w:sz w:val="28"/>
          <w:szCs w:val="28"/>
          <w:lang w:val="ru-RU"/>
        </w:rPr>
        <w:t>6</w:t>
      </w:r>
      <w:r w:rsidR="00D01F1A">
        <w:rPr>
          <w:rFonts w:ascii="Times New Roman" w:eastAsia="Times New Roman" w:hAnsi="Times New Roman" w:cs="Times New Roman"/>
          <w:b/>
          <w:sz w:val="28"/>
          <w:szCs w:val="28"/>
          <w:lang w:val="ru-RU"/>
        </w:rPr>
        <w:t>.</w:t>
      </w:r>
      <w:r w:rsidRPr="00D01F1A">
        <w:rPr>
          <w:rFonts w:ascii="Times New Roman" w:eastAsia="Times New Roman" w:hAnsi="Times New Roman" w:cs="Times New Roman"/>
          <w:b/>
          <w:sz w:val="28"/>
          <w:szCs w:val="28"/>
        </w:rPr>
        <w:t xml:space="preserve"> Проблемы эпилептиков, опрос</w:t>
      </w:r>
      <w:r w:rsidR="009643DB">
        <w:rPr>
          <w:rFonts w:ascii="Times New Roman" w:eastAsia="Times New Roman" w:hAnsi="Times New Roman" w:cs="Times New Roman"/>
          <w:b/>
          <w:sz w:val="28"/>
          <w:szCs w:val="28"/>
        </w:rPr>
        <w:br/>
      </w:r>
    </w:p>
    <w:p w14:paraId="2A87293B" w14:textId="6A831F64" w:rsidR="00E70261" w:rsidRDefault="00064AF0" w:rsidP="009643DB">
      <w:pPr>
        <w:shd w:val="clear" w:color="auto" w:fill="FFFFFF"/>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Более 50 млн людей во всем мире имеют диагноз «эпилепсия» и около 80% из них живут в странах с низким и средним уровнем дохода. При этом 3</w:t>
      </w:r>
      <w:r w:rsidR="009643DB">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w:t>
      </w:r>
      <w:r w:rsidR="009643DB">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4 этих больных не полу</w:t>
      </w:r>
      <w:r>
        <w:rPr>
          <w:rFonts w:ascii="Times New Roman" w:eastAsia="Times New Roman" w:hAnsi="Times New Roman" w:cs="Times New Roman"/>
          <w:sz w:val="28"/>
          <w:szCs w:val="28"/>
        </w:rPr>
        <w:t>чают лечения, в котором нуждаются. Хотя первостепенной задачей лечения является контроль приступов, люди с эпилепсией сталкиваются не только с клиническими проявлениями болезни, но и со значительными психологическими (низкая самооценка, депрессия, тревога)</w:t>
      </w:r>
      <w:r>
        <w:rPr>
          <w:rFonts w:ascii="Times New Roman" w:eastAsia="Times New Roman" w:hAnsi="Times New Roman" w:cs="Times New Roman"/>
          <w:sz w:val="28"/>
          <w:szCs w:val="28"/>
        </w:rPr>
        <w:t xml:space="preserve"> и социальными (социальная изоляция, безработица, запрет на вождение автотранспорта) проблемами.</w:t>
      </w:r>
    </w:p>
    <w:p w14:paraId="590659AC" w14:textId="77777777" w:rsidR="000D3912" w:rsidRDefault="000D3912" w:rsidP="008A201D">
      <w:pPr>
        <w:widowControl w:val="0"/>
        <w:shd w:val="clear" w:color="auto" w:fill="FFFFFF"/>
        <w:spacing w:before="360"/>
        <w:jc w:val="center"/>
        <w:rPr>
          <w:rFonts w:ascii="Times New Roman" w:eastAsia="Times New Roman" w:hAnsi="Times New Roman" w:cs="Times New Roman"/>
          <w:b/>
          <w:i/>
          <w:sz w:val="28"/>
          <w:szCs w:val="28"/>
        </w:rPr>
      </w:pPr>
    </w:p>
    <w:p w14:paraId="1E45874A" w14:textId="39FDCF4C" w:rsidR="00E70261" w:rsidRDefault="00064AF0" w:rsidP="008A201D">
      <w:pPr>
        <w:widowControl w:val="0"/>
        <w:shd w:val="clear" w:color="auto" w:fill="FFFFFF"/>
        <w:spacing w:before="36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Дискриминация и стигматизация эпилепсии:</w:t>
      </w:r>
    </w:p>
    <w:p w14:paraId="6C63E6F7" w14:textId="77777777" w:rsidR="00E70261" w:rsidRDefault="00064AF0" w:rsidP="008A201D">
      <w:pPr>
        <w:widowControl w:val="0"/>
        <w:shd w:val="clear" w:color="auto" w:fill="FFFFFF"/>
        <w:spacing w:before="360"/>
        <w:ind w:firstLine="99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Дискриминационные законы в отношении больных эпилепсией были зафиксированы еще в 2000 до </w:t>
      </w:r>
      <w:proofErr w:type="gramStart"/>
      <w:r>
        <w:rPr>
          <w:rFonts w:ascii="Times New Roman" w:eastAsia="Times New Roman" w:hAnsi="Times New Roman" w:cs="Times New Roman"/>
          <w:sz w:val="28"/>
          <w:szCs w:val="28"/>
        </w:rPr>
        <w:t>н.э.</w:t>
      </w:r>
      <w:proofErr w:type="gramEnd"/>
      <w:r>
        <w:rPr>
          <w:rFonts w:ascii="Times New Roman" w:eastAsia="Times New Roman" w:hAnsi="Times New Roman" w:cs="Times New Roman"/>
          <w:sz w:val="28"/>
          <w:szCs w:val="28"/>
        </w:rPr>
        <w:t xml:space="preserve"> в Кодексе царя Вавилонии Хаммурапи и в некоторых странах сохранялись вплоть до конца XX века. В США до 70-х годов XX века человеку с эпилепсией могли отказать в о</w:t>
      </w:r>
      <w:r>
        <w:rPr>
          <w:rFonts w:ascii="Times New Roman" w:eastAsia="Times New Roman" w:hAnsi="Times New Roman" w:cs="Times New Roman"/>
          <w:sz w:val="28"/>
          <w:szCs w:val="28"/>
        </w:rPr>
        <w:t xml:space="preserve">бслуживании или запретить посещение общественных мест. До 80-х годов для этих больных существовали программы стерилизации. </w:t>
      </w:r>
      <w:r>
        <w:rPr>
          <w:rFonts w:ascii="Times New Roman" w:eastAsia="Times New Roman" w:hAnsi="Times New Roman" w:cs="Times New Roman"/>
          <w:i/>
          <w:sz w:val="28"/>
          <w:szCs w:val="28"/>
          <w:u w:val="single"/>
        </w:rPr>
        <w:t>До сих пор в некоторых странах эпилепсия рассматривается как причина запрещения или аннулирования браков.</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Существующее мнение, что лю</w:t>
      </w:r>
      <w:r>
        <w:rPr>
          <w:rFonts w:ascii="Times New Roman" w:eastAsia="Times New Roman" w:hAnsi="Times New Roman" w:cs="Times New Roman"/>
          <w:sz w:val="28"/>
          <w:szCs w:val="28"/>
        </w:rPr>
        <w:t>ди с эпилепсией имеют психические заболевания или сниженный интеллект, что повышает уровень их стигматизации и препятствует полноценному социальному функционированию. В России такие стереотипы мышления могут быть отчасти связаны с тем, что до конца XX века</w:t>
      </w:r>
      <w:r>
        <w:rPr>
          <w:rFonts w:ascii="Times New Roman" w:eastAsia="Times New Roman" w:hAnsi="Times New Roman" w:cs="Times New Roman"/>
          <w:sz w:val="28"/>
          <w:szCs w:val="28"/>
        </w:rPr>
        <w:t xml:space="preserve"> многие больные эпилепсией наблюдались у психиатров. Семейное положение. Исследования показали, что пациенты с хроническими заболеваниями, в том числе с эпилепсией, часто недовольны своими социальными взаимоотношениями и чувствуют себя изолированными от ос</w:t>
      </w:r>
      <w:r>
        <w:rPr>
          <w:rFonts w:ascii="Times New Roman" w:eastAsia="Times New Roman" w:hAnsi="Times New Roman" w:cs="Times New Roman"/>
          <w:sz w:val="28"/>
          <w:szCs w:val="28"/>
        </w:rPr>
        <w:t>тальных людей. При этом установлено, что чем выше уровень воспринимаемой социальной поддержки, тем выше качество жизни этих пациентов. Социальная поддержка — это восприятие индивидом себя как части социальной сети, в которой каждый может дать и получить по</w:t>
      </w:r>
      <w:r>
        <w:rPr>
          <w:rFonts w:ascii="Times New Roman" w:eastAsia="Times New Roman" w:hAnsi="Times New Roman" w:cs="Times New Roman"/>
          <w:sz w:val="28"/>
          <w:szCs w:val="28"/>
        </w:rPr>
        <w:t>мощь и внимание. Она может быть получена от членов семьи, друзей, коллег, медицинского персонала. По результатам исследований, особенно важным ресурсом социальной поддержки и предиктором состояния здоровья является наличие супруга. Было показано, что пацие</w:t>
      </w:r>
      <w:r>
        <w:rPr>
          <w:rFonts w:ascii="Times New Roman" w:eastAsia="Times New Roman" w:hAnsi="Times New Roman" w:cs="Times New Roman"/>
          <w:sz w:val="28"/>
          <w:szCs w:val="28"/>
        </w:rPr>
        <w:t xml:space="preserve">нты с эпилепсией в возрасте от 20 до 59 лет, вступившие в брак, имеют более высокий уровень качества жизни, чем одинокие, которые чаще страдают от тревоги и депрессии. </w:t>
      </w:r>
    </w:p>
    <w:p w14:paraId="4FA07DB4" w14:textId="77777777" w:rsidR="00E70261" w:rsidRDefault="00064AF0" w:rsidP="008A201D">
      <w:pPr>
        <w:widowControl w:val="0"/>
        <w:shd w:val="clear" w:color="auto" w:fill="FFFFFF"/>
        <w:spacing w:before="360"/>
        <w:ind w:firstLine="851"/>
        <w:rPr>
          <w:rFonts w:ascii="Times New Roman" w:eastAsia="Times New Roman" w:hAnsi="Times New Roman" w:cs="Times New Roman"/>
          <w:sz w:val="28"/>
          <w:szCs w:val="28"/>
        </w:rPr>
      </w:pPr>
      <w:r>
        <w:rPr>
          <w:rFonts w:ascii="Times New Roman" w:eastAsia="Times New Roman" w:hAnsi="Times New Roman" w:cs="Times New Roman"/>
          <w:b/>
          <w:sz w:val="28"/>
          <w:szCs w:val="28"/>
        </w:rPr>
        <w:t>Опрос у людей с эпилепсией показал, что</w:t>
      </w:r>
      <w:r>
        <w:rPr>
          <w:rFonts w:ascii="Times New Roman" w:eastAsia="Times New Roman" w:hAnsi="Times New Roman" w:cs="Times New Roman"/>
          <w:sz w:val="28"/>
          <w:szCs w:val="28"/>
        </w:rPr>
        <w:t xml:space="preserve"> они также выделяют такие проблемы как боязнь од</w:t>
      </w:r>
      <w:r>
        <w:rPr>
          <w:rFonts w:ascii="Times New Roman" w:eastAsia="Times New Roman" w:hAnsi="Times New Roman" w:cs="Times New Roman"/>
          <w:sz w:val="28"/>
          <w:szCs w:val="28"/>
        </w:rPr>
        <w:t>иночества, что имеет отношение к стигматизации заболевания в обществе. Еще была отмечена важность предупреждения о возможных изменениях цветов и тому подобного в видео. Фильтрация видеоконтента действительно необходима для безопасности эпилептиков.</w:t>
      </w:r>
    </w:p>
    <w:p w14:paraId="5B03327D" w14:textId="77777777" w:rsidR="00E70261" w:rsidRDefault="00E70261" w:rsidP="008A201D">
      <w:pPr>
        <w:widowControl w:val="0"/>
        <w:rPr>
          <w:rFonts w:ascii="Times New Roman" w:eastAsia="Times New Roman" w:hAnsi="Times New Roman" w:cs="Times New Roman"/>
          <w:sz w:val="28"/>
          <w:szCs w:val="28"/>
        </w:rPr>
      </w:pPr>
    </w:p>
    <w:p w14:paraId="24B4C5EB" w14:textId="747E110C" w:rsidR="00E70261" w:rsidRPr="00D85FEA" w:rsidRDefault="00064AF0" w:rsidP="008A201D">
      <w:pPr>
        <w:widowControl w:val="0"/>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1.</w:t>
      </w:r>
      <w:r w:rsidR="00D01F1A" w:rsidRPr="00D85FEA">
        <w:rPr>
          <w:rFonts w:ascii="Times New Roman" w:eastAsia="Times New Roman" w:hAnsi="Times New Roman" w:cs="Times New Roman"/>
          <w:b/>
          <w:sz w:val="28"/>
          <w:szCs w:val="28"/>
          <w:lang w:val="ru-RU"/>
        </w:rPr>
        <w:t>7.</w:t>
      </w:r>
      <w:r w:rsidRPr="00D85FEA">
        <w:rPr>
          <w:rFonts w:ascii="Times New Roman" w:eastAsia="Times New Roman" w:hAnsi="Times New Roman" w:cs="Times New Roman"/>
          <w:b/>
          <w:sz w:val="28"/>
          <w:szCs w:val="28"/>
        </w:rPr>
        <w:t xml:space="preserve"> Фо</w:t>
      </w:r>
      <w:r w:rsidRPr="00D85FEA">
        <w:rPr>
          <w:rFonts w:ascii="Times New Roman" w:eastAsia="Times New Roman" w:hAnsi="Times New Roman" w:cs="Times New Roman"/>
          <w:b/>
          <w:sz w:val="28"/>
          <w:szCs w:val="28"/>
        </w:rPr>
        <w:t>тосенситивная эпилепсия</w:t>
      </w:r>
    </w:p>
    <w:p w14:paraId="2360EFAC" w14:textId="77777777" w:rsidR="009643DB" w:rsidRDefault="009643DB" w:rsidP="008A201D">
      <w:pPr>
        <w:widowControl w:val="0"/>
        <w:jc w:val="center"/>
        <w:rPr>
          <w:rFonts w:ascii="Times New Roman" w:eastAsia="Times New Roman" w:hAnsi="Times New Roman" w:cs="Times New Roman"/>
          <w:b/>
          <w:sz w:val="32"/>
          <w:szCs w:val="32"/>
        </w:rPr>
      </w:pPr>
    </w:p>
    <w:p w14:paraId="4619A069" w14:textId="58D76C21" w:rsidR="00E70261" w:rsidRDefault="00064AF0" w:rsidP="008A201D">
      <w:pPr>
        <w:widowControl w:val="0"/>
        <w:ind w:firstLine="851"/>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8"/>
          <w:szCs w:val="28"/>
        </w:rPr>
        <w:t xml:space="preserve">При фотосенситивной эпилепсии припадки возникают в ответ на такие триггеры как мигающий с определенной частотой свет, </w:t>
      </w:r>
      <w:r w:rsidR="009643DB">
        <w:rPr>
          <w:rFonts w:ascii="Times New Roman" w:eastAsia="Times New Roman" w:hAnsi="Times New Roman" w:cs="Times New Roman"/>
          <w:color w:val="202124"/>
          <w:sz w:val="28"/>
          <w:szCs w:val="28"/>
          <w:lang w:val="ru-RU"/>
        </w:rPr>
        <w:t>е</w:t>
      </w:r>
      <w:proofErr w:type="spellStart"/>
      <w:r>
        <w:rPr>
          <w:rFonts w:ascii="Times New Roman" w:eastAsia="Times New Roman" w:hAnsi="Times New Roman" w:cs="Times New Roman"/>
          <w:color w:val="202124"/>
          <w:sz w:val="28"/>
          <w:szCs w:val="28"/>
        </w:rPr>
        <w:t>е</w:t>
      </w:r>
      <w:proofErr w:type="spellEnd"/>
      <w:r>
        <w:rPr>
          <w:rFonts w:ascii="Times New Roman" w:eastAsia="Times New Roman" w:hAnsi="Times New Roman" w:cs="Times New Roman"/>
          <w:color w:val="202124"/>
          <w:sz w:val="28"/>
          <w:szCs w:val="28"/>
        </w:rPr>
        <w:t xml:space="preserve"> иногда называют рефлекторной эпилепсией. Среди людей с эпилептическими приступами только у </w:t>
      </w:r>
      <w:proofErr w:type="gramStart"/>
      <w:r>
        <w:rPr>
          <w:rFonts w:ascii="Times New Roman" w:eastAsia="Times New Roman" w:hAnsi="Times New Roman" w:cs="Times New Roman"/>
          <w:color w:val="202124"/>
          <w:sz w:val="28"/>
          <w:szCs w:val="28"/>
        </w:rPr>
        <w:t>2-5</w:t>
      </w:r>
      <w:proofErr w:type="gramEnd"/>
      <w:r>
        <w:rPr>
          <w:rFonts w:ascii="Times New Roman" w:eastAsia="Times New Roman" w:hAnsi="Times New Roman" w:cs="Times New Roman"/>
          <w:color w:val="202124"/>
          <w:sz w:val="28"/>
          <w:szCs w:val="28"/>
        </w:rPr>
        <w:t>% отмечаются фот</w:t>
      </w:r>
      <w:r>
        <w:rPr>
          <w:rFonts w:ascii="Times New Roman" w:eastAsia="Times New Roman" w:hAnsi="Times New Roman" w:cs="Times New Roman"/>
          <w:color w:val="202124"/>
          <w:sz w:val="28"/>
          <w:szCs w:val="28"/>
        </w:rPr>
        <w:t>осенситивные приступы</w:t>
      </w:r>
      <w:r>
        <w:rPr>
          <w:rFonts w:ascii="Times New Roman" w:eastAsia="Times New Roman" w:hAnsi="Times New Roman" w:cs="Times New Roman"/>
          <w:color w:val="202124"/>
          <w:sz w:val="24"/>
          <w:szCs w:val="24"/>
        </w:rPr>
        <w:t>.</w:t>
      </w:r>
    </w:p>
    <w:p w14:paraId="329005A5" w14:textId="77777777" w:rsidR="009643DB" w:rsidRDefault="009643DB" w:rsidP="008A201D">
      <w:pPr>
        <w:widowControl w:val="0"/>
        <w:jc w:val="center"/>
        <w:rPr>
          <w:rFonts w:ascii="Times New Roman" w:eastAsia="Times New Roman" w:hAnsi="Times New Roman" w:cs="Times New Roman"/>
          <w:b/>
          <w:sz w:val="32"/>
          <w:szCs w:val="32"/>
        </w:rPr>
      </w:pPr>
    </w:p>
    <w:p w14:paraId="602BC664" w14:textId="61C29F3A" w:rsidR="00E70261" w:rsidRDefault="00064AF0" w:rsidP="008A201D">
      <w:pPr>
        <w:widowControl w:val="0"/>
        <w:spacing w:line="240" w:lineRule="auto"/>
        <w:jc w:val="center"/>
        <w:rPr>
          <w:rFonts w:ascii="Times New Roman" w:eastAsia="Times New Roman" w:hAnsi="Times New Roman" w:cs="Times New Roman"/>
          <w:b/>
          <w:sz w:val="28"/>
          <w:szCs w:val="28"/>
        </w:rPr>
      </w:pPr>
      <w:r w:rsidRPr="009643DB">
        <w:rPr>
          <w:rFonts w:ascii="Times New Roman" w:eastAsia="Times New Roman" w:hAnsi="Times New Roman" w:cs="Times New Roman"/>
          <w:b/>
          <w:sz w:val="28"/>
          <w:szCs w:val="28"/>
        </w:rPr>
        <w:t>1.</w:t>
      </w:r>
      <w:r w:rsidR="00D01F1A" w:rsidRPr="009643DB">
        <w:rPr>
          <w:rFonts w:ascii="Times New Roman" w:eastAsia="Times New Roman" w:hAnsi="Times New Roman" w:cs="Times New Roman"/>
          <w:b/>
          <w:sz w:val="28"/>
          <w:szCs w:val="28"/>
        </w:rPr>
        <w:t>8.</w:t>
      </w:r>
      <w:r w:rsidRPr="009643DB">
        <w:rPr>
          <w:rFonts w:ascii="Times New Roman" w:eastAsia="Times New Roman" w:hAnsi="Times New Roman" w:cs="Times New Roman"/>
          <w:b/>
          <w:sz w:val="28"/>
          <w:szCs w:val="28"/>
        </w:rPr>
        <w:t xml:space="preserve"> Насколько распространена фотосенситивная эпилепсия?</w:t>
      </w:r>
    </w:p>
    <w:p w14:paraId="4B538F4E" w14:textId="77777777" w:rsidR="00D85FEA" w:rsidRPr="009643DB" w:rsidRDefault="00D85FEA" w:rsidP="008A201D">
      <w:pPr>
        <w:widowControl w:val="0"/>
        <w:spacing w:line="240" w:lineRule="auto"/>
        <w:jc w:val="center"/>
        <w:rPr>
          <w:rFonts w:ascii="Times New Roman" w:eastAsia="Times New Roman" w:hAnsi="Times New Roman" w:cs="Times New Roman"/>
          <w:b/>
          <w:sz w:val="28"/>
          <w:szCs w:val="28"/>
        </w:rPr>
      </w:pPr>
    </w:p>
    <w:p w14:paraId="0A66D9E6" w14:textId="040DE4B1" w:rsidR="00E70261" w:rsidRDefault="00064AF0" w:rsidP="008A201D">
      <w:pPr>
        <w:widowControl w:val="0"/>
        <w:shd w:val="clear" w:color="auto" w:fill="FFFFFF"/>
        <w:ind w:firstLine="851"/>
        <w:rPr>
          <w:rFonts w:ascii="Times New Roman" w:eastAsia="Times New Roman" w:hAnsi="Times New Roman" w:cs="Times New Roman"/>
          <w:sz w:val="28"/>
          <w:szCs w:val="28"/>
        </w:rPr>
      </w:pPr>
      <w:bookmarkStart w:id="2" w:name="_3xaodptsjmb0" w:colFirst="0" w:colLast="0"/>
      <w:bookmarkEnd w:id="2"/>
      <w:r w:rsidRPr="009643DB">
        <w:rPr>
          <w:rFonts w:ascii="Times New Roman" w:eastAsia="Times New Roman" w:hAnsi="Times New Roman" w:cs="Times New Roman"/>
          <w:sz w:val="28"/>
          <w:szCs w:val="28"/>
        </w:rPr>
        <w:t>1 из 100 эпилептиков болеет фотосенситивной эпилепсией. Эта форма эпилепсии более распространена среди детей и подростков (до 5%) и намного реже диагностируется у людей старше 20.</w:t>
      </w:r>
    </w:p>
    <w:p w14:paraId="240B083C" w14:textId="77777777" w:rsidR="00D85FEA" w:rsidRPr="009643DB" w:rsidRDefault="00D85FEA" w:rsidP="008A201D">
      <w:pPr>
        <w:widowControl w:val="0"/>
        <w:shd w:val="clear" w:color="auto" w:fill="FFFFFF"/>
        <w:ind w:firstLine="851"/>
        <w:rPr>
          <w:rFonts w:ascii="Times New Roman" w:eastAsia="Times New Roman" w:hAnsi="Times New Roman" w:cs="Times New Roman"/>
          <w:sz w:val="28"/>
          <w:szCs w:val="28"/>
        </w:rPr>
      </w:pPr>
    </w:p>
    <w:p w14:paraId="26C211CA" w14:textId="5E785E9C" w:rsidR="00E70261" w:rsidRPr="00D85FEA" w:rsidRDefault="00064AF0" w:rsidP="00D85FEA">
      <w:pPr>
        <w:spacing w:line="240" w:lineRule="auto"/>
        <w:jc w:val="center"/>
        <w:rPr>
          <w:rFonts w:ascii="Times New Roman" w:eastAsia="Times New Roman" w:hAnsi="Times New Roman" w:cs="Times New Roman"/>
          <w:b/>
          <w:sz w:val="28"/>
          <w:szCs w:val="28"/>
        </w:rPr>
      </w:pPr>
      <w:bookmarkStart w:id="3" w:name="_6i1sibo1gvnt" w:colFirst="0" w:colLast="0"/>
      <w:bookmarkEnd w:id="3"/>
      <w:r w:rsidRPr="00D85FEA">
        <w:rPr>
          <w:rFonts w:ascii="Times New Roman" w:eastAsia="Times New Roman" w:hAnsi="Times New Roman" w:cs="Times New Roman"/>
          <w:b/>
          <w:sz w:val="28"/>
          <w:szCs w:val="28"/>
        </w:rPr>
        <w:t>1.</w:t>
      </w:r>
      <w:r w:rsidR="00D01F1A" w:rsidRPr="00D85FEA">
        <w:rPr>
          <w:rFonts w:ascii="Times New Roman" w:eastAsia="Times New Roman" w:hAnsi="Times New Roman" w:cs="Times New Roman"/>
          <w:b/>
          <w:sz w:val="28"/>
          <w:szCs w:val="28"/>
        </w:rPr>
        <w:t>9.</w:t>
      </w:r>
      <w:r w:rsidRPr="00D85FEA">
        <w:rPr>
          <w:rFonts w:ascii="Times New Roman" w:eastAsia="Times New Roman" w:hAnsi="Times New Roman" w:cs="Times New Roman"/>
          <w:b/>
          <w:sz w:val="28"/>
          <w:szCs w:val="28"/>
        </w:rPr>
        <w:t xml:space="preserve"> Какая частота мигания может спровоцировать эпилептический приступ?</w:t>
      </w:r>
    </w:p>
    <w:p w14:paraId="10A71FC4" w14:textId="77777777" w:rsidR="00D85FEA" w:rsidRDefault="00D85FEA" w:rsidP="009643DB">
      <w:pPr>
        <w:rPr>
          <w:rFonts w:ascii="Times New Roman" w:eastAsia="Times New Roman" w:hAnsi="Times New Roman" w:cs="Times New Roman"/>
          <w:i/>
          <w:sz w:val="26"/>
          <w:szCs w:val="26"/>
        </w:rPr>
      </w:pPr>
    </w:p>
    <w:p w14:paraId="7E3145ED" w14:textId="5C1AF147" w:rsidR="00E70261" w:rsidRDefault="00064AF0" w:rsidP="00D85FEA">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Показатель частоты, способной спровоцировать припадок может меняться от человека к человеку, но:</w:t>
      </w:r>
    </w:p>
    <w:p w14:paraId="4354833E" w14:textId="77777777" w:rsidR="00E70261" w:rsidRDefault="00064AF0" w:rsidP="00D85FEA">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Частота </w:t>
      </w:r>
      <w:proofErr w:type="gramStart"/>
      <w:r>
        <w:rPr>
          <w:rFonts w:ascii="Times New Roman" w:eastAsia="Times New Roman" w:hAnsi="Times New Roman" w:cs="Times New Roman"/>
          <w:sz w:val="28"/>
          <w:szCs w:val="28"/>
        </w:rPr>
        <w:t>3-30</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Г</w:t>
      </w:r>
      <w:r>
        <w:rPr>
          <w:rFonts w:ascii="Times New Roman" w:eastAsia="Times New Roman" w:hAnsi="Times New Roman" w:cs="Times New Roman"/>
          <w:sz w:val="28"/>
          <w:szCs w:val="28"/>
        </w:rPr>
        <w:t>ерц чаще всего вызывает припадок</w:t>
      </w:r>
    </w:p>
    <w:p w14:paraId="1C3BBBF7" w14:textId="77777777" w:rsidR="00E70261" w:rsidRDefault="00064AF0" w:rsidP="00D85FEA">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Некоторые чувствительны к частоте до 60 Герц</w:t>
      </w:r>
    </w:p>
    <w:p w14:paraId="3AA6AF6C" w14:textId="77777777" w:rsidR="00E70261" w:rsidRDefault="00064AF0" w:rsidP="00D85FEA">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Эпилептики, чувствительные к частоте менее 3 Герц встречаются крайн</w:t>
      </w:r>
      <w:r>
        <w:rPr>
          <w:rFonts w:ascii="Times New Roman" w:eastAsia="Times New Roman" w:hAnsi="Times New Roman" w:cs="Times New Roman"/>
          <w:sz w:val="28"/>
          <w:szCs w:val="28"/>
        </w:rPr>
        <w:t>е редко</w:t>
      </w:r>
    </w:p>
    <w:p w14:paraId="71C20E09" w14:textId="7D130DAF" w:rsidR="00E70261" w:rsidRPr="00D85FEA" w:rsidRDefault="00D85FEA" w:rsidP="00D85FEA">
      <w:pPr>
        <w:spacing w:line="240" w:lineRule="auto"/>
        <w:jc w:val="center"/>
        <w:rPr>
          <w:rFonts w:ascii="Times New Roman" w:eastAsia="Times New Roman" w:hAnsi="Times New Roman" w:cs="Times New Roman"/>
          <w:b/>
          <w:sz w:val="28"/>
          <w:szCs w:val="28"/>
        </w:rPr>
      </w:pPr>
      <w:bookmarkStart w:id="4" w:name="_xvqqs266g42j" w:colFirst="0" w:colLast="0"/>
      <w:bookmarkEnd w:id="4"/>
      <w:r>
        <w:rPr>
          <w:rFonts w:ascii="Times New Roman" w:eastAsia="Times New Roman" w:hAnsi="Times New Roman" w:cs="Times New Roman"/>
          <w:b/>
          <w:sz w:val="28"/>
          <w:szCs w:val="28"/>
        </w:rPr>
        <w:br/>
      </w:r>
      <w:r w:rsidR="00064AF0" w:rsidRPr="00D85FEA">
        <w:rPr>
          <w:rFonts w:ascii="Times New Roman" w:eastAsia="Times New Roman" w:hAnsi="Times New Roman" w:cs="Times New Roman"/>
          <w:b/>
          <w:sz w:val="28"/>
          <w:szCs w:val="28"/>
        </w:rPr>
        <w:t>1.</w:t>
      </w:r>
      <w:r w:rsidR="00D01F1A" w:rsidRPr="00D85FEA">
        <w:rPr>
          <w:rFonts w:ascii="Times New Roman" w:eastAsia="Times New Roman" w:hAnsi="Times New Roman" w:cs="Times New Roman"/>
          <w:b/>
          <w:sz w:val="28"/>
          <w:szCs w:val="28"/>
        </w:rPr>
        <w:t>10.</w:t>
      </w:r>
      <w:r w:rsidR="00064AF0" w:rsidRPr="00D85FEA">
        <w:rPr>
          <w:rFonts w:ascii="Times New Roman" w:eastAsia="Times New Roman" w:hAnsi="Times New Roman" w:cs="Times New Roman"/>
          <w:b/>
          <w:sz w:val="28"/>
          <w:szCs w:val="28"/>
        </w:rPr>
        <w:t xml:space="preserve"> Какие паттерны могут спровоцировать судороги?</w:t>
      </w:r>
    </w:p>
    <w:p w14:paraId="743DB591" w14:textId="77777777" w:rsidR="00D85FEA" w:rsidRDefault="00D85FEA" w:rsidP="00D85FEA">
      <w:pPr>
        <w:shd w:val="clear" w:color="auto" w:fill="FFFFFF"/>
        <w:rPr>
          <w:rFonts w:ascii="Times New Roman" w:eastAsia="Times New Roman" w:hAnsi="Times New Roman" w:cs="Times New Roman"/>
          <w:b/>
          <w:sz w:val="32"/>
          <w:szCs w:val="32"/>
        </w:rPr>
      </w:pPr>
    </w:p>
    <w:p w14:paraId="17A8CD6E" w14:textId="19452906" w:rsidR="00E70261" w:rsidRDefault="00064AF0" w:rsidP="00D85FEA">
      <w:pPr>
        <w:shd w:val="clear" w:color="auto" w:fill="FFFFFF"/>
        <w:rPr>
          <w:rFonts w:ascii="Times New Roman" w:eastAsia="Times New Roman" w:hAnsi="Times New Roman" w:cs="Times New Roman"/>
          <w:sz w:val="28"/>
          <w:szCs w:val="28"/>
        </w:rPr>
      </w:pPr>
      <w:r w:rsidRPr="00D85FEA">
        <w:rPr>
          <w:rFonts w:ascii="Times New Roman" w:eastAsia="Times New Roman" w:hAnsi="Times New Roman" w:cs="Times New Roman"/>
          <w:b/>
          <w:sz w:val="28"/>
          <w:szCs w:val="28"/>
        </w:rPr>
        <w:t>Узоры, контрасты</w:t>
      </w:r>
      <w:r w:rsidR="00D85FEA">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Некоторые люди чувствительны к геометрическим узорам с контрастом светлого и темного, таким как полосы или полосы. Шаблоны с большей вероятностью станут триггером, если они меняют </w:t>
      </w:r>
      <w:r>
        <w:rPr>
          <w:rFonts w:ascii="Times New Roman" w:eastAsia="Times New Roman" w:hAnsi="Times New Roman" w:cs="Times New Roman"/>
          <w:sz w:val="28"/>
          <w:szCs w:val="28"/>
        </w:rPr>
        <w:t>направление или мигают, а не неподвижны или медленно движутся в одном направлении.</w:t>
      </w:r>
    </w:p>
    <w:p w14:paraId="73EC104F" w14:textId="72E5B31D" w:rsidR="00E70261" w:rsidRPr="00D85FEA" w:rsidRDefault="00064AF0" w:rsidP="00D85FEA">
      <w:pPr>
        <w:shd w:val="clear" w:color="auto" w:fill="FFFFFF"/>
        <w:rPr>
          <w:rFonts w:ascii="Times New Roman" w:eastAsia="Times New Roman" w:hAnsi="Times New Roman" w:cs="Times New Roman"/>
          <w:sz w:val="28"/>
          <w:szCs w:val="28"/>
          <w:highlight w:val="white"/>
        </w:rPr>
      </w:pPr>
      <w:r w:rsidRPr="00D85FEA">
        <w:rPr>
          <w:rFonts w:ascii="Times New Roman" w:eastAsia="Times New Roman" w:hAnsi="Times New Roman" w:cs="Times New Roman"/>
          <w:b/>
          <w:sz w:val="28"/>
          <w:szCs w:val="28"/>
        </w:rPr>
        <w:t>Мигание, мерцание</w:t>
      </w:r>
      <w:r w:rsidR="00D85FEA">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Мигание, мерцание или узорчатые эффекты могут вызвать у людей с эпилепсией или без нее дезориентацию, дискомфорт или плохое самочувствие. Это </w:t>
      </w:r>
      <w:r w:rsidRPr="00D85FEA">
        <w:rPr>
          <w:rFonts w:ascii="Times New Roman" w:eastAsia="Times New Roman" w:hAnsi="Times New Roman" w:cs="Times New Roman"/>
          <w:sz w:val="28"/>
          <w:szCs w:val="28"/>
        </w:rPr>
        <w:t>не обязательн</w:t>
      </w:r>
      <w:r w:rsidRPr="00D85FEA">
        <w:rPr>
          <w:rFonts w:ascii="Times New Roman" w:eastAsia="Times New Roman" w:hAnsi="Times New Roman" w:cs="Times New Roman"/>
          <w:sz w:val="28"/>
          <w:szCs w:val="28"/>
        </w:rPr>
        <w:t>о означает, что у них светочувствительная эпилепсия.</w:t>
      </w:r>
    </w:p>
    <w:p w14:paraId="423A9080" w14:textId="77777777" w:rsidR="00E70261" w:rsidRPr="00D85FEA" w:rsidRDefault="00064AF0" w:rsidP="00D85FEA">
      <w:pPr>
        <w:shd w:val="clear" w:color="auto" w:fill="FFFFFF"/>
        <w:jc w:val="both"/>
        <w:rPr>
          <w:rFonts w:ascii="Times New Roman" w:eastAsia="Times New Roman" w:hAnsi="Times New Roman" w:cs="Times New Roman"/>
          <w:sz w:val="28"/>
          <w:szCs w:val="28"/>
          <w:highlight w:val="white"/>
        </w:rPr>
      </w:pPr>
      <w:hyperlink r:id="rId8">
        <w:r w:rsidRPr="00D85FEA">
          <w:rPr>
            <w:rFonts w:ascii="Times New Roman" w:eastAsia="Times New Roman" w:hAnsi="Times New Roman" w:cs="Times New Roman"/>
            <w:color w:val="1155CC"/>
            <w:sz w:val="28"/>
            <w:szCs w:val="28"/>
            <w:highlight w:val="white"/>
            <w:u w:val="single"/>
          </w:rPr>
          <w:t>Исследование на тему триггеров, провоцирующих эпилептические приступы</w:t>
        </w:r>
      </w:hyperlink>
    </w:p>
    <w:p w14:paraId="5BC64442" w14:textId="77777777" w:rsidR="00E70261" w:rsidRPr="00D85FEA" w:rsidRDefault="00064AF0" w:rsidP="00D85FEA">
      <w:pPr>
        <w:shd w:val="clear" w:color="auto" w:fill="FFFFFF"/>
        <w:jc w:val="both"/>
        <w:rPr>
          <w:rFonts w:ascii="Times New Roman" w:eastAsia="Times New Roman" w:hAnsi="Times New Roman" w:cs="Times New Roman"/>
          <w:i/>
          <w:sz w:val="28"/>
          <w:szCs w:val="28"/>
          <w:highlight w:val="white"/>
        </w:rPr>
      </w:pPr>
      <w:r w:rsidRPr="00D85FEA">
        <w:rPr>
          <w:rFonts w:ascii="Times New Roman" w:eastAsia="Times New Roman" w:hAnsi="Times New Roman" w:cs="Times New Roman"/>
          <w:i/>
          <w:sz w:val="28"/>
          <w:szCs w:val="28"/>
          <w:highlight w:val="white"/>
        </w:rPr>
        <w:t>Сообщается, что в 1997 году более семисот детей в Японии перенесли эпилептический припадок во время просмотра эпизода популярного мультфильма. Позже это было диагностировано как случай фотосенситивной эпилепсии, вызванный определенным фрагментом мультфильм</w:t>
      </w:r>
      <w:r w:rsidRPr="00D85FEA">
        <w:rPr>
          <w:rFonts w:ascii="Times New Roman" w:eastAsia="Times New Roman" w:hAnsi="Times New Roman" w:cs="Times New Roman"/>
          <w:i/>
          <w:sz w:val="28"/>
          <w:szCs w:val="28"/>
          <w:highlight w:val="white"/>
        </w:rPr>
        <w:t>а, содержащим красочный мерцающий стимул. Недавно, в 2007 году, анимационные видеоматериалы, рекламирующие Олимпийские игры 2012 года в Лондоне, столкнулись с аналогичными жалобами со стороны некоторых зрителей.</w:t>
      </w:r>
    </w:p>
    <w:p w14:paraId="603575EF" w14:textId="77777777" w:rsidR="00E70261" w:rsidRDefault="00064AF0" w:rsidP="00D85FEA">
      <w:pPr>
        <w:shd w:val="clear" w:color="auto" w:fill="FFFFFF"/>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Из-за широкого использования телевидения и в</w:t>
      </w:r>
      <w:r>
        <w:rPr>
          <w:rFonts w:ascii="Times New Roman" w:eastAsia="Times New Roman" w:hAnsi="Times New Roman" w:cs="Times New Roman"/>
          <w:sz w:val="28"/>
          <w:szCs w:val="28"/>
          <w:highlight w:val="white"/>
        </w:rPr>
        <w:t>идеоигр важно определить критические визуальные параметры, вызывающие эпилептический приступ. Имеются общие рекомендации по конкретным визуальным параметрам стимулов, таким как пространственная/временная частота, контрастность стимула, узоры и т. д. Однако</w:t>
      </w:r>
      <w:r>
        <w:rPr>
          <w:rFonts w:ascii="Times New Roman" w:eastAsia="Times New Roman" w:hAnsi="Times New Roman" w:cs="Times New Roman"/>
          <w:sz w:val="28"/>
          <w:szCs w:val="28"/>
          <w:highlight w:val="white"/>
        </w:rPr>
        <w:t>, несмотря на повсеместное присутствие цветных дисплеев и материалов, очень мало известно о взаимосвязи между цветовыми сочетаниями (цветностью) и светочувствительность. Кроме того, также точно не известно, чем реакция мозга пациентов отличается от реакции</w:t>
      </w:r>
      <w:r>
        <w:rPr>
          <w:rFonts w:ascii="Times New Roman" w:eastAsia="Times New Roman" w:hAnsi="Times New Roman" w:cs="Times New Roman"/>
          <w:sz w:val="28"/>
          <w:szCs w:val="28"/>
          <w:highlight w:val="white"/>
        </w:rPr>
        <w:t xml:space="preserve"> здорового мозга на такие красочные стимулы.</w:t>
      </w:r>
    </w:p>
    <w:p w14:paraId="7DFA497B" w14:textId="77777777" w:rsidR="00E70261" w:rsidRDefault="00064AF0" w:rsidP="00D85FEA">
      <w:pPr>
        <w:shd w:val="clear" w:color="auto" w:fill="FFFFFF"/>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 исследовании, опубликованном в журнале </w:t>
      </w:r>
      <w:proofErr w:type="spellStart"/>
      <w:r>
        <w:rPr>
          <w:rFonts w:ascii="Times New Roman" w:eastAsia="Times New Roman" w:hAnsi="Times New Roman" w:cs="Times New Roman"/>
          <w:i/>
          <w:sz w:val="28"/>
          <w:szCs w:val="28"/>
          <w:highlight w:val="white"/>
        </w:rPr>
        <w:t>PLoS</w:t>
      </w:r>
      <w:proofErr w:type="spellEnd"/>
      <w:r>
        <w:rPr>
          <w:rFonts w:ascii="Times New Roman" w:eastAsia="Times New Roman" w:hAnsi="Times New Roman" w:cs="Times New Roman"/>
          <w:i/>
          <w:sz w:val="28"/>
          <w:szCs w:val="28"/>
          <w:highlight w:val="white"/>
        </w:rPr>
        <w:t xml:space="preserve"> ONE</w:t>
      </w:r>
      <w:r>
        <w:rPr>
          <w:rFonts w:ascii="Times New Roman" w:eastAsia="Times New Roman" w:hAnsi="Times New Roman" w:cs="Times New Roman"/>
          <w:sz w:val="28"/>
          <w:szCs w:val="28"/>
          <w:highlight w:val="white"/>
        </w:rPr>
        <w:t xml:space="preserve"> 25 сентября, исследователи под руководством </w:t>
      </w:r>
      <w:proofErr w:type="spellStart"/>
      <w:r>
        <w:rPr>
          <w:rFonts w:ascii="Times New Roman" w:eastAsia="Times New Roman" w:hAnsi="Times New Roman" w:cs="Times New Roman"/>
          <w:sz w:val="28"/>
          <w:szCs w:val="28"/>
          <w:highlight w:val="white"/>
        </w:rPr>
        <w:t>Джойдипа</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Бхаттачарьи</w:t>
      </w:r>
      <w:proofErr w:type="spellEnd"/>
      <w:r>
        <w:rPr>
          <w:rFonts w:ascii="Times New Roman" w:eastAsia="Times New Roman" w:hAnsi="Times New Roman" w:cs="Times New Roman"/>
          <w:sz w:val="28"/>
          <w:szCs w:val="28"/>
          <w:highlight w:val="white"/>
        </w:rPr>
        <w:t xml:space="preserve"> из </w:t>
      </w:r>
      <w:proofErr w:type="spellStart"/>
      <w:r>
        <w:rPr>
          <w:rFonts w:ascii="Times New Roman" w:eastAsia="Times New Roman" w:hAnsi="Times New Roman" w:cs="Times New Roman"/>
          <w:sz w:val="28"/>
          <w:szCs w:val="28"/>
          <w:highlight w:val="white"/>
        </w:rPr>
        <w:t>Голдсмита</w:t>
      </w:r>
      <w:proofErr w:type="spellEnd"/>
      <w:r>
        <w:rPr>
          <w:rFonts w:ascii="Times New Roman" w:eastAsia="Times New Roman" w:hAnsi="Times New Roman" w:cs="Times New Roman"/>
          <w:sz w:val="28"/>
          <w:szCs w:val="28"/>
          <w:highlight w:val="white"/>
        </w:rPr>
        <w:t xml:space="preserve"> Лондонского университета изучили ритмы светочувствительности головного мозга на фон</w:t>
      </w:r>
      <w:r>
        <w:rPr>
          <w:rFonts w:ascii="Times New Roman" w:eastAsia="Times New Roman" w:hAnsi="Times New Roman" w:cs="Times New Roman"/>
          <w:sz w:val="28"/>
          <w:szCs w:val="28"/>
          <w:highlight w:val="white"/>
        </w:rPr>
        <w:t xml:space="preserve">е комбинационного хроматического мерцания у девяти взрослых контрольных пациентов, </w:t>
      </w:r>
      <w:proofErr w:type="spellStart"/>
      <w:r>
        <w:rPr>
          <w:rFonts w:ascii="Times New Roman" w:eastAsia="Times New Roman" w:hAnsi="Times New Roman" w:cs="Times New Roman"/>
          <w:sz w:val="28"/>
          <w:szCs w:val="28"/>
          <w:highlight w:val="white"/>
        </w:rPr>
        <w:t>нелеченных</w:t>
      </w:r>
      <w:proofErr w:type="spellEnd"/>
      <w:r>
        <w:rPr>
          <w:rFonts w:ascii="Times New Roman" w:eastAsia="Times New Roman" w:hAnsi="Times New Roman" w:cs="Times New Roman"/>
          <w:sz w:val="28"/>
          <w:szCs w:val="28"/>
          <w:highlight w:val="white"/>
        </w:rPr>
        <w:t xml:space="preserve"> пациентов, страдающих светочувствительной эпилепсией, двух возрастных соответствующие контрольные группы и еще один пациент, получавший лечение.</w:t>
      </w:r>
    </w:p>
    <w:p w14:paraId="05E1F6F6" w14:textId="77777777" w:rsidR="00E70261" w:rsidRDefault="00064AF0" w:rsidP="00D85FEA">
      <w:pPr>
        <w:shd w:val="clear" w:color="auto" w:fill="FFFFFF"/>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Их результаты пок</w:t>
      </w:r>
      <w:r>
        <w:rPr>
          <w:rFonts w:ascii="Times New Roman" w:eastAsia="Times New Roman" w:hAnsi="Times New Roman" w:cs="Times New Roman"/>
          <w:sz w:val="28"/>
          <w:szCs w:val="28"/>
          <w:highlight w:val="white"/>
        </w:rPr>
        <w:t>азывают, что при возмущении стимулом, потенциально вызывающим эпилепсию, здоровый человеческий мозг умудряется поддерживать недетерминированное, возможно, хаотическое состояние с высокой степенью беспорядка, но эпилептический мозг представляет собой высоко</w:t>
      </w:r>
      <w:r>
        <w:rPr>
          <w:rFonts w:ascii="Times New Roman" w:eastAsia="Times New Roman" w:hAnsi="Times New Roman" w:cs="Times New Roman"/>
          <w:sz w:val="28"/>
          <w:szCs w:val="28"/>
          <w:highlight w:val="white"/>
        </w:rPr>
        <w:t>упорядоченное состояние, что делает его склонным к гиперактивности. -возбуждение. Дальнейшее их исследование показало, как сложности, лежащие в основе динамики мозга, могут модулироваться одними цветовыми комбинациями больше, чем другими, например, красно-</w:t>
      </w:r>
      <w:r>
        <w:rPr>
          <w:rFonts w:ascii="Times New Roman" w:eastAsia="Times New Roman" w:hAnsi="Times New Roman" w:cs="Times New Roman"/>
          <w:sz w:val="28"/>
          <w:szCs w:val="28"/>
          <w:highlight w:val="white"/>
        </w:rPr>
        <w:t>синий мерцающий стимул вызывает большее возбуждение коры, чем красно-зеленый или сине-зеленый стимул.</w:t>
      </w:r>
    </w:p>
    <w:p w14:paraId="48CBF7D6" w14:textId="77777777" w:rsidR="00E70261" w:rsidRDefault="00E70261" w:rsidP="009643DB">
      <w:pPr>
        <w:shd w:val="clear" w:color="auto" w:fill="FFFFFF"/>
        <w:spacing w:before="360"/>
        <w:jc w:val="both"/>
        <w:rPr>
          <w:rFonts w:ascii="Times New Roman" w:eastAsia="Times New Roman" w:hAnsi="Times New Roman" w:cs="Times New Roman"/>
          <w:sz w:val="21"/>
          <w:szCs w:val="21"/>
          <w:highlight w:val="white"/>
        </w:rPr>
      </w:pPr>
    </w:p>
    <w:p w14:paraId="53EF969F" w14:textId="77777777" w:rsidR="00E70261" w:rsidRDefault="00064AF0" w:rsidP="009643DB">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498A302" wp14:editId="5EB26595">
            <wp:extent cx="2605088" cy="241340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3392" b="-3392"/>
                    <a:stretch>
                      <a:fillRect/>
                    </a:stretch>
                  </pic:blipFill>
                  <pic:spPr>
                    <a:xfrm>
                      <a:off x="0" y="0"/>
                      <a:ext cx="2605088" cy="2413409"/>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7CEFE782" wp14:editId="1A915306">
            <wp:extent cx="2852738" cy="285273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852738" cy="2852738"/>
                    </a:xfrm>
                    <a:prstGeom prst="rect">
                      <a:avLst/>
                    </a:prstGeom>
                    <a:ln/>
                  </pic:spPr>
                </pic:pic>
              </a:graphicData>
            </a:graphic>
          </wp:inline>
        </w:drawing>
      </w:r>
    </w:p>
    <w:p w14:paraId="29722F59" w14:textId="77777777" w:rsidR="00E70261" w:rsidRDefault="00E70261" w:rsidP="009643DB">
      <w:pPr>
        <w:jc w:val="both"/>
        <w:rPr>
          <w:rFonts w:ascii="Times New Roman" w:eastAsia="Times New Roman" w:hAnsi="Times New Roman" w:cs="Times New Roman"/>
          <w:sz w:val="28"/>
          <w:szCs w:val="28"/>
        </w:rPr>
      </w:pPr>
    </w:p>
    <w:p w14:paraId="55554AF9" w14:textId="41AC46AC" w:rsidR="00D85FEA" w:rsidRPr="00D85FEA" w:rsidRDefault="00064AF0" w:rsidP="008A201D">
      <w:pPr>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1.1</w:t>
      </w:r>
      <w:r w:rsidR="00D01F1A" w:rsidRPr="00D85FEA">
        <w:rPr>
          <w:rFonts w:ascii="Times New Roman" w:eastAsia="Times New Roman" w:hAnsi="Times New Roman" w:cs="Times New Roman"/>
          <w:b/>
          <w:sz w:val="28"/>
          <w:szCs w:val="28"/>
          <w:lang w:val="ru-RU"/>
        </w:rPr>
        <w:t>1.</w:t>
      </w:r>
      <w:r w:rsidRPr="00D85FEA">
        <w:rPr>
          <w:rFonts w:ascii="Times New Roman" w:eastAsia="Times New Roman" w:hAnsi="Times New Roman" w:cs="Times New Roman"/>
          <w:b/>
          <w:sz w:val="28"/>
          <w:szCs w:val="28"/>
        </w:rPr>
        <w:t xml:space="preserve"> Лечение больных фотосенситивной эпилепсией</w:t>
      </w:r>
    </w:p>
    <w:p w14:paraId="1C8F3E27" w14:textId="4C1D8C82" w:rsidR="00E70261" w:rsidRDefault="00D85FEA" w:rsidP="00D85FEA">
      <w:pPr>
        <w:ind w:firstLine="99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sidRPr="00D85FEA">
        <w:rPr>
          <w:rFonts w:ascii="Times New Roman" w:eastAsia="Times New Roman" w:hAnsi="Times New Roman" w:cs="Times New Roman"/>
          <w:sz w:val="28"/>
          <w:szCs w:val="28"/>
        </w:rPr>
        <w:t xml:space="preserve">Лечение больных фотосенситивной эпилепсией </w:t>
      </w:r>
      <w:r w:rsidR="00064AF0">
        <w:rPr>
          <w:rFonts w:ascii="Times New Roman" w:eastAsia="Times New Roman" w:hAnsi="Times New Roman" w:cs="Times New Roman"/>
          <w:sz w:val="28"/>
          <w:szCs w:val="28"/>
        </w:rPr>
        <w:t xml:space="preserve">чрезвычайно затруднено. Кроме применения основных </w:t>
      </w:r>
      <w:proofErr w:type="spellStart"/>
      <w:r w:rsidR="00064AF0">
        <w:rPr>
          <w:rFonts w:ascii="Times New Roman" w:eastAsia="Times New Roman" w:hAnsi="Times New Roman" w:cs="Times New Roman"/>
          <w:sz w:val="28"/>
          <w:szCs w:val="28"/>
        </w:rPr>
        <w:t>антиэпилептических</w:t>
      </w:r>
      <w:proofErr w:type="spellEnd"/>
      <w:r w:rsidR="00064AF0">
        <w:rPr>
          <w:rFonts w:ascii="Times New Roman" w:eastAsia="Times New Roman" w:hAnsi="Times New Roman" w:cs="Times New Roman"/>
          <w:sz w:val="28"/>
          <w:szCs w:val="28"/>
        </w:rPr>
        <w:t xml:space="preserve"> препаратов, обязательным являет</w:t>
      </w:r>
      <w:r w:rsidR="00064AF0">
        <w:rPr>
          <w:rFonts w:ascii="Times New Roman" w:eastAsia="Times New Roman" w:hAnsi="Times New Roman" w:cs="Times New Roman"/>
          <w:sz w:val="28"/>
          <w:szCs w:val="28"/>
        </w:rPr>
        <w:t xml:space="preserve">ся соблюдение ряда режимных мероприятий. Прежде всего, следует избегать факторов ритмической </w:t>
      </w:r>
      <w:proofErr w:type="spellStart"/>
      <w:r w:rsidR="00064AF0">
        <w:rPr>
          <w:rFonts w:ascii="Times New Roman" w:eastAsia="Times New Roman" w:hAnsi="Times New Roman" w:cs="Times New Roman"/>
          <w:sz w:val="28"/>
          <w:szCs w:val="28"/>
        </w:rPr>
        <w:t>светостимуляции</w:t>
      </w:r>
      <w:proofErr w:type="spellEnd"/>
      <w:r w:rsidR="00064AF0">
        <w:rPr>
          <w:rFonts w:ascii="Times New Roman" w:eastAsia="Times New Roman" w:hAnsi="Times New Roman" w:cs="Times New Roman"/>
          <w:sz w:val="28"/>
          <w:szCs w:val="28"/>
        </w:rPr>
        <w:t xml:space="preserve"> в быту. Если это невозможно, то наиболее простой способ избежать приступов — прикрыть один глаз рукой. Также может помочь ношение поляризационных с</w:t>
      </w:r>
      <w:r w:rsidR="00064AF0">
        <w:rPr>
          <w:rFonts w:ascii="Times New Roman" w:eastAsia="Times New Roman" w:hAnsi="Times New Roman" w:cs="Times New Roman"/>
          <w:sz w:val="28"/>
          <w:szCs w:val="28"/>
        </w:rPr>
        <w:t>олнцезащитных очков, оптимально — голубого цвета.</w:t>
      </w:r>
    </w:p>
    <w:p w14:paraId="3E502952" w14:textId="77777777" w:rsidR="00E70261" w:rsidRDefault="00064AF0" w:rsidP="009643D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было сказано выше, лечение фотосенситивной эпилепсии чрезвычайно затруднено. Все мы пользуемся интернетом, где в большинстве случаев контент не регулируется на наличие потенциально опасного для больных </w:t>
      </w:r>
      <w:r>
        <w:rPr>
          <w:rFonts w:ascii="Times New Roman" w:eastAsia="Times New Roman" w:hAnsi="Times New Roman" w:cs="Times New Roman"/>
          <w:sz w:val="28"/>
          <w:szCs w:val="28"/>
        </w:rPr>
        <w:t>рефлекторной эпилепсией людей. Исходя из этих двух фактов, мы делаем проект, который может помочь людям с данным недугом пользоваться видеохостингами безопасно.</w:t>
      </w:r>
    </w:p>
    <w:p w14:paraId="244E0FC0" w14:textId="77777777" w:rsidR="00E70261" w:rsidRDefault="00E70261" w:rsidP="009643DB">
      <w:pPr>
        <w:jc w:val="both"/>
        <w:rPr>
          <w:rFonts w:ascii="Times New Roman" w:eastAsia="Times New Roman" w:hAnsi="Times New Roman" w:cs="Times New Roman"/>
          <w:sz w:val="28"/>
          <w:szCs w:val="28"/>
        </w:rPr>
      </w:pPr>
    </w:p>
    <w:p w14:paraId="61BEEDDF" w14:textId="564F770E" w:rsidR="00E70261" w:rsidRPr="00D85FEA" w:rsidRDefault="00064AF0" w:rsidP="00D85FEA">
      <w:pPr>
        <w:spacing w:line="240" w:lineRule="auto"/>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1.1</w:t>
      </w:r>
      <w:r w:rsidR="00D01F1A" w:rsidRPr="00D85FEA">
        <w:rPr>
          <w:rFonts w:ascii="Times New Roman" w:eastAsia="Times New Roman" w:hAnsi="Times New Roman" w:cs="Times New Roman"/>
          <w:b/>
          <w:sz w:val="28"/>
          <w:szCs w:val="28"/>
        </w:rPr>
        <w:t>2.</w:t>
      </w:r>
      <w:r w:rsidRPr="00D85FEA">
        <w:rPr>
          <w:rFonts w:ascii="Times New Roman" w:eastAsia="Times New Roman" w:hAnsi="Times New Roman" w:cs="Times New Roman"/>
          <w:b/>
          <w:sz w:val="28"/>
          <w:szCs w:val="28"/>
        </w:rPr>
        <w:t xml:space="preserve"> </w:t>
      </w:r>
      <w:hyperlink r:id="rId11" w:anchor="seizures">
        <w:r w:rsidRPr="00D85FEA">
          <w:rPr>
            <w:rFonts w:ascii="Times New Roman" w:eastAsia="Times New Roman" w:hAnsi="Times New Roman" w:cs="Times New Roman"/>
            <w:b/>
            <w:sz w:val="28"/>
            <w:szCs w:val="28"/>
          </w:rPr>
          <w:t>Судороги</w:t>
        </w:r>
      </w:hyperlink>
    </w:p>
    <w:p w14:paraId="74B87BE5" w14:textId="77777777" w:rsidR="00E70261" w:rsidRDefault="00064AF0" w:rsidP="00D85FEA">
      <w:pPr>
        <w:shd w:val="clear" w:color="auto" w:fill="FFFFFF"/>
        <w:spacing w:before="240"/>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Приступы, вызванные светом, известны как светочувствительная эпилепсия. Содержимое, которое мерцает, мерца</w:t>
      </w:r>
      <w:r>
        <w:rPr>
          <w:rFonts w:ascii="Times New Roman" w:eastAsia="Times New Roman" w:hAnsi="Times New Roman" w:cs="Times New Roman"/>
          <w:sz w:val="28"/>
          <w:szCs w:val="28"/>
        </w:rPr>
        <w:t xml:space="preserve">ет или мерцает, может вызвать светочувствительную эпилепсию. Веб-технологии, использующие видео, анимированные GIF-файлы, анимированные PNG-файлы, анимированные SVG-файлы, </w:t>
      </w:r>
      <w:proofErr w:type="spellStart"/>
      <w:r>
        <w:rPr>
          <w:rFonts w:ascii="Times New Roman" w:eastAsia="Times New Roman" w:hAnsi="Times New Roman" w:cs="Times New Roman"/>
          <w:sz w:val="28"/>
          <w:szCs w:val="28"/>
        </w:rPr>
        <w:t>Canvas</w:t>
      </w:r>
      <w:proofErr w:type="spellEnd"/>
      <w:r>
        <w:rPr>
          <w:rFonts w:ascii="Times New Roman" w:eastAsia="Times New Roman" w:hAnsi="Times New Roman" w:cs="Times New Roman"/>
          <w:sz w:val="28"/>
          <w:szCs w:val="28"/>
        </w:rPr>
        <w:t xml:space="preserve"> и анимацию CSS или JavaScript, способны создавать контент, который может вызв</w:t>
      </w:r>
      <w:r>
        <w:rPr>
          <w:rFonts w:ascii="Times New Roman" w:eastAsia="Times New Roman" w:hAnsi="Times New Roman" w:cs="Times New Roman"/>
          <w:sz w:val="28"/>
          <w:szCs w:val="28"/>
        </w:rPr>
        <w:t>ать судороги или другие физические реакции, выводящие из строя. Некоторые визуальные узоры, особенно полосы, также могут вызывать физические реакции, даже если они не анимированы. Фотосенситивная эпилепсия на самом деле является своего рода «рефлекторной э</w:t>
      </w:r>
      <w:r>
        <w:rPr>
          <w:rFonts w:ascii="Times New Roman" w:eastAsia="Times New Roman" w:hAnsi="Times New Roman" w:cs="Times New Roman"/>
          <w:sz w:val="28"/>
          <w:szCs w:val="28"/>
        </w:rPr>
        <w:t>пилепсией» — приступами, возникающими в ответ на триггер. В случае фотосенситивной эпилепсии припадки вызываются вспышками света, но другие типы рефлекторной эпилепсии могут быть вызваны чтением или шумом. Узоры и образы также могут спровоцировать эпилепси</w:t>
      </w:r>
      <w:r>
        <w:rPr>
          <w:rFonts w:ascii="Times New Roman" w:eastAsia="Times New Roman" w:hAnsi="Times New Roman" w:cs="Times New Roman"/>
          <w:sz w:val="28"/>
          <w:szCs w:val="28"/>
        </w:rPr>
        <w:t>ю.</w:t>
      </w:r>
    </w:p>
    <w:p w14:paraId="6475F201" w14:textId="77777777" w:rsidR="00E70261" w:rsidRDefault="00064AF0" w:rsidP="00D85FEA">
      <w:pPr>
        <w:shd w:val="clear" w:color="auto" w:fill="FFFFFF"/>
        <w:spacing w:before="240"/>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Тот факт, что статические изображения могут вызывать судороги и другие расстройства, задокументирован в таких статьях, как </w:t>
      </w:r>
      <w:hyperlink r:id="rId12">
        <w:r>
          <w:rPr>
            <w:rFonts w:ascii="Times New Roman" w:eastAsia="Times New Roman" w:hAnsi="Times New Roman" w:cs="Times New Roman"/>
            <w:sz w:val="28"/>
            <w:szCs w:val="28"/>
          </w:rPr>
          <w:t>«Гамма-колебания и фотосенситивная эпилепсия»</w:t>
        </w:r>
      </w:hyperlink>
      <w:r>
        <w:rPr>
          <w:rFonts w:ascii="Times New Roman" w:eastAsia="Times New Roman" w:hAnsi="Times New Roman" w:cs="Times New Roman"/>
          <w:sz w:val="28"/>
          <w:szCs w:val="28"/>
        </w:rPr>
        <w:t xml:space="preserve"> , где отмечается: « Определенные визуальные образы, даже при отсутствии движения или мерцания, могут вызывать судороги у пациентов с фотосенситивной эпилепсией ». эпилепсия ». Фонд эпилепсии в своей статье </w:t>
      </w:r>
      <w:hyperlink r:id="rId13">
        <w:r>
          <w:rPr>
            <w:rFonts w:ascii="Times New Roman" w:eastAsia="Times New Roman" w:hAnsi="Times New Roman" w:cs="Times New Roman"/>
            <w:sz w:val="28"/>
            <w:szCs w:val="28"/>
          </w:rPr>
          <w:t xml:space="preserve">«Проливая свет на светочувствительность, одно из самых сложных состояний эпилепсии» </w:t>
        </w:r>
      </w:hyperlink>
      <w:r>
        <w:rPr>
          <w:rFonts w:ascii="Times New Roman" w:eastAsia="Times New Roman" w:hAnsi="Times New Roman" w:cs="Times New Roman"/>
          <w:sz w:val="28"/>
          <w:szCs w:val="28"/>
        </w:rPr>
        <w:t>говорит о статических изображения</w:t>
      </w:r>
      <w:r>
        <w:rPr>
          <w:rFonts w:ascii="Times New Roman" w:eastAsia="Times New Roman" w:hAnsi="Times New Roman" w:cs="Times New Roman"/>
          <w:sz w:val="28"/>
          <w:szCs w:val="28"/>
        </w:rPr>
        <w:t xml:space="preserve">х и паттернах: темных и светлых участков». Рабочая группа Фонда эпилепсии Америки может немного «количественно» определить </w:t>
      </w:r>
      <w:proofErr w:type="spellStart"/>
      <w:proofErr w:type="gramStart"/>
      <w:r>
        <w:rPr>
          <w:rFonts w:ascii="Times New Roman" w:eastAsia="Times New Roman" w:hAnsi="Times New Roman" w:cs="Times New Roman"/>
          <w:sz w:val="28"/>
          <w:szCs w:val="28"/>
        </w:rPr>
        <w:t>проблему:«</w:t>
      </w:r>
      <w:proofErr w:type="gramEnd"/>
      <w:r>
        <w:rPr>
          <w:rFonts w:ascii="Times New Roman" w:eastAsia="Times New Roman" w:hAnsi="Times New Roman" w:cs="Times New Roman"/>
          <w:sz w:val="28"/>
          <w:szCs w:val="28"/>
        </w:rPr>
        <w:t>Узор</w:t>
      </w:r>
      <w:proofErr w:type="spellEnd"/>
      <w:r>
        <w:rPr>
          <w:rFonts w:ascii="Times New Roman" w:eastAsia="Times New Roman" w:hAnsi="Times New Roman" w:cs="Times New Roman"/>
          <w:sz w:val="28"/>
          <w:szCs w:val="28"/>
        </w:rPr>
        <w:t>, способный спровоцировать судороги, содержит четко различимые полосы, насчитывающие более пяти пар светлых и темных по</w:t>
      </w:r>
      <w:r>
        <w:rPr>
          <w:rFonts w:ascii="Times New Roman" w:eastAsia="Times New Roman" w:hAnsi="Times New Roman" w:cs="Times New Roman"/>
          <w:sz w:val="28"/>
          <w:szCs w:val="28"/>
        </w:rPr>
        <w:t xml:space="preserve">лос в любой ориентации ». </w:t>
      </w:r>
      <w:hyperlink r:id="rId14">
        <w:r>
          <w:rPr>
            <w:rFonts w:ascii="Times New Roman" w:eastAsia="Times New Roman" w:hAnsi="Times New Roman" w:cs="Times New Roman"/>
            <w:sz w:val="28"/>
            <w:szCs w:val="28"/>
          </w:rPr>
          <w:t xml:space="preserve">По данным </w:t>
        </w:r>
        <w:proofErr w:type="spellStart"/>
        <w:r>
          <w:rPr>
            <w:rFonts w:ascii="Times New Roman" w:eastAsia="Times New Roman" w:hAnsi="Times New Roman" w:cs="Times New Roman"/>
            <w:sz w:val="28"/>
            <w:szCs w:val="28"/>
          </w:rPr>
          <w:t>Cedars-Sinai</w:t>
        </w:r>
        <w:proofErr w:type="spellEnd"/>
      </w:hyperlink>
      <w:r>
        <w:rPr>
          <w:rFonts w:ascii="Times New Roman" w:eastAsia="Times New Roman" w:hAnsi="Times New Roman" w:cs="Times New Roman"/>
          <w:sz w:val="28"/>
          <w:szCs w:val="28"/>
        </w:rPr>
        <w:t xml:space="preserve"> , в дополнение к полосам, клетчатые узоры также вызывают</w:t>
      </w:r>
      <w:r>
        <w:rPr>
          <w:rFonts w:ascii="Times New Roman" w:eastAsia="Times New Roman" w:hAnsi="Times New Roman" w:cs="Times New Roman"/>
          <w:sz w:val="28"/>
          <w:szCs w:val="28"/>
        </w:rPr>
        <w:t xml:space="preserve"> светочувствительные припадки.</w:t>
      </w:r>
    </w:p>
    <w:p w14:paraId="6B92E2C8" w14:textId="77777777" w:rsidR="00D85FEA" w:rsidRDefault="00D85FEA" w:rsidP="00D85FEA">
      <w:pPr>
        <w:spacing w:line="240" w:lineRule="auto"/>
        <w:jc w:val="center"/>
        <w:rPr>
          <w:rFonts w:ascii="Times New Roman" w:eastAsia="Times New Roman" w:hAnsi="Times New Roman" w:cs="Times New Roman"/>
          <w:b/>
          <w:sz w:val="28"/>
          <w:szCs w:val="28"/>
        </w:rPr>
      </w:pPr>
    </w:p>
    <w:p w14:paraId="435287B0" w14:textId="77777777" w:rsidR="008A201D" w:rsidRDefault="008A201D" w:rsidP="00D85FEA">
      <w:pPr>
        <w:spacing w:line="240" w:lineRule="auto"/>
        <w:jc w:val="center"/>
        <w:rPr>
          <w:rFonts w:ascii="Times New Roman" w:eastAsia="Times New Roman" w:hAnsi="Times New Roman" w:cs="Times New Roman"/>
          <w:b/>
          <w:sz w:val="40"/>
          <w:szCs w:val="40"/>
        </w:rPr>
      </w:pPr>
    </w:p>
    <w:p w14:paraId="1BD20D45" w14:textId="6696D411" w:rsidR="00E70261" w:rsidRPr="008A201D" w:rsidRDefault="00064AF0" w:rsidP="00D85FEA">
      <w:pPr>
        <w:spacing w:line="240" w:lineRule="auto"/>
        <w:jc w:val="center"/>
        <w:rPr>
          <w:rFonts w:ascii="Times New Roman" w:eastAsia="Times New Roman" w:hAnsi="Times New Roman" w:cs="Times New Roman"/>
          <w:b/>
          <w:sz w:val="40"/>
          <w:szCs w:val="40"/>
        </w:rPr>
      </w:pPr>
      <w:r w:rsidRPr="008A201D">
        <w:rPr>
          <w:rFonts w:ascii="Times New Roman" w:eastAsia="Times New Roman" w:hAnsi="Times New Roman" w:cs="Times New Roman"/>
          <w:b/>
          <w:sz w:val="40"/>
          <w:szCs w:val="40"/>
        </w:rPr>
        <w:t>2</w:t>
      </w:r>
      <w:r w:rsidR="00D85FEA" w:rsidRPr="008A201D">
        <w:rPr>
          <w:rFonts w:ascii="Times New Roman" w:eastAsia="Times New Roman" w:hAnsi="Times New Roman" w:cs="Times New Roman"/>
          <w:b/>
          <w:sz w:val="40"/>
          <w:szCs w:val="40"/>
          <w:lang w:val="ru-RU"/>
        </w:rPr>
        <w:t>.</w:t>
      </w:r>
      <w:r w:rsidRPr="008A201D">
        <w:rPr>
          <w:rFonts w:ascii="Times New Roman" w:eastAsia="Times New Roman" w:hAnsi="Times New Roman" w:cs="Times New Roman"/>
          <w:b/>
          <w:sz w:val="40"/>
          <w:szCs w:val="40"/>
        </w:rPr>
        <w:t xml:space="preserve"> Техническая часть</w:t>
      </w:r>
    </w:p>
    <w:p w14:paraId="6453E209" w14:textId="77777777" w:rsidR="00E70261" w:rsidRPr="00D85FEA" w:rsidRDefault="00064AF0" w:rsidP="008A201D">
      <w:pPr>
        <w:spacing w:before="240"/>
        <w:ind w:firstLine="851"/>
        <w:jc w:val="both"/>
        <w:rPr>
          <w:rFonts w:ascii="Times New Roman" w:eastAsia="Times New Roman" w:hAnsi="Times New Roman" w:cs="Times New Roman"/>
          <w:sz w:val="28"/>
          <w:szCs w:val="28"/>
          <w:highlight w:val="white"/>
        </w:rPr>
      </w:pPr>
      <w:r w:rsidRPr="00D85FEA">
        <w:rPr>
          <w:rFonts w:ascii="Times New Roman" w:eastAsia="Times New Roman" w:hAnsi="Times New Roman" w:cs="Times New Roman"/>
          <w:sz w:val="28"/>
          <w:szCs w:val="28"/>
          <w:highlight w:val="white"/>
        </w:rPr>
        <w:t>В нашем проекте мы используем API, как средство взаимодействия приложения, в котором пользователь запускает его, и различных видеохостингов и социальных сетей, которыми он пользуется. То есть из приложен</w:t>
      </w:r>
      <w:r w:rsidRPr="00D85FEA">
        <w:rPr>
          <w:rFonts w:ascii="Times New Roman" w:eastAsia="Times New Roman" w:hAnsi="Times New Roman" w:cs="Times New Roman"/>
          <w:sz w:val="28"/>
          <w:szCs w:val="28"/>
          <w:highlight w:val="white"/>
        </w:rPr>
        <w:t>ия идёт команда на запуск API, который, в случае начала просмотра человеком различного видеоконтента, возвращает обработанное видео, в котором нет потенциально опасных триггеров, способных спровоцировать приступ эпилепсии.</w:t>
      </w:r>
    </w:p>
    <w:p w14:paraId="01136889" w14:textId="63AAFBC4" w:rsidR="00E70261" w:rsidRPr="00D85FEA" w:rsidRDefault="00064AF0" w:rsidP="009643DB">
      <w:pPr>
        <w:spacing w:before="240"/>
        <w:jc w:val="center"/>
        <w:rPr>
          <w:rFonts w:ascii="Times New Roman" w:eastAsia="Times New Roman" w:hAnsi="Times New Roman" w:cs="Times New Roman"/>
          <w:sz w:val="28"/>
          <w:szCs w:val="28"/>
        </w:rPr>
      </w:pPr>
      <w:r w:rsidRPr="00D85FEA">
        <w:rPr>
          <w:rFonts w:ascii="Times New Roman" w:eastAsia="Times New Roman" w:hAnsi="Times New Roman" w:cs="Times New Roman"/>
          <w:b/>
          <w:sz w:val="28"/>
          <w:szCs w:val="28"/>
        </w:rPr>
        <w:t>2.1</w:t>
      </w:r>
      <w:r w:rsidR="000D3912">
        <w:rPr>
          <w:rFonts w:ascii="Times New Roman" w:eastAsia="Times New Roman" w:hAnsi="Times New Roman" w:cs="Times New Roman"/>
          <w:b/>
          <w:sz w:val="28"/>
          <w:szCs w:val="28"/>
          <w:lang w:val="ru-RU"/>
        </w:rPr>
        <w:t>.</w:t>
      </w:r>
      <w:r w:rsidRPr="00D85FEA">
        <w:rPr>
          <w:rFonts w:ascii="Times New Roman" w:eastAsia="Times New Roman" w:hAnsi="Times New Roman" w:cs="Times New Roman"/>
          <w:b/>
          <w:sz w:val="28"/>
          <w:szCs w:val="28"/>
        </w:rPr>
        <w:t xml:space="preserve"> API</w:t>
      </w:r>
    </w:p>
    <w:p w14:paraId="609E0D82" w14:textId="77777777" w:rsidR="00E70261" w:rsidRPr="00D85FEA" w:rsidRDefault="00064AF0" w:rsidP="008A201D">
      <w:pPr>
        <w:spacing w:before="240"/>
        <w:ind w:firstLine="851"/>
        <w:jc w:val="both"/>
        <w:rPr>
          <w:rFonts w:ascii="Times New Roman" w:eastAsia="Times New Roman" w:hAnsi="Times New Roman" w:cs="Times New Roman"/>
          <w:sz w:val="28"/>
          <w:szCs w:val="28"/>
          <w:highlight w:val="white"/>
        </w:rPr>
      </w:pPr>
      <w:r w:rsidRPr="00D85FEA">
        <w:rPr>
          <w:rFonts w:ascii="Times New Roman" w:eastAsia="Times New Roman" w:hAnsi="Times New Roman" w:cs="Times New Roman"/>
          <w:sz w:val="28"/>
          <w:szCs w:val="28"/>
          <w:highlight w:val="white"/>
        </w:rPr>
        <w:t xml:space="preserve">Аббревиатура API расшифровывается как «Application </w:t>
      </w:r>
      <w:proofErr w:type="spellStart"/>
      <w:r w:rsidRPr="00D85FEA">
        <w:rPr>
          <w:rFonts w:ascii="Times New Roman" w:eastAsia="Times New Roman" w:hAnsi="Times New Roman" w:cs="Times New Roman"/>
          <w:sz w:val="28"/>
          <w:szCs w:val="28"/>
          <w:highlight w:val="white"/>
        </w:rPr>
        <w:t>Programming</w:t>
      </w:r>
      <w:proofErr w:type="spellEnd"/>
      <w:r w:rsidRPr="00D85FEA">
        <w:rPr>
          <w:rFonts w:ascii="Times New Roman" w:eastAsia="Times New Roman" w:hAnsi="Times New Roman" w:cs="Times New Roman"/>
          <w:sz w:val="28"/>
          <w:szCs w:val="28"/>
          <w:highlight w:val="white"/>
        </w:rPr>
        <w:t xml:space="preserve"> Interface» (интерфейс программирования приложений, программный интерфейс приложения) – описание способов взаимодействия одной компьютерной программы с другими. Обычно входит в описание какого-л</w:t>
      </w:r>
      <w:r w:rsidRPr="00D85FEA">
        <w:rPr>
          <w:rFonts w:ascii="Times New Roman" w:eastAsia="Times New Roman" w:hAnsi="Times New Roman" w:cs="Times New Roman"/>
          <w:sz w:val="28"/>
          <w:szCs w:val="28"/>
          <w:highlight w:val="white"/>
        </w:rPr>
        <w:t xml:space="preserve">ибо </w:t>
      </w:r>
      <w:hyperlink r:id="rId15">
        <w:r w:rsidRPr="00D85FEA">
          <w:rPr>
            <w:rFonts w:ascii="Times New Roman" w:eastAsia="Times New Roman" w:hAnsi="Times New Roman" w:cs="Times New Roman"/>
            <w:sz w:val="28"/>
            <w:szCs w:val="28"/>
            <w:highlight w:val="white"/>
          </w:rPr>
          <w:t>интернет-протокола</w:t>
        </w:r>
      </w:hyperlink>
      <w:r w:rsidRPr="00D85FEA">
        <w:rPr>
          <w:rFonts w:ascii="Times New Roman" w:eastAsia="Times New Roman" w:hAnsi="Times New Roman" w:cs="Times New Roman"/>
          <w:sz w:val="28"/>
          <w:szCs w:val="28"/>
          <w:highlight w:val="white"/>
        </w:rPr>
        <w:t xml:space="preserve"> (например, </w:t>
      </w:r>
      <w:hyperlink r:id="rId16">
        <w:r w:rsidRPr="00D85FEA">
          <w:rPr>
            <w:rFonts w:ascii="Times New Roman" w:eastAsia="Times New Roman" w:hAnsi="Times New Roman" w:cs="Times New Roman"/>
            <w:sz w:val="28"/>
            <w:szCs w:val="28"/>
            <w:highlight w:val="white"/>
          </w:rPr>
          <w:t>SCIM</w:t>
        </w:r>
      </w:hyperlink>
      <w:r w:rsidRPr="00D85FEA">
        <w:rPr>
          <w:rFonts w:ascii="Times New Roman" w:eastAsia="Times New Roman" w:hAnsi="Times New Roman" w:cs="Times New Roman"/>
          <w:sz w:val="28"/>
          <w:szCs w:val="28"/>
          <w:highlight w:val="white"/>
        </w:rPr>
        <w:t>), программного каркаса (</w:t>
      </w:r>
      <w:hyperlink r:id="rId17">
        <w:r w:rsidRPr="00D85FEA">
          <w:rPr>
            <w:rFonts w:ascii="Times New Roman" w:eastAsia="Times New Roman" w:hAnsi="Times New Roman" w:cs="Times New Roman"/>
            <w:sz w:val="28"/>
            <w:szCs w:val="28"/>
            <w:highlight w:val="white"/>
          </w:rPr>
          <w:t>фреймворка</w:t>
        </w:r>
      </w:hyperlink>
      <w:r w:rsidRPr="00D85FEA">
        <w:rPr>
          <w:rFonts w:ascii="Times New Roman" w:eastAsia="Times New Roman" w:hAnsi="Times New Roman" w:cs="Times New Roman"/>
          <w:sz w:val="28"/>
          <w:szCs w:val="28"/>
          <w:highlight w:val="white"/>
        </w:rPr>
        <w:t xml:space="preserve">) или стандарта вызовов функций </w:t>
      </w:r>
      <w:hyperlink r:id="rId18">
        <w:r w:rsidRPr="00D85FEA">
          <w:rPr>
            <w:rFonts w:ascii="Times New Roman" w:eastAsia="Times New Roman" w:hAnsi="Times New Roman" w:cs="Times New Roman"/>
            <w:sz w:val="28"/>
            <w:szCs w:val="28"/>
            <w:highlight w:val="white"/>
          </w:rPr>
          <w:t>операционной системы</w:t>
        </w:r>
      </w:hyperlink>
      <w:r w:rsidRPr="00D85FEA">
        <w:rPr>
          <w:rFonts w:ascii="Times New Roman" w:eastAsia="Times New Roman" w:hAnsi="Times New Roman" w:cs="Times New Roman"/>
          <w:sz w:val="28"/>
          <w:szCs w:val="28"/>
          <w:highlight w:val="white"/>
        </w:rPr>
        <w:t xml:space="preserve">. Часто реализуется отдельной </w:t>
      </w:r>
      <w:hyperlink r:id="rId19">
        <w:r w:rsidRPr="00D85FEA">
          <w:rPr>
            <w:rFonts w:ascii="Times New Roman" w:eastAsia="Times New Roman" w:hAnsi="Times New Roman" w:cs="Times New Roman"/>
            <w:sz w:val="28"/>
            <w:szCs w:val="28"/>
            <w:highlight w:val="white"/>
          </w:rPr>
          <w:t>программной библиотекой</w:t>
        </w:r>
      </w:hyperlink>
      <w:r w:rsidRPr="00D85FEA">
        <w:rPr>
          <w:rFonts w:ascii="Times New Roman" w:eastAsia="Times New Roman" w:hAnsi="Times New Roman" w:cs="Times New Roman"/>
          <w:sz w:val="28"/>
          <w:szCs w:val="28"/>
          <w:highlight w:val="white"/>
        </w:rPr>
        <w:t xml:space="preserve"> или сервисом </w:t>
      </w:r>
      <w:hyperlink r:id="rId20">
        <w:r w:rsidRPr="00D85FEA">
          <w:rPr>
            <w:rFonts w:ascii="Times New Roman" w:eastAsia="Times New Roman" w:hAnsi="Times New Roman" w:cs="Times New Roman"/>
            <w:sz w:val="28"/>
            <w:szCs w:val="28"/>
            <w:highlight w:val="white"/>
          </w:rPr>
          <w:t>операционной системы</w:t>
        </w:r>
      </w:hyperlink>
      <w:r w:rsidRPr="00D85FEA">
        <w:rPr>
          <w:rFonts w:ascii="Times New Roman" w:eastAsia="Times New Roman" w:hAnsi="Times New Roman" w:cs="Times New Roman"/>
          <w:sz w:val="28"/>
          <w:szCs w:val="28"/>
          <w:highlight w:val="white"/>
        </w:rPr>
        <w:t xml:space="preserve">. Используется программистами при написании всевозможных </w:t>
      </w:r>
      <w:hyperlink r:id="rId21">
        <w:r w:rsidRPr="00D85FEA">
          <w:rPr>
            <w:rFonts w:ascii="Times New Roman" w:eastAsia="Times New Roman" w:hAnsi="Times New Roman" w:cs="Times New Roman"/>
            <w:sz w:val="28"/>
            <w:szCs w:val="28"/>
            <w:highlight w:val="white"/>
          </w:rPr>
          <w:t>приложений</w:t>
        </w:r>
      </w:hyperlink>
      <w:r w:rsidRPr="00D85FEA">
        <w:rPr>
          <w:rFonts w:ascii="Times New Roman" w:eastAsia="Times New Roman" w:hAnsi="Times New Roman" w:cs="Times New Roman"/>
          <w:sz w:val="28"/>
          <w:szCs w:val="28"/>
          <w:highlight w:val="white"/>
        </w:rPr>
        <w:t>. Большинство крупных компаний на определённом этапе разрабатывают API для клиентов или для внутреннего использования. Чтобы понять, как и каким образом API применяется в разработке и бизнесе, сначала нужно разобраться, как у</w:t>
      </w:r>
      <w:r w:rsidRPr="00D85FEA">
        <w:rPr>
          <w:rFonts w:ascii="Times New Roman" w:eastAsia="Times New Roman" w:hAnsi="Times New Roman" w:cs="Times New Roman"/>
          <w:sz w:val="28"/>
          <w:szCs w:val="28"/>
          <w:highlight w:val="white"/>
        </w:rPr>
        <w:t>строена «всемирная паутина».</w:t>
      </w:r>
    </w:p>
    <w:p w14:paraId="2A7927D8" w14:textId="09200556" w:rsidR="00E70261" w:rsidRPr="00D85FEA" w:rsidRDefault="00064AF0" w:rsidP="009643DB">
      <w:pPr>
        <w:spacing w:before="240"/>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2.2</w:t>
      </w:r>
      <w:r w:rsidR="008A201D">
        <w:rPr>
          <w:rFonts w:ascii="Times New Roman" w:eastAsia="Times New Roman" w:hAnsi="Times New Roman" w:cs="Times New Roman"/>
          <w:b/>
          <w:sz w:val="28"/>
          <w:szCs w:val="28"/>
          <w:lang w:val="ru-RU"/>
        </w:rPr>
        <w:t>.</w:t>
      </w:r>
      <w:r w:rsidRPr="00D85FEA">
        <w:rPr>
          <w:rFonts w:ascii="Times New Roman" w:eastAsia="Times New Roman" w:hAnsi="Times New Roman" w:cs="Times New Roman"/>
          <w:b/>
          <w:sz w:val="28"/>
          <w:szCs w:val="28"/>
        </w:rPr>
        <w:t xml:space="preserve"> Цвет</w:t>
      </w:r>
    </w:p>
    <w:p w14:paraId="04FA52D4" w14:textId="77777777" w:rsidR="00E70261" w:rsidRPr="00D85FEA" w:rsidRDefault="00064AF0" w:rsidP="008A201D">
      <w:pPr>
        <w:spacing w:before="240"/>
        <w:ind w:firstLine="851"/>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Человеческий глаз воспринимает каждый из многочисленных цветов и оттенков окружающего мира как сумму взятых в различных пропорциях </w:t>
      </w:r>
      <w:r w:rsidRPr="00D85FEA">
        <w:rPr>
          <w:rFonts w:ascii="Times New Roman" w:eastAsia="Times New Roman" w:hAnsi="Times New Roman" w:cs="Times New Roman"/>
          <w:i/>
          <w:sz w:val="28"/>
          <w:szCs w:val="28"/>
        </w:rPr>
        <w:t>трёх базовых цветов</w:t>
      </w:r>
      <w:r w:rsidRPr="00D85FEA">
        <w:rPr>
          <w:rFonts w:ascii="Times New Roman" w:eastAsia="Times New Roman" w:hAnsi="Times New Roman" w:cs="Times New Roman"/>
          <w:sz w:val="28"/>
          <w:szCs w:val="28"/>
        </w:rPr>
        <w:t xml:space="preserve"> — </w:t>
      </w:r>
      <w:r w:rsidRPr="00D85FEA">
        <w:rPr>
          <w:rFonts w:ascii="Times New Roman" w:eastAsia="Times New Roman" w:hAnsi="Times New Roman" w:cs="Times New Roman"/>
          <w:i/>
          <w:sz w:val="28"/>
          <w:szCs w:val="28"/>
        </w:rPr>
        <w:t>красного</w:t>
      </w:r>
      <w:r w:rsidRPr="00D85FEA">
        <w:rPr>
          <w:rFonts w:ascii="Times New Roman" w:eastAsia="Times New Roman" w:hAnsi="Times New Roman" w:cs="Times New Roman"/>
          <w:sz w:val="28"/>
          <w:szCs w:val="28"/>
        </w:rPr>
        <w:t xml:space="preserve">, </w:t>
      </w:r>
      <w:r w:rsidRPr="00D85FEA">
        <w:rPr>
          <w:rFonts w:ascii="Times New Roman" w:eastAsia="Times New Roman" w:hAnsi="Times New Roman" w:cs="Times New Roman"/>
          <w:i/>
          <w:sz w:val="28"/>
          <w:szCs w:val="28"/>
        </w:rPr>
        <w:t>зелёного</w:t>
      </w:r>
      <w:r w:rsidRPr="00D85FEA">
        <w:rPr>
          <w:rFonts w:ascii="Times New Roman" w:eastAsia="Times New Roman" w:hAnsi="Times New Roman" w:cs="Times New Roman"/>
          <w:sz w:val="28"/>
          <w:szCs w:val="28"/>
        </w:rPr>
        <w:t xml:space="preserve"> и </w:t>
      </w:r>
      <w:r w:rsidRPr="00D85FEA">
        <w:rPr>
          <w:rFonts w:ascii="Times New Roman" w:eastAsia="Times New Roman" w:hAnsi="Times New Roman" w:cs="Times New Roman"/>
          <w:i/>
          <w:sz w:val="28"/>
          <w:szCs w:val="28"/>
        </w:rPr>
        <w:t>синего</w:t>
      </w:r>
      <w:r w:rsidRPr="00D85FEA">
        <w:rPr>
          <w:rFonts w:ascii="Times New Roman" w:eastAsia="Times New Roman" w:hAnsi="Times New Roman" w:cs="Times New Roman"/>
          <w:sz w:val="28"/>
          <w:szCs w:val="28"/>
        </w:rPr>
        <w:t>. Например, пурпурный цвет — это сумма красного и синего, жёлтый – сумма кра</w:t>
      </w:r>
      <w:r w:rsidRPr="00D85FEA">
        <w:rPr>
          <w:rFonts w:ascii="Times New Roman" w:eastAsia="Times New Roman" w:hAnsi="Times New Roman" w:cs="Times New Roman"/>
          <w:sz w:val="28"/>
          <w:szCs w:val="28"/>
        </w:rPr>
        <w:t>сного и зелёного, голубой — сумма зелёного и синего цветов. Сумма красного, зелёного и синего цветов воспринимается человеком как белый цвет, а их отсутствие — как чёрный цвет.</w:t>
      </w:r>
    </w:p>
    <w:p w14:paraId="12483BD3" w14:textId="77777777" w:rsidR="00E70261" w:rsidRPr="00D85FEA" w:rsidRDefault="00064AF0" w:rsidP="009643DB">
      <w:pPr>
        <w:spacing w:before="240"/>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Такая </w:t>
      </w:r>
      <w:r w:rsidRPr="00D85FEA">
        <w:rPr>
          <w:rFonts w:ascii="Times New Roman" w:eastAsia="Times New Roman" w:hAnsi="Times New Roman" w:cs="Times New Roman"/>
          <w:i/>
          <w:sz w:val="28"/>
          <w:szCs w:val="28"/>
        </w:rPr>
        <w:t>модель цветопередачи</w:t>
      </w:r>
      <w:r w:rsidRPr="00D85FEA">
        <w:rPr>
          <w:rFonts w:ascii="Times New Roman" w:eastAsia="Times New Roman" w:hAnsi="Times New Roman" w:cs="Times New Roman"/>
          <w:sz w:val="28"/>
          <w:szCs w:val="28"/>
        </w:rPr>
        <w:t xml:space="preserve"> называется </w:t>
      </w:r>
      <w:r w:rsidRPr="00D85FEA">
        <w:rPr>
          <w:rFonts w:ascii="Times New Roman" w:eastAsia="Times New Roman" w:hAnsi="Times New Roman" w:cs="Times New Roman"/>
          <w:i/>
          <w:sz w:val="28"/>
          <w:szCs w:val="28"/>
        </w:rPr>
        <w:t>RGB</w:t>
      </w:r>
      <w:r w:rsidRPr="00D85FEA">
        <w:rPr>
          <w:rFonts w:ascii="Times New Roman" w:eastAsia="Times New Roman" w:hAnsi="Times New Roman" w:cs="Times New Roman"/>
          <w:sz w:val="28"/>
          <w:szCs w:val="28"/>
        </w:rPr>
        <w:t>, по первым буквам английских названий</w:t>
      </w:r>
      <w:r w:rsidRPr="00D85FEA">
        <w:rPr>
          <w:rFonts w:ascii="Times New Roman" w:eastAsia="Times New Roman" w:hAnsi="Times New Roman" w:cs="Times New Roman"/>
          <w:sz w:val="28"/>
          <w:szCs w:val="28"/>
        </w:rPr>
        <w:t xml:space="preserve"> цветов: Red — красный, Green — зелёный, Blue- синий.</w:t>
      </w:r>
    </w:p>
    <w:p w14:paraId="782BD8F4" w14:textId="77777777" w:rsidR="00E70261" w:rsidRPr="00D85FEA" w:rsidRDefault="00064AF0" w:rsidP="008A201D">
      <w:pPr>
        <w:spacing w:before="240"/>
        <w:ind w:firstLine="851"/>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Рассмотренная особенность восприятия цвета человеческим глазом и положена в основу окрашивания каждого пикселя на экране компьютера в тот или иной цвет. На самом деле пиксель — это три крошечные точки к</w:t>
      </w:r>
      <w:r w:rsidRPr="00D85FEA">
        <w:rPr>
          <w:rFonts w:ascii="Times New Roman" w:eastAsia="Times New Roman" w:hAnsi="Times New Roman" w:cs="Times New Roman"/>
          <w:sz w:val="28"/>
          <w:szCs w:val="28"/>
        </w:rPr>
        <w:t>расного, зелёного и синего цветов, расположенные так близко друг к другу, что человек их воспринимает как единое целое. Пиксель принимает тот или иной цвет в зависимости от яркости базовых цветов.</w:t>
      </w:r>
    </w:p>
    <w:p w14:paraId="452EF789"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У первых цветных мониторов базовые цвета имели всего две гр</w:t>
      </w:r>
      <w:r w:rsidRPr="00D85FEA">
        <w:rPr>
          <w:rFonts w:ascii="Times New Roman" w:eastAsia="Times New Roman" w:hAnsi="Times New Roman" w:cs="Times New Roman"/>
          <w:sz w:val="28"/>
          <w:szCs w:val="28"/>
        </w:rPr>
        <w:t>адации яркости, т. е. каждый из трёх базовых цветов либо участвовал в образовании цвета пикселя (обозначим это состояние 1), либо нет (обозначим это состояние 0). Палитра таких мониторов состояла из восьми цветов. При этом каждый цвет можно было закодирова</w:t>
      </w:r>
      <w:r w:rsidRPr="00D85FEA">
        <w:rPr>
          <w:rFonts w:ascii="Times New Roman" w:eastAsia="Times New Roman" w:hAnsi="Times New Roman" w:cs="Times New Roman"/>
          <w:sz w:val="28"/>
          <w:szCs w:val="28"/>
        </w:rPr>
        <w:t>ть цепочкой из трёх нулей и единиц — трёхразрядным двоичным кодом.</w:t>
      </w:r>
    </w:p>
    <w:p w14:paraId="35DB1604"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Современные компьютеры обладают необычайно богатыми палитрами, количество цветов в которых зависит от того, сколько двоичных разрядов отводится для кодирования цвета пикселя.</w:t>
      </w:r>
    </w:p>
    <w:p w14:paraId="30E869BA"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Глубина цвета </w:t>
      </w:r>
      <w:r w:rsidRPr="00D85FEA">
        <w:rPr>
          <w:rFonts w:ascii="Times New Roman" w:eastAsia="Times New Roman" w:hAnsi="Times New Roman" w:cs="Times New Roman"/>
          <w:sz w:val="28"/>
          <w:szCs w:val="28"/>
        </w:rPr>
        <w:t xml:space="preserve">— длина двоичного кода, который используется для кодирования цвета пикселя. Количество </w:t>
      </w:r>
      <w:r w:rsidRPr="00D85FEA">
        <w:rPr>
          <w:rFonts w:ascii="Times New Roman" w:eastAsia="Times New Roman" w:hAnsi="Times New Roman" w:cs="Times New Roman"/>
          <w:i/>
          <w:sz w:val="28"/>
          <w:szCs w:val="28"/>
        </w:rPr>
        <w:t>N</w:t>
      </w:r>
      <w:r w:rsidRPr="00D85FEA">
        <w:rPr>
          <w:rFonts w:ascii="Times New Roman" w:eastAsia="Times New Roman" w:hAnsi="Times New Roman" w:cs="Times New Roman"/>
          <w:sz w:val="28"/>
          <w:szCs w:val="28"/>
        </w:rPr>
        <w:t xml:space="preserve"> цветов в палитре и глубина i цвета связаны между собой соотношением: </w:t>
      </w:r>
      <w:r w:rsidRPr="00D85FEA">
        <w:rPr>
          <w:rFonts w:ascii="Times New Roman" w:eastAsia="Times New Roman" w:hAnsi="Times New Roman" w:cs="Times New Roman"/>
          <w:i/>
          <w:sz w:val="28"/>
          <w:szCs w:val="28"/>
        </w:rPr>
        <w:t>N = 2</w:t>
      </w:r>
      <w:r w:rsidRPr="00D85FEA">
        <w:rPr>
          <w:rFonts w:ascii="Times New Roman" w:eastAsia="Times New Roman" w:hAnsi="Times New Roman" w:cs="Times New Roman"/>
          <w:i/>
          <w:sz w:val="28"/>
          <w:szCs w:val="28"/>
          <w:vertAlign w:val="superscript"/>
        </w:rPr>
        <w:t>i</w:t>
      </w:r>
      <w:r w:rsidRPr="00D85FEA">
        <w:rPr>
          <w:rFonts w:ascii="Times New Roman" w:eastAsia="Times New Roman" w:hAnsi="Times New Roman" w:cs="Times New Roman"/>
          <w:sz w:val="28"/>
          <w:szCs w:val="28"/>
        </w:rPr>
        <w:t>.</w:t>
      </w:r>
    </w:p>
    <w:p w14:paraId="5F2CC8FA"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В настоящее время наиболее распространёнными значениями глубины цвета являются 8, 16 и 24 </w:t>
      </w:r>
      <w:r w:rsidRPr="00D85FEA">
        <w:rPr>
          <w:rFonts w:ascii="Times New Roman" w:eastAsia="Times New Roman" w:hAnsi="Times New Roman" w:cs="Times New Roman"/>
          <w:sz w:val="28"/>
          <w:szCs w:val="28"/>
        </w:rPr>
        <w:t>бита, которым соответствуют палитры из 256, 65 536 и 16 777 216 цветов.</w:t>
      </w:r>
    </w:p>
    <w:p w14:paraId="542718CD" w14:textId="2C796758" w:rsidR="00E70261" w:rsidRPr="00D85FEA" w:rsidRDefault="00064AF0" w:rsidP="008A201D">
      <w:pPr>
        <w:jc w:val="center"/>
        <w:rPr>
          <w:rFonts w:ascii="Times New Roman" w:eastAsia="Times New Roman" w:hAnsi="Times New Roman" w:cs="Times New Roman"/>
          <w:b/>
          <w:sz w:val="28"/>
          <w:szCs w:val="28"/>
        </w:rPr>
      </w:pPr>
      <w:bookmarkStart w:id="5" w:name="_6byp5mstvln6" w:colFirst="0" w:colLast="0"/>
      <w:bookmarkEnd w:id="5"/>
      <w:r w:rsidRPr="00D85FEA">
        <w:rPr>
          <w:rFonts w:ascii="Times New Roman" w:eastAsia="Times New Roman" w:hAnsi="Times New Roman" w:cs="Times New Roman"/>
          <w:b/>
          <w:sz w:val="28"/>
          <w:szCs w:val="28"/>
        </w:rPr>
        <w:t>2.3</w:t>
      </w:r>
      <w:r w:rsidR="008A201D" w:rsidRPr="008A201D">
        <w:rPr>
          <w:rFonts w:ascii="Times New Roman" w:eastAsia="Times New Roman" w:hAnsi="Times New Roman" w:cs="Times New Roman"/>
          <w:b/>
          <w:sz w:val="28"/>
          <w:szCs w:val="28"/>
        </w:rPr>
        <w:t>.</w:t>
      </w:r>
      <w:r w:rsidRPr="00D85FEA">
        <w:rPr>
          <w:rFonts w:ascii="Times New Roman" w:eastAsia="Times New Roman" w:hAnsi="Times New Roman" w:cs="Times New Roman"/>
          <w:b/>
          <w:sz w:val="28"/>
          <w:szCs w:val="28"/>
        </w:rPr>
        <w:t xml:space="preserve"> Характеристики цвета</w:t>
      </w:r>
    </w:p>
    <w:p w14:paraId="7AEF6595"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Каждый цвет обладает количественно измеряемыми физическими характеристиками (спектральный состав, яркость).</w:t>
      </w:r>
    </w:p>
    <w:p w14:paraId="4D1901A9"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Яркость. Одинаково насыщенные оттенки, относимые к </w:t>
      </w:r>
      <w:r w:rsidRPr="00D85FEA">
        <w:rPr>
          <w:rFonts w:ascii="Times New Roman" w:eastAsia="Times New Roman" w:hAnsi="Times New Roman" w:cs="Times New Roman"/>
          <w:sz w:val="28"/>
          <w:szCs w:val="28"/>
        </w:rPr>
        <w:t>одному и тому же цвету спектра, могут отличаться друг от друга степенью яркости. К примеру, при уменьшении яркости синий цвет постепенно приближается к черному. Любой цвет при максимальном снижении яркости становится черным.</w:t>
      </w:r>
    </w:p>
    <w:p w14:paraId="53618609" w14:textId="77777777" w:rsidR="00E70261" w:rsidRPr="00D85FEA" w:rsidRDefault="00064AF0" w:rsidP="00837A36">
      <w:pPr>
        <w:spacing w:before="240"/>
        <w:jc w:val="both"/>
        <w:rPr>
          <w:rFonts w:ascii="Times New Roman" w:eastAsia="Times New Roman" w:hAnsi="Times New Roman" w:cs="Times New Roman"/>
          <w:sz w:val="28"/>
          <w:szCs w:val="28"/>
        </w:rPr>
      </w:pPr>
      <w:r w:rsidRPr="00837A36">
        <w:rPr>
          <w:rFonts w:ascii="Times New Roman" w:eastAsia="Times New Roman" w:hAnsi="Times New Roman" w:cs="Times New Roman"/>
          <w:sz w:val="28"/>
          <w:szCs w:val="28"/>
        </w:rPr>
        <w:t xml:space="preserve">Светлота. </w:t>
      </w:r>
      <w:r w:rsidRPr="00D85FEA">
        <w:rPr>
          <w:rFonts w:ascii="Times New Roman" w:eastAsia="Times New Roman" w:hAnsi="Times New Roman" w:cs="Times New Roman"/>
          <w:sz w:val="28"/>
          <w:szCs w:val="28"/>
        </w:rPr>
        <w:t>Степень близости цвет</w:t>
      </w:r>
      <w:r w:rsidRPr="00D85FEA">
        <w:rPr>
          <w:rFonts w:ascii="Times New Roman" w:eastAsia="Times New Roman" w:hAnsi="Times New Roman" w:cs="Times New Roman"/>
          <w:sz w:val="28"/>
          <w:szCs w:val="28"/>
        </w:rPr>
        <w:t>а к белому называют светлотой. Любой цвет при максимальном увеличении светлоты становится белым. При разном количестве отраженного света хроматический цвет выглядит светлым или темным. Его крайние состояния – белый и черный цвета.</w:t>
      </w:r>
    </w:p>
    <w:p w14:paraId="5F5FF8B6"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Другое понятие светлоты о</w:t>
      </w:r>
      <w:r w:rsidRPr="00D85FEA">
        <w:rPr>
          <w:rFonts w:ascii="Times New Roman" w:eastAsia="Times New Roman" w:hAnsi="Times New Roman" w:cs="Times New Roman"/>
          <w:sz w:val="28"/>
          <w:szCs w:val="28"/>
        </w:rPr>
        <w:t>тносится не к конкретному цвету, а к оттенку спектра, тону. Цвета, имеющие различные тона при прочих равных характеристиках, воспринимаются с разной светлотой. Желтый тон сам по себе – самый светлый, а синий или сине-фиолетовый – самый темный.</w:t>
      </w:r>
    </w:p>
    <w:p w14:paraId="7FD5381A" w14:textId="77777777" w:rsidR="00E70261" w:rsidRPr="00D85FEA" w:rsidRDefault="00064AF0" w:rsidP="00837A36">
      <w:pPr>
        <w:spacing w:before="240"/>
        <w:jc w:val="both"/>
        <w:rPr>
          <w:rFonts w:ascii="Times New Roman" w:eastAsia="Times New Roman" w:hAnsi="Times New Roman" w:cs="Times New Roman"/>
          <w:sz w:val="28"/>
          <w:szCs w:val="28"/>
        </w:rPr>
      </w:pPr>
      <w:r w:rsidRPr="00837A36">
        <w:rPr>
          <w:rFonts w:ascii="Times New Roman" w:eastAsia="Times New Roman" w:hAnsi="Times New Roman" w:cs="Times New Roman"/>
          <w:sz w:val="28"/>
          <w:szCs w:val="28"/>
        </w:rPr>
        <w:t>Насыщенность</w:t>
      </w:r>
      <w:r w:rsidRPr="00837A36">
        <w:rPr>
          <w:rFonts w:ascii="Times New Roman" w:eastAsia="Times New Roman" w:hAnsi="Times New Roman" w:cs="Times New Roman"/>
          <w:sz w:val="28"/>
          <w:szCs w:val="28"/>
        </w:rPr>
        <w:t xml:space="preserve"> </w:t>
      </w:r>
      <w:r w:rsidRPr="00D85FEA">
        <w:rPr>
          <w:rFonts w:ascii="Times New Roman" w:eastAsia="Times New Roman" w:hAnsi="Times New Roman" w:cs="Times New Roman"/>
          <w:sz w:val="28"/>
          <w:szCs w:val="28"/>
        </w:rPr>
        <w:t xml:space="preserve">– это интенсивность определенного тона, </w:t>
      </w:r>
      <w:proofErr w:type="gramStart"/>
      <w:r w:rsidRPr="00D85FEA">
        <w:rPr>
          <w:rFonts w:ascii="Times New Roman" w:eastAsia="Times New Roman" w:hAnsi="Times New Roman" w:cs="Times New Roman"/>
          <w:sz w:val="28"/>
          <w:szCs w:val="28"/>
        </w:rPr>
        <w:t>т.е.</w:t>
      </w:r>
      <w:proofErr w:type="gramEnd"/>
      <w:r w:rsidRPr="00D85FEA">
        <w:rPr>
          <w:rFonts w:ascii="Times New Roman" w:eastAsia="Times New Roman" w:hAnsi="Times New Roman" w:cs="Times New Roman"/>
          <w:sz w:val="28"/>
          <w:szCs w:val="28"/>
        </w:rPr>
        <w:t xml:space="preserve"> степень визуального отличия хроматического цвета от равного по светлоте ахроматического (серого), глубина цвета. Чем чище, заметнее хроматический цвет на фоне серого, тем он насыщеннее. При уменьшении насыщенно</w:t>
      </w:r>
      <w:r w:rsidRPr="00D85FEA">
        <w:rPr>
          <w:rFonts w:ascii="Times New Roman" w:eastAsia="Times New Roman" w:hAnsi="Times New Roman" w:cs="Times New Roman"/>
          <w:sz w:val="28"/>
          <w:szCs w:val="28"/>
        </w:rPr>
        <w:t xml:space="preserve">сти каждый хроматический цвет приближается к серому. Насыщенный цвет можно назвать сочным, глубоким, менее насыщенный – приглушенным, приближенным к серому. Полностью ненасыщенный цвет будет оттенком серого. Насыщенность (англ. </w:t>
      </w:r>
      <w:proofErr w:type="spellStart"/>
      <w:r w:rsidRPr="00D85FEA">
        <w:rPr>
          <w:rFonts w:ascii="Times New Roman" w:eastAsia="Times New Roman" w:hAnsi="Times New Roman" w:cs="Times New Roman"/>
          <w:i/>
          <w:sz w:val="28"/>
          <w:szCs w:val="28"/>
        </w:rPr>
        <w:t>saturation</w:t>
      </w:r>
      <w:proofErr w:type="spellEnd"/>
      <w:r w:rsidRPr="00D85FEA">
        <w:rPr>
          <w:rFonts w:ascii="Times New Roman" w:eastAsia="Times New Roman" w:hAnsi="Times New Roman" w:cs="Times New Roman"/>
          <w:sz w:val="28"/>
          <w:szCs w:val="28"/>
        </w:rPr>
        <w:t>) – одна из трех к</w:t>
      </w:r>
      <w:r w:rsidRPr="00D85FEA">
        <w:rPr>
          <w:rFonts w:ascii="Times New Roman" w:eastAsia="Times New Roman" w:hAnsi="Times New Roman" w:cs="Times New Roman"/>
          <w:sz w:val="28"/>
          <w:szCs w:val="28"/>
        </w:rPr>
        <w:t xml:space="preserve">оординат в </w:t>
      </w:r>
      <w:r w:rsidRPr="00D85FEA">
        <w:rPr>
          <w:rFonts w:ascii="Times New Roman" w:eastAsia="Times New Roman" w:hAnsi="Times New Roman" w:cs="Times New Roman"/>
          <w:i/>
          <w:sz w:val="28"/>
          <w:szCs w:val="28"/>
        </w:rPr>
        <w:t>цветовых пространствах</w:t>
      </w:r>
      <w:r w:rsidRPr="00D85FEA">
        <w:rPr>
          <w:rFonts w:ascii="Times New Roman" w:eastAsia="Times New Roman" w:hAnsi="Times New Roman" w:cs="Times New Roman"/>
          <w:sz w:val="28"/>
          <w:szCs w:val="28"/>
        </w:rPr>
        <w:t xml:space="preserve"> HSL</w:t>
      </w:r>
      <w:hyperlink r:id="rId22" w:anchor="gads_btm">
        <w:r w:rsidRPr="00D85FEA">
          <w:rPr>
            <w:rFonts w:ascii="Times New Roman" w:eastAsia="Times New Roman" w:hAnsi="Times New Roman" w:cs="Times New Roman"/>
            <w:sz w:val="28"/>
            <w:szCs w:val="28"/>
            <w:vertAlign w:val="superscript"/>
          </w:rPr>
          <w:t>[1]</w:t>
        </w:r>
      </w:hyperlink>
      <w:r w:rsidRPr="00D85FEA">
        <w:rPr>
          <w:rFonts w:ascii="Times New Roman" w:eastAsia="Times New Roman" w:hAnsi="Times New Roman" w:cs="Times New Roman"/>
          <w:sz w:val="28"/>
          <w:szCs w:val="28"/>
        </w:rPr>
        <w:t xml:space="preserve"> и HSV</w:t>
      </w:r>
      <w:hyperlink r:id="rId23" w:anchor="gads_btm">
        <w:r w:rsidRPr="00D85FEA">
          <w:rPr>
            <w:rFonts w:ascii="Times New Roman" w:eastAsia="Times New Roman" w:hAnsi="Times New Roman" w:cs="Times New Roman"/>
            <w:sz w:val="28"/>
            <w:szCs w:val="28"/>
            <w:vertAlign w:val="superscript"/>
          </w:rPr>
          <w:t>[2]</w:t>
        </w:r>
      </w:hyperlink>
      <w:r w:rsidRPr="00D85FEA">
        <w:rPr>
          <w:rFonts w:ascii="Times New Roman" w:eastAsia="Times New Roman" w:hAnsi="Times New Roman" w:cs="Times New Roman"/>
          <w:sz w:val="28"/>
          <w:szCs w:val="28"/>
        </w:rPr>
        <w:t>. В субтрактивной модели формирован</w:t>
      </w:r>
      <w:r w:rsidRPr="00D85FEA">
        <w:rPr>
          <w:rFonts w:ascii="Times New Roman" w:eastAsia="Times New Roman" w:hAnsi="Times New Roman" w:cs="Times New Roman"/>
          <w:sz w:val="28"/>
          <w:szCs w:val="28"/>
        </w:rPr>
        <w:t>ия цвета, например при смешении красок на бумаге, снижение насыщенности будет наблюдаться при добавлении белых, серых, черных красок, а также при добавлении краски дополнительного цвета.</w:t>
      </w:r>
    </w:p>
    <w:p w14:paraId="31D6436B"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Цветовой тон – характеристика цвета, отвечающая за его положение в сп</w:t>
      </w:r>
      <w:r w:rsidRPr="00D85FEA">
        <w:rPr>
          <w:rFonts w:ascii="Times New Roman" w:eastAsia="Times New Roman" w:hAnsi="Times New Roman" w:cs="Times New Roman"/>
          <w:sz w:val="28"/>
          <w:szCs w:val="28"/>
        </w:rPr>
        <w:t>ектре: любой хроматический цвет может быть отнесен к какому-либо определенному спектральному цвету. Оттенки, имеющие одно и то же положение в спектре, но различающиеся насыщенностью и яркостью, принадлежат к одному и тому же тону. Например, при изменении т</w:t>
      </w:r>
      <w:r w:rsidRPr="00D85FEA">
        <w:rPr>
          <w:rFonts w:ascii="Times New Roman" w:eastAsia="Times New Roman" w:hAnsi="Times New Roman" w:cs="Times New Roman"/>
          <w:sz w:val="28"/>
          <w:szCs w:val="28"/>
        </w:rPr>
        <w:t>она синего цвета в зеленую сторону спектра он сменяется голубым, в обратную – фиолетовым.</w:t>
      </w:r>
    </w:p>
    <w:p w14:paraId="03E53106"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Тон – одна из трех основных характеристик цвета наряду с насыщенностью и светлотой. Иногда изменение цветового тона соотносят с теплотой цвета. Так, красные, оранжевы</w:t>
      </w:r>
      <w:r w:rsidRPr="00D85FEA">
        <w:rPr>
          <w:rFonts w:ascii="Times New Roman" w:eastAsia="Times New Roman" w:hAnsi="Times New Roman" w:cs="Times New Roman"/>
          <w:sz w:val="28"/>
          <w:szCs w:val="28"/>
        </w:rPr>
        <w:t>е и желтые оттенки, как соответствующие огню и вызывающие соответствующие психофизиологические реакции, называют теплыми тонами, голубые, синие и фиолетовые, как цвет воды и льда, – холодными.</w:t>
      </w:r>
    </w:p>
    <w:p w14:paraId="7F785DD8" w14:textId="77777777" w:rsidR="008A201D" w:rsidRDefault="008A201D" w:rsidP="008A201D">
      <w:pPr>
        <w:jc w:val="center"/>
        <w:rPr>
          <w:rFonts w:ascii="Times New Roman" w:eastAsia="Times New Roman" w:hAnsi="Times New Roman" w:cs="Times New Roman"/>
          <w:b/>
          <w:sz w:val="28"/>
          <w:szCs w:val="28"/>
        </w:rPr>
      </w:pPr>
      <w:bookmarkStart w:id="6" w:name="_iwakhb4kqw8u" w:colFirst="0" w:colLast="0"/>
      <w:bookmarkEnd w:id="6"/>
    </w:p>
    <w:p w14:paraId="0A965BCB" w14:textId="1D667A8E" w:rsidR="00E70261" w:rsidRPr="00D85FEA" w:rsidRDefault="00064AF0" w:rsidP="008A201D">
      <w:pPr>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2.4 Аддитивное и субтрактивное смешение цветов</w:t>
      </w:r>
    </w:p>
    <w:p w14:paraId="454C3F75"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i/>
          <w:sz w:val="28"/>
          <w:szCs w:val="28"/>
        </w:rPr>
        <w:t>Аддитивное</w:t>
      </w:r>
      <w:r w:rsidRPr="00D85FEA">
        <w:rPr>
          <w:rFonts w:ascii="Times New Roman" w:eastAsia="Times New Roman" w:hAnsi="Times New Roman" w:cs="Times New Roman"/>
          <w:sz w:val="28"/>
          <w:szCs w:val="28"/>
        </w:rPr>
        <w:t xml:space="preserve"> смеше</w:t>
      </w:r>
      <w:r w:rsidRPr="00D85FEA">
        <w:rPr>
          <w:rFonts w:ascii="Times New Roman" w:eastAsia="Times New Roman" w:hAnsi="Times New Roman" w:cs="Times New Roman"/>
          <w:sz w:val="28"/>
          <w:szCs w:val="28"/>
        </w:rPr>
        <w:t xml:space="preserve">ние цветов – метод синтеза цвета, основанный на сложении аддитивных цветов, </w:t>
      </w:r>
      <w:proofErr w:type="gramStart"/>
      <w:r w:rsidRPr="00D85FEA">
        <w:rPr>
          <w:rFonts w:ascii="Times New Roman" w:eastAsia="Times New Roman" w:hAnsi="Times New Roman" w:cs="Times New Roman"/>
          <w:sz w:val="28"/>
          <w:szCs w:val="28"/>
        </w:rPr>
        <w:t>т.е.</w:t>
      </w:r>
      <w:proofErr w:type="gramEnd"/>
      <w:r w:rsidRPr="00D85FEA">
        <w:rPr>
          <w:rFonts w:ascii="Times New Roman" w:eastAsia="Times New Roman" w:hAnsi="Times New Roman" w:cs="Times New Roman"/>
          <w:sz w:val="28"/>
          <w:szCs w:val="28"/>
        </w:rPr>
        <w:t xml:space="preserve"> цветов непосредственно излучающих объектов. Метод основан на особенностях строения зрительного анализатора человека, в частности па таком явлении как, </w:t>
      </w:r>
      <w:r w:rsidRPr="00D85FEA">
        <w:rPr>
          <w:rFonts w:ascii="Times New Roman" w:eastAsia="Times New Roman" w:hAnsi="Times New Roman" w:cs="Times New Roman"/>
          <w:i/>
          <w:sz w:val="28"/>
          <w:szCs w:val="28"/>
        </w:rPr>
        <w:t>метамерия.</w:t>
      </w:r>
    </w:p>
    <w:p w14:paraId="192B34A3"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В Англии осно</w:t>
      </w:r>
      <w:r w:rsidRPr="00D85FEA">
        <w:rPr>
          <w:rFonts w:ascii="Times New Roman" w:eastAsia="Times New Roman" w:hAnsi="Times New Roman" w:cs="Times New Roman"/>
          <w:sz w:val="28"/>
          <w:szCs w:val="28"/>
        </w:rPr>
        <w:t>вными цветами долго считали красный, желтый и синий. Джеймс Максвелл в 1861 г. предложил аддитивный синтез цвета как способ получения цветных изображений и ввел систему RGB (красный – зеленый – синий).</w:t>
      </w:r>
    </w:p>
    <w:p w14:paraId="298F0F7B"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Смешивая три основных цвета (красный, зеленый и синий)</w:t>
      </w:r>
      <w:r w:rsidRPr="00D85FEA">
        <w:rPr>
          <w:rFonts w:ascii="Times New Roman" w:eastAsia="Times New Roman" w:hAnsi="Times New Roman" w:cs="Times New Roman"/>
          <w:sz w:val="28"/>
          <w:szCs w:val="28"/>
        </w:rPr>
        <w:t xml:space="preserve"> в определенном соотношении, можно воспроизвести большинство воспринимаемых человеком цветов.</w:t>
      </w:r>
    </w:p>
    <w:p w14:paraId="7051B959"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Один из примеров использования </w:t>
      </w:r>
      <w:r w:rsidRPr="00D85FEA">
        <w:rPr>
          <w:rFonts w:ascii="Times New Roman" w:eastAsia="Times New Roman" w:hAnsi="Times New Roman" w:cs="Times New Roman"/>
          <w:i/>
          <w:sz w:val="28"/>
          <w:szCs w:val="28"/>
        </w:rPr>
        <w:t>аддитивного</w:t>
      </w:r>
      <w:r w:rsidRPr="00D85FEA">
        <w:rPr>
          <w:rFonts w:ascii="Times New Roman" w:eastAsia="Times New Roman" w:hAnsi="Times New Roman" w:cs="Times New Roman"/>
          <w:sz w:val="28"/>
          <w:szCs w:val="28"/>
        </w:rPr>
        <w:t xml:space="preserve"> синтеза – компьютерный монитор, цветное изображение на котором основано на цветовом пространстве RGB и получается из кр</w:t>
      </w:r>
      <w:r w:rsidRPr="00D85FEA">
        <w:rPr>
          <w:rFonts w:ascii="Times New Roman" w:eastAsia="Times New Roman" w:hAnsi="Times New Roman" w:cs="Times New Roman"/>
          <w:sz w:val="28"/>
          <w:szCs w:val="28"/>
        </w:rPr>
        <w:t>асных, зеленых и синих точек. Эта система в настоящее время доминирует в системах цветовоспроизведения для электронно-лучевых трубок мониторов и телевизоров.</w:t>
      </w:r>
    </w:p>
    <w:p w14:paraId="0A40791B" w14:textId="77777777" w:rsidR="00E70261" w:rsidRPr="00D85FEA" w:rsidRDefault="00064AF0" w:rsidP="00837A36">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В противоположность аддитивному смешению цветов существуют схемы </w:t>
      </w:r>
      <w:r w:rsidRPr="00D85FEA">
        <w:rPr>
          <w:rFonts w:ascii="Times New Roman" w:eastAsia="Times New Roman" w:hAnsi="Times New Roman" w:cs="Times New Roman"/>
          <w:i/>
          <w:sz w:val="28"/>
          <w:szCs w:val="28"/>
        </w:rPr>
        <w:t>субтрактивного</w:t>
      </w:r>
      <w:r w:rsidRPr="00D85FEA">
        <w:rPr>
          <w:rFonts w:ascii="Times New Roman" w:eastAsia="Times New Roman" w:hAnsi="Times New Roman" w:cs="Times New Roman"/>
          <w:sz w:val="28"/>
          <w:szCs w:val="28"/>
        </w:rPr>
        <w:t xml:space="preserve"> синтеза. В этом сл</w:t>
      </w:r>
      <w:r w:rsidRPr="00D85FEA">
        <w:rPr>
          <w:rFonts w:ascii="Times New Roman" w:eastAsia="Times New Roman" w:hAnsi="Times New Roman" w:cs="Times New Roman"/>
          <w:sz w:val="28"/>
          <w:szCs w:val="28"/>
        </w:rPr>
        <w:t xml:space="preserve">учае цвет формируется за счет вычитания из отраженного от бумаги (или проходящего через прозрачный носитель) света определенных цветов. Самая распространенная модель субтрактивного синтеза – CMYK (от англ. </w:t>
      </w:r>
      <w:proofErr w:type="spellStart"/>
      <w:r w:rsidRPr="00D85FEA">
        <w:rPr>
          <w:rFonts w:ascii="Times New Roman" w:eastAsia="Times New Roman" w:hAnsi="Times New Roman" w:cs="Times New Roman"/>
          <w:i/>
          <w:sz w:val="28"/>
          <w:szCs w:val="28"/>
        </w:rPr>
        <w:t>Cyan</w:t>
      </w:r>
      <w:proofErr w:type="spellEnd"/>
      <w:r w:rsidRPr="00D85FEA">
        <w:rPr>
          <w:rFonts w:ascii="Times New Roman" w:eastAsia="Times New Roman" w:hAnsi="Times New Roman" w:cs="Times New Roman"/>
          <w:i/>
          <w:sz w:val="28"/>
          <w:szCs w:val="28"/>
        </w:rPr>
        <w:t xml:space="preserve">, </w:t>
      </w:r>
      <w:proofErr w:type="spellStart"/>
      <w:r w:rsidRPr="00D85FEA">
        <w:rPr>
          <w:rFonts w:ascii="Times New Roman" w:eastAsia="Times New Roman" w:hAnsi="Times New Roman" w:cs="Times New Roman"/>
          <w:i/>
          <w:sz w:val="28"/>
          <w:szCs w:val="28"/>
        </w:rPr>
        <w:t>Magenta</w:t>
      </w:r>
      <w:proofErr w:type="spellEnd"/>
      <w:r w:rsidRPr="00D85FEA">
        <w:rPr>
          <w:rFonts w:ascii="Times New Roman" w:eastAsia="Times New Roman" w:hAnsi="Times New Roman" w:cs="Times New Roman"/>
          <w:i/>
          <w:sz w:val="28"/>
          <w:szCs w:val="28"/>
        </w:rPr>
        <w:t xml:space="preserve">, Yellow, </w:t>
      </w:r>
      <w:proofErr w:type="spellStart"/>
      <w:r w:rsidRPr="00D85FEA">
        <w:rPr>
          <w:rFonts w:ascii="Times New Roman" w:eastAsia="Times New Roman" w:hAnsi="Times New Roman" w:cs="Times New Roman"/>
          <w:i/>
          <w:sz w:val="28"/>
          <w:szCs w:val="28"/>
        </w:rPr>
        <w:t>Kontur</w:t>
      </w:r>
      <w:proofErr w:type="spellEnd"/>
      <w:r w:rsidRPr="00D85FEA">
        <w:rPr>
          <w:rFonts w:ascii="Times New Roman" w:eastAsia="Times New Roman" w:hAnsi="Times New Roman" w:cs="Times New Roman"/>
          <w:sz w:val="28"/>
          <w:szCs w:val="28"/>
        </w:rPr>
        <w:t xml:space="preserve"> или </w:t>
      </w:r>
      <w:r w:rsidRPr="00D85FEA">
        <w:rPr>
          <w:rFonts w:ascii="Times New Roman" w:eastAsia="Times New Roman" w:hAnsi="Times New Roman" w:cs="Times New Roman"/>
          <w:i/>
          <w:sz w:val="28"/>
          <w:szCs w:val="28"/>
        </w:rPr>
        <w:t>Key</w:t>
      </w:r>
      <w:r w:rsidRPr="00D85FEA">
        <w:rPr>
          <w:rFonts w:ascii="Times New Roman" w:eastAsia="Times New Roman" w:hAnsi="Times New Roman" w:cs="Times New Roman"/>
          <w:sz w:val="28"/>
          <w:szCs w:val="28"/>
        </w:rPr>
        <w:t xml:space="preserve"> </w:t>
      </w:r>
      <w:proofErr w:type="spellStart"/>
      <w:r w:rsidRPr="00D85FEA">
        <w:rPr>
          <w:rFonts w:ascii="Times New Roman" w:eastAsia="Times New Roman" w:hAnsi="Times New Roman" w:cs="Times New Roman"/>
          <w:sz w:val="28"/>
          <w:szCs w:val="28"/>
        </w:rPr>
        <w:t>plate</w:t>
      </w:r>
      <w:proofErr w:type="spellEnd"/>
      <w:r w:rsidRPr="00D85FEA">
        <w:rPr>
          <w:rFonts w:ascii="Times New Roman" w:eastAsia="Times New Roman" w:hAnsi="Times New Roman" w:cs="Times New Roman"/>
          <w:sz w:val="28"/>
          <w:szCs w:val="28"/>
        </w:rPr>
        <w:t xml:space="preserve"> </w:t>
      </w:r>
      <w:r w:rsidRPr="00D85FEA">
        <w:rPr>
          <w:rFonts w:ascii="Times New Roman" w:eastAsia="Times New Roman" w:hAnsi="Times New Roman" w:cs="Times New Roman"/>
          <w:i/>
          <w:sz w:val="28"/>
          <w:szCs w:val="28"/>
        </w:rPr>
        <w:t>– Blac</w:t>
      </w:r>
      <w:r w:rsidRPr="00D85FEA">
        <w:rPr>
          <w:rFonts w:ascii="Times New Roman" w:eastAsia="Times New Roman" w:hAnsi="Times New Roman" w:cs="Times New Roman"/>
          <w:i/>
          <w:sz w:val="28"/>
          <w:szCs w:val="28"/>
        </w:rPr>
        <w:t>k,</w:t>
      </w:r>
      <w:r w:rsidRPr="00D85FEA">
        <w:rPr>
          <w:rFonts w:ascii="Times New Roman" w:eastAsia="Times New Roman" w:hAnsi="Times New Roman" w:cs="Times New Roman"/>
          <w:sz w:val="28"/>
          <w:szCs w:val="28"/>
        </w:rPr>
        <w:t xml:space="preserve"> </w:t>
      </w:r>
      <w:proofErr w:type="gramStart"/>
      <w:r w:rsidRPr="00D85FEA">
        <w:rPr>
          <w:rFonts w:ascii="Times New Roman" w:eastAsia="Times New Roman" w:hAnsi="Times New Roman" w:cs="Times New Roman"/>
          <w:sz w:val="28"/>
          <w:szCs w:val="28"/>
        </w:rPr>
        <w:t>т.е.</w:t>
      </w:r>
      <w:proofErr w:type="gramEnd"/>
      <w:r w:rsidRPr="00D85FEA">
        <w:rPr>
          <w:rFonts w:ascii="Times New Roman" w:eastAsia="Times New Roman" w:hAnsi="Times New Roman" w:cs="Times New Roman"/>
          <w:sz w:val="28"/>
          <w:szCs w:val="28"/>
        </w:rPr>
        <w:t xml:space="preserve"> сине-зеленый (голубой), пурпурный, желтый, черный), широко применяется в полиграфии и цветной фотографии.</w:t>
      </w:r>
    </w:p>
    <w:p w14:paraId="38E5FE96" w14:textId="77777777" w:rsidR="008A201D" w:rsidRDefault="008A201D" w:rsidP="008A201D">
      <w:pPr>
        <w:jc w:val="center"/>
        <w:rPr>
          <w:rFonts w:ascii="Times New Roman" w:eastAsia="Times New Roman" w:hAnsi="Times New Roman" w:cs="Times New Roman"/>
          <w:b/>
          <w:sz w:val="28"/>
          <w:szCs w:val="28"/>
        </w:rPr>
      </w:pPr>
    </w:p>
    <w:p w14:paraId="6672B854" w14:textId="0EC58CC1" w:rsidR="00E70261" w:rsidRPr="00D85FEA" w:rsidRDefault="00064AF0" w:rsidP="008A201D">
      <w:pPr>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2.5</w:t>
      </w:r>
      <w:r w:rsidR="008A201D">
        <w:rPr>
          <w:rFonts w:ascii="Times New Roman" w:eastAsia="Times New Roman" w:hAnsi="Times New Roman" w:cs="Times New Roman"/>
          <w:b/>
          <w:sz w:val="28"/>
          <w:szCs w:val="28"/>
          <w:lang w:val="ru-RU"/>
        </w:rPr>
        <w:t>.</w:t>
      </w:r>
      <w:r w:rsidRPr="00D85FEA">
        <w:rPr>
          <w:rFonts w:ascii="Times New Roman" w:eastAsia="Times New Roman" w:hAnsi="Times New Roman" w:cs="Times New Roman"/>
          <w:b/>
          <w:sz w:val="28"/>
          <w:szCs w:val="28"/>
        </w:rPr>
        <w:t xml:space="preserve"> Язык программирования</w:t>
      </w:r>
    </w:p>
    <w:p w14:paraId="5A165F35" w14:textId="77777777" w:rsidR="00E70261" w:rsidRPr="00D85FEA" w:rsidRDefault="00064AF0" w:rsidP="00D95B5C">
      <w:pPr>
        <w:spacing w:before="240"/>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Наш API мы написали на языке программирования Python. Вот его преимущества в сравнении с другими языками:</w:t>
      </w:r>
    </w:p>
    <w:p w14:paraId="274F554A" w14:textId="77777777" w:rsidR="00E70261" w:rsidRPr="00D85FEA" w:rsidRDefault="00064AF0" w:rsidP="00D95B5C">
      <w:pPr>
        <w:spacing w:before="240"/>
        <w:jc w:val="both"/>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Легко читать код</w:t>
      </w:r>
    </w:p>
    <w:p w14:paraId="2987B3FA" w14:textId="77777777" w:rsidR="00E70261" w:rsidRPr="00D85FEA" w:rsidRDefault="00064AF0" w:rsidP="00D95B5C">
      <w:pPr>
        <w:spacing w:before="240"/>
        <w:ind w:hanging="4"/>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Код Python выглядит как простые английские слова, которые в большинстве случаев выставляются в привычном для чтения текста порядке. Точки с запятой или скобки не используются, а отступы определяют блок кода.</w:t>
      </w:r>
    </w:p>
    <w:p w14:paraId="56104B38" w14:textId="77777777" w:rsidR="00E70261" w:rsidRPr="00D85FEA" w:rsidRDefault="00064AF0" w:rsidP="00D95B5C">
      <w:pPr>
        <w:pBdr>
          <w:top w:val="nil"/>
          <w:left w:val="nil"/>
          <w:bottom w:val="nil"/>
          <w:right w:val="nil"/>
          <w:between w:val="nil"/>
        </w:pBdr>
        <w:spacing w:before="240"/>
        <w:ind w:hanging="4"/>
        <w:jc w:val="both"/>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Бесплатный и с открытым исходны</w:t>
      </w:r>
      <w:r w:rsidRPr="00D85FEA">
        <w:rPr>
          <w:rFonts w:ascii="Times New Roman" w:eastAsia="Times New Roman" w:hAnsi="Times New Roman" w:cs="Times New Roman"/>
          <w:b/>
          <w:sz w:val="28"/>
          <w:szCs w:val="28"/>
        </w:rPr>
        <w:t>м кодом</w:t>
      </w:r>
    </w:p>
    <w:p w14:paraId="4A229589" w14:textId="77777777" w:rsidR="00E70261" w:rsidRPr="00D85FEA" w:rsidRDefault="00064AF0" w:rsidP="00D95B5C">
      <w:pPr>
        <w:pBdr>
          <w:top w:val="nil"/>
          <w:left w:val="nil"/>
          <w:bottom w:val="nil"/>
          <w:right w:val="nil"/>
          <w:between w:val="nil"/>
        </w:pBdr>
        <w:spacing w:before="240"/>
        <w:ind w:hanging="4"/>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Python разработан под лицензией с открытым исходным кодом, одобренной OSI. Следовательно, его можно использовать совершенно бесплатно даже в коммерческих целях. Загрузка Python или включение его в ваше приложение ничего не стоит. Его также можно св</w:t>
      </w:r>
      <w:r w:rsidRPr="00D85FEA">
        <w:rPr>
          <w:rFonts w:ascii="Times New Roman" w:eastAsia="Times New Roman" w:hAnsi="Times New Roman" w:cs="Times New Roman"/>
          <w:sz w:val="28"/>
          <w:szCs w:val="28"/>
        </w:rPr>
        <w:t>ободно изменять и распространять.</w:t>
      </w:r>
    </w:p>
    <w:p w14:paraId="2BCF7BB7" w14:textId="77777777" w:rsidR="00E70261" w:rsidRPr="00D85FEA" w:rsidRDefault="00064AF0" w:rsidP="00D95B5C">
      <w:pPr>
        <w:spacing w:before="240"/>
        <w:jc w:val="both"/>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Огромное количество модулей и пакетов</w:t>
      </w:r>
    </w:p>
    <w:p w14:paraId="51C9F83E" w14:textId="77777777" w:rsidR="00E70261" w:rsidRPr="00D85FEA" w:rsidRDefault="00064AF0" w:rsidP="00D95B5C">
      <w:pPr>
        <w:pBdr>
          <w:top w:val="nil"/>
          <w:left w:val="nil"/>
          <w:bottom w:val="nil"/>
          <w:right w:val="nil"/>
          <w:between w:val="nil"/>
        </w:pBdr>
        <w:spacing w:before="240"/>
        <w:ind w:hanging="4"/>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Помимо стандартных библиотек Python, к нему можно подключить просто бесчисленное множество дополнительных модулей и библиотек, доступных для всех. Это означает, что программистам не ну</w:t>
      </w:r>
      <w:r w:rsidRPr="00D85FEA">
        <w:rPr>
          <w:rFonts w:ascii="Times New Roman" w:eastAsia="Times New Roman" w:hAnsi="Times New Roman" w:cs="Times New Roman"/>
          <w:sz w:val="28"/>
          <w:szCs w:val="28"/>
        </w:rPr>
        <w:t>жно писать свой код для каждой отдельной вещи, в отличие от других языков программирования. Существуют библиотеки для работы с изображениями, базы данных, модульное тестирование и множество других функций.</w:t>
      </w:r>
    </w:p>
    <w:p w14:paraId="4C45376B" w14:textId="77777777" w:rsidR="00E70261" w:rsidRPr="00D85FEA" w:rsidRDefault="00064AF0" w:rsidP="00D95B5C">
      <w:pPr>
        <w:spacing w:before="240"/>
        <w:jc w:val="both"/>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Портативный и универсальный</w:t>
      </w:r>
    </w:p>
    <w:p w14:paraId="166BD5FF" w14:textId="77777777" w:rsidR="00E70261" w:rsidRPr="00D85FEA" w:rsidRDefault="00064AF0" w:rsidP="00D95B5C">
      <w:pPr>
        <w:pBdr>
          <w:top w:val="nil"/>
          <w:left w:val="nil"/>
          <w:bottom w:val="nil"/>
          <w:right w:val="nil"/>
          <w:between w:val="nil"/>
        </w:pBdr>
        <w:spacing w:before="240"/>
        <w:ind w:hanging="4"/>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Python переносим в том</w:t>
      </w:r>
      <w:r w:rsidRPr="00D85FEA">
        <w:rPr>
          <w:rFonts w:ascii="Times New Roman" w:eastAsia="Times New Roman" w:hAnsi="Times New Roman" w:cs="Times New Roman"/>
          <w:sz w:val="28"/>
          <w:szCs w:val="28"/>
        </w:rPr>
        <w:t xml:space="preserve"> смысле, что один и тот же код можно использовать на разных машинах. Предположим, вы пишете код Python на Mac. Если вы хотите запустить его в Windows или Linux позже, вам не нужно вносить в него какие-либо изменения. Таким образом, нет необходимости писать</w:t>
      </w:r>
      <w:r w:rsidRPr="00D85FEA">
        <w:rPr>
          <w:rFonts w:ascii="Times New Roman" w:eastAsia="Times New Roman" w:hAnsi="Times New Roman" w:cs="Times New Roman"/>
          <w:sz w:val="28"/>
          <w:szCs w:val="28"/>
        </w:rPr>
        <w:t xml:space="preserve"> программу несколько раз для нескольких платформ.</w:t>
      </w:r>
    </w:p>
    <w:p w14:paraId="41FD4E1C" w14:textId="77777777" w:rsidR="00E70261" w:rsidRPr="00D85FEA" w:rsidRDefault="00064AF0" w:rsidP="009643DB">
      <w:pPr>
        <w:spacing w:before="240"/>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Интерпретируемый</w:t>
      </w:r>
    </w:p>
    <w:p w14:paraId="2DAA6409" w14:textId="77777777" w:rsidR="00E70261" w:rsidRPr="00D85FEA" w:rsidRDefault="00064AF0" w:rsidP="00D95B5C">
      <w:pPr>
        <w:pBdr>
          <w:top w:val="nil"/>
          <w:left w:val="nil"/>
          <w:bottom w:val="nil"/>
          <w:right w:val="nil"/>
          <w:between w:val="nil"/>
        </w:pBdr>
        <w:spacing w:before="240"/>
        <w:ind w:hanging="4"/>
        <w:jc w:val="both"/>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 xml:space="preserve">Когда язык программирования интерпретируется, это означает, что исходный код выполняется построчно, по мере «чтения». Такие языки программирования, как C ++ или </w:t>
      </w:r>
      <w:proofErr w:type="gramStart"/>
      <w:r w:rsidRPr="00D85FEA">
        <w:rPr>
          <w:rFonts w:ascii="Times New Roman" w:eastAsia="Times New Roman" w:hAnsi="Times New Roman" w:cs="Times New Roman"/>
          <w:sz w:val="28"/>
          <w:szCs w:val="28"/>
        </w:rPr>
        <w:t>Java ,</w:t>
      </w:r>
      <w:proofErr w:type="gramEnd"/>
      <w:r w:rsidRPr="00D85FEA">
        <w:rPr>
          <w:rFonts w:ascii="Times New Roman" w:eastAsia="Times New Roman" w:hAnsi="Times New Roman" w:cs="Times New Roman"/>
          <w:sz w:val="28"/>
          <w:szCs w:val="28"/>
        </w:rPr>
        <w:t xml:space="preserve"> не интерпретируются, </w:t>
      </w:r>
      <w:r w:rsidRPr="00D85FEA">
        <w:rPr>
          <w:rFonts w:ascii="Times New Roman" w:eastAsia="Times New Roman" w:hAnsi="Times New Roman" w:cs="Times New Roman"/>
          <w:sz w:val="28"/>
          <w:szCs w:val="28"/>
        </w:rPr>
        <w:t>и, следовательно, их необходимо сначала скомпилировать, чтобы запустить, а на это уходит порой много сил и времени. Нет необходимости компилировать Python, потому что он обрабатывается интерпретатором во время выполнения.</w:t>
      </w:r>
    </w:p>
    <w:p w14:paraId="55AAA695" w14:textId="77777777" w:rsidR="008A201D" w:rsidRDefault="008A201D" w:rsidP="008A201D">
      <w:pPr>
        <w:jc w:val="center"/>
        <w:rPr>
          <w:rFonts w:ascii="Times New Roman" w:eastAsia="Times New Roman" w:hAnsi="Times New Roman" w:cs="Times New Roman"/>
          <w:b/>
          <w:sz w:val="28"/>
          <w:szCs w:val="28"/>
        </w:rPr>
      </w:pPr>
    </w:p>
    <w:p w14:paraId="7CCC7B44" w14:textId="4BB58DCC" w:rsidR="00E70261" w:rsidRPr="00D85FEA" w:rsidRDefault="00064AF0" w:rsidP="008A201D">
      <w:pPr>
        <w:jc w:val="center"/>
        <w:rPr>
          <w:rFonts w:ascii="Times New Roman" w:eastAsia="Times New Roman" w:hAnsi="Times New Roman" w:cs="Times New Roman"/>
          <w:b/>
          <w:sz w:val="28"/>
          <w:szCs w:val="28"/>
        </w:rPr>
      </w:pPr>
      <w:r w:rsidRPr="00D85FEA">
        <w:rPr>
          <w:rFonts w:ascii="Times New Roman" w:eastAsia="Times New Roman" w:hAnsi="Times New Roman" w:cs="Times New Roman"/>
          <w:b/>
          <w:sz w:val="28"/>
          <w:szCs w:val="28"/>
        </w:rPr>
        <w:t>2.6</w:t>
      </w:r>
      <w:r w:rsidR="008A201D">
        <w:rPr>
          <w:rFonts w:ascii="Times New Roman" w:eastAsia="Times New Roman" w:hAnsi="Times New Roman" w:cs="Times New Roman"/>
          <w:b/>
          <w:sz w:val="28"/>
          <w:szCs w:val="28"/>
          <w:lang w:val="ru-RU"/>
        </w:rPr>
        <w:t>.</w:t>
      </w:r>
      <w:r w:rsidRPr="00D85FEA">
        <w:rPr>
          <w:rFonts w:ascii="Times New Roman" w:eastAsia="Times New Roman" w:hAnsi="Times New Roman" w:cs="Times New Roman"/>
          <w:b/>
          <w:sz w:val="28"/>
          <w:szCs w:val="28"/>
        </w:rPr>
        <w:t xml:space="preserve"> Условия возникновения эпилепти</w:t>
      </w:r>
      <w:r w:rsidRPr="00D85FEA">
        <w:rPr>
          <w:rFonts w:ascii="Times New Roman" w:eastAsia="Times New Roman" w:hAnsi="Times New Roman" w:cs="Times New Roman"/>
          <w:b/>
          <w:sz w:val="28"/>
          <w:szCs w:val="28"/>
        </w:rPr>
        <w:t>ческого припадка, при просмотре видео на устройстве</w:t>
      </w:r>
    </w:p>
    <w:p w14:paraId="4BA1E347" w14:textId="77777777" w:rsidR="00E70261" w:rsidRPr="00D85FEA" w:rsidRDefault="00E70261" w:rsidP="009643DB">
      <w:pPr>
        <w:ind w:left="720"/>
        <w:rPr>
          <w:rFonts w:ascii="Times New Roman" w:eastAsia="Times New Roman" w:hAnsi="Times New Roman" w:cs="Times New Roman"/>
          <w:sz w:val="28"/>
          <w:szCs w:val="28"/>
        </w:rPr>
      </w:pPr>
    </w:p>
    <w:tbl>
      <w:tblPr>
        <w:tblStyle w:val="a6"/>
        <w:tblW w:w="10409"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4"/>
        <w:gridCol w:w="1662"/>
        <w:gridCol w:w="1662"/>
        <w:gridCol w:w="1505"/>
        <w:gridCol w:w="2229"/>
        <w:gridCol w:w="1517"/>
      </w:tblGrid>
      <w:tr w:rsidR="00E70261" w:rsidRPr="00D85FEA" w14:paraId="501188FA" w14:textId="77777777" w:rsidTr="008A201D">
        <w:trPr>
          <w:trHeight w:val="1088"/>
        </w:trPr>
        <w:tc>
          <w:tcPr>
            <w:tcW w:w="1834" w:type="dxa"/>
            <w:shd w:val="clear" w:color="auto" w:fill="auto"/>
            <w:tcMar>
              <w:top w:w="100" w:type="dxa"/>
              <w:left w:w="100" w:type="dxa"/>
              <w:bottom w:w="100" w:type="dxa"/>
              <w:right w:w="100" w:type="dxa"/>
            </w:tcMar>
          </w:tcPr>
          <w:p w14:paraId="1C98F323"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Цвет видеопотока</w:t>
            </w:r>
          </w:p>
        </w:tc>
        <w:tc>
          <w:tcPr>
            <w:tcW w:w="1662" w:type="dxa"/>
            <w:shd w:val="clear" w:color="auto" w:fill="auto"/>
            <w:tcMar>
              <w:top w:w="100" w:type="dxa"/>
              <w:left w:w="100" w:type="dxa"/>
              <w:bottom w:w="100" w:type="dxa"/>
              <w:right w:w="100" w:type="dxa"/>
            </w:tcMar>
          </w:tcPr>
          <w:p w14:paraId="32B43F1C"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Расстояние до экрана</w:t>
            </w:r>
          </w:p>
        </w:tc>
        <w:tc>
          <w:tcPr>
            <w:tcW w:w="1662" w:type="dxa"/>
            <w:shd w:val="clear" w:color="auto" w:fill="auto"/>
            <w:tcMar>
              <w:top w:w="100" w:type="dxa"/>
              <w:left w:w="100" w:type="dxa"/>
              <w:bottom w:w="100" w:type="dxa"/>
              <w:right w:w="100" w:type="dxa"/>
            </w:tcMar>
          </w:tcPr>
          <w:p w14:paraId="47E5F441"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Частота видеопотока</w:t>
            </w:r>
          </w:p>
        </w:tc>
        <w:tc>
          <w:tcPr>
            <w:tcW w:w="1505" w:type="dxa"/>
            <w:shd w:val="clear" w:color="auto" w:fill="auto"/>
            <w:tcMar>
              <w:top w:w="100" w:type="dxa"/>
              <w:left w:w="100" w:type="dxa"/>
              <w:bottom w:w="100" w:type="dxa"/>
              <w:right w:w="100" w:type="dxa"/>
            </w:tcMar>
          </w:tcPr>
          <w:p w14:paraId="5BD84EB5"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Контрастность</w:t>
            </w:r>
          </w:p>
        </w:tc>
        <w:tc>
          <w:tcPr>
            <w:tcW w:w="2229" w:type="dxa"/>
            <w:shd w:val="clear" w:color="auto" w:fill="auto"/>
            <w:tcMar>
              <w:top w:w="100" w:type="dxa"/>
              <w:left w:w="100" w:type="dxa"/>
              <w:bottom w:w="100" w:type="dxa"/>
              <w:right w:w="100" w:type="dxa"/>
            </w:tcMar>
          </w:tcPr>
          <w:p w14:paraId="14506194"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Освещение в помещении</w:t>
            </w:r>
          </w:p>
        </w:tc>
        <w:tc>
          <w:tcPr>
            <w:tcW w:w="1517" w:type="dxa"/>
            <w:shd w:val="clear" w:color="auto" w:fill="auto"/>
            <w:tcMar>
              <w:top w:w="100" w:type="dxa"/>
              <w:left w:w="100" w:type="dxa"/>
              <w:bottom w:w="100" w:type="dxa"/>
              <w:right w:w="100" w:type="dxa"/>
            </w:tcMar>
          </w:tcPr>
          <w:p w14:paraId="6ABC2CDA"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Частота обновления экрана</w:t>
            </w:r>
          </w:p>
        </w:tc>
      </w:tr>
      <w:tr w:rsidR="00E70261" w:rsidRPr="00D85FEA" w14:paraId="5C2F23FE" w14:textId="77777777" w:rsidTr="008A201D">
        <w:trPr>
          <w:trHeight w:val="1036"/>
        </w:trPr>
        <w:tc>
          <w:tcPr>
            <w:tcW w:w="1834" w:type="dxa"/>
            <w:shd w:val="clear" w:color="auto" w:fill="auto"/>
            <w:tcMar>
              <w:top w:w="100" w:type="dxa"/>
              <w:left w:w="100" w:type="dxa"/>
              <w:bottom w:w="100" w:type="dxa"/>
              <w:right w:w="100" w:type="dxa"/>
            </w:tcMar>
          </w:tcPr>
          <w:p w14:paraId="4BC0BA3C"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Красный, либо черно-белый</w:t>
            </w:r>
          </w:p>
        </w:tc>
        <w:tc>
          <w:tcPr>
            <w:tcW w:w="1662" w:type="dxa"/>
            <w:shd w:val="clear" w:color="auto" w:fill="auto"/>
            <w:tcMar>
              <w:top w:w="100" w:type="dxa"/>
              <w:left w:w="100" w:type="dxa"/>
              <w:bottom w:w="100" w:type="dxa"/>
              <w:right w:w="100" w:type="dxa"/>
            </w:tcMar>
          </w:tcPr>
          <w:p w14:paraId="3BB55A5A" w14:textId="0BCDB2CD"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Менее двух метров</w:t>
            </w:r>
          </w:p>
        </w:tc>
        <w:tc>
          <w:tcPr>
            <w:tcW w:w="1662" w:type="dxa"/>
            <w:shd w:val="clear" w:color="auto" w:fill="auto"/>
            <w:tcMar>
              <w:top w:w="100" w:type="dxa"/>
              <w:left w:w="100" w:type="dxa"/>
              <w:bottom w:w="100" w:type="dxa"/>
              <w:right w:w="100" w:type="dxa"/>
            </w:tcMar>
          </w:tcPr>
          <w:p w14:paraId="3757FE45"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proofErr w:type="gramStart"/>
            <w:r w:rsidRPr="00D85FEA">
              <w:rPr>
                <w:rFonts w:ascii="Times New Roman" w:eastAsia="Times New Roman" w:hAnsi="Times New Roman" w:cs="Times New Roman"/>
                <w:sz w:val="28"/>
                <w:szCs w:val="28"/>
              </w:rPr>
              <w:t>15-20</w:t>
            </w:r>
            <w:proofErr w:type="gramEnd"/>
            <w:r w:rsidRPr="00D85FEA">
              <w:rPr>
                <w:rFonts w:ascii="Times New Roman" w:eastAsia="Times New Roman" w:hAnsi="Times New Roman" w:cs="Times New Roman"/>
                <w:sz w:val="28"/>
                <w:szCs w:val="28"/>
              </w:rPr>
              <w:t xml:space="preserve"> вспышек в секунду</w:t>
            </w:r>
          </w:p>
        </w:tc>
        <w:tc>
          <w:tcPr>
            <w:tcW w:w="1505" w:type="dxa"/>
            <w:shd w:val="clear" w:color="auto" w:fill="auto"/>
            <w:tcMar>
              <w:top w:w="100" w:type="dxa"/>
              <w:left w:w="100" w:type="dxa"/>
              <w:bottom w:w="100" w:type="dxa"/>
              <w:right w:w="100" w:type="dxa"/>
            </w:tcMar>
          </w:tcPr>
          <w:p w14:paraId="45C27329"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Высокая</w:t>
            </w:r>
          </w:p>
        </w:tc>
        <w:tc>
          <w:tcPr>
            <w:tcW w:w="2229" w:type="dxa"/>
            <w:shd w:val="clear" w:color="auto" w:fill="auto"/>
            <w:tcMar>
              <w:top w:w="100" w:type="dxa"/>
              <w:left w:w="100" w:type="dxa"/>
              <w:bottom w:w="100" w:type="dxa"/>
              <w:right w:w="100" w:type="dxa"/>
            </w:tcMar>
          </w:tcPr>
          <w:p w14:paraId="4FC8BA6B" w14:textId="6D5113EC"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Просмотр видеоконтента в полной темноте</w:t>
            </w:r>
          </w:p>
        </w:tc>
        <w:tc>
          <w:tcPr>
            <w:tcW w:w="1517" w:type="dxa"/>
            <w:shd w:val="clear" w:color="auto" w:fill="auto"/>
            <w:tcMar>
              <w:top w:w="100" w:type="dxa"/>
              <w:left w:w="100" w:type="dxa"/>
              <w:bottom w:w="100" w:type="dxa"/>
              <w:right w:w="100" w:type="dxa"/>
            </w:tcMar>
          </w:tcPr>
          <w:p w14:paraId="62A4827F" w14:textId="77777777" w:rsidR="00E70261" w:rsidRPr="00D85FEA" w:rsidRDefault="00064AF0" w:rsidP="008A201D">
            <w:pPr>
              <w:widowControl w:val="0"/>
              <w:pBdr>
                <w:top w:val="nil"/>
                <w:left w:val="nil"/>
                <w:bottom w:val="nil"/>
                <w:right w:val="nil"/>
                <w:between w:val="nil"/>
              </w:pBdr>
              <w:rPr>
                <w:rFonts w:ascii="Times New Roman" w:eastAsia="Times New Roman" w:hAnsi="Times New Roman" w:cs="Times New Roman"/>
                <w:sz w:val="28"/>
                <w:szCs w:val="28"/>
              </w:rPr>
            </w:pPr>
            <w:r w:rsidRPr="00D85FEA">
              <w:rPr>
                <w:rFonts w:ascii="Times New Roman" w:eastAsia="Times New Roman" w:hAnsi="Times New Roman" w:cs="Times New Roman"/>
                <w:sz w:val="28"/>
                <w:szCs w:val="28"/>
              </w:rPr>
              <w:t>Менее 100 Гц</w:t>
            </w:r>
          </w:p>
        </w:tc>
      </w:tr>
    </w:tbl>
    <w:p w14:paraId="1784A9A8" w14:textId="77777777" w:rsidR="00E70261" w:rsidRPr="00D85FEA" w:rsidRDefault="00E70261" w:rsidP="009643DB">
      <w:pPr>
        <w:ind w:left="720"/>
        <w:rPr>
          <w:rFonts w:ascii="Times New Roman" w:eastAsia="Times New Roman" w:hAnsi="Times New Roman" w:cs="Times New Roman"/>
          <w:sz w:val="28"/>
          <w:szCs w:val="28"/>
        </w:rPr>
      </w:pPr>
    </w:p>
    <w:p w14:paraId="576D5876" w14:textId="0F0DA21B" w:rsidR="00E70261" w:rsidRPr="00D85FEA" w:rsidRDefault="00064AF0" w:rsidP="009643DB">
      <w:pPr>
        <w:ind w:left="720"/>
        <w:jc w:val="center"/>
        <w:rPr>
          <w:rFonts w:ascii="Times New Roman" w:eastAsia="Times New Roman" w:hAnsi="Times New Roman" w:cs="Times New Roman"/>
          <w:sz w:val="28"/>
          <w:szCs w:val="28"/>
        </w:rPr>
      </w:pPr>
      <w:r w:rsidRPr="00D85FEA">
        <w:rPr>
          <w:rFonts w:ascii="Times New Roman" w:eastAsia="Times New Roman" w:hAnsi="Times New Roman" w:cs="Times New Roman"/>
          <w:b/>
          <w:sz w:val="28"/>
          <w:szCs w:val="28"/>
        </w:rPr>
        <w:t>2.7</w:t>
      </w:r>
      <w:r w:rsidR="008A201D">
        <w:rPr>
          <w:rFonts w:ascii="Times New Roman" w:eastAsia="Times New Roman" w:hAnsi="Times New Roman" w:cs="Times New Roman"/>
          <w:b/>
          <w:sz w:val="28"/>
          <w:szCs w:val="28"/>
          <w:lang w:val="ru-RU"/>
        </w:rPr>
        <w:t>.</w:t>
      </w:r>
      <w:r w:rsidRPr="00D85FEA">
        <w:rPr>
          <w:rFonts w:ascii="Times New Roman" w:eastAsia="Times New Roman" w:hAnsi="Times New Roman" w:cs="Times New Roman"/>
          <w:b/>
          <w:sz w:val="28"/>
          <w:szCs w:val="28"/>
        </w:rPr>
        <w:t xml:space="preserve"> Функциональная схема работы программы</w:t>
      </w:r>
    </w:p>
    <w:p w14:paraId="18E79D2F" w14:textId="77777777" w:rsidR="00E70261" w:rsidRPr="00D85FEA" w:rsidRDefault="00E70261" w:rsidP="009643DB">
      <w:pPr>
        <w:ind w:left="720"/>
        <w:jc w:val="center"/>
        <w:rPr>
          <w:rFonts w:ascii="Times New Roman" w:eastAsia="Times New Roman" w:hAnsi="Times New Roman" w:cs="Times New Roman"/>
          <w:sz w:val="28"/>
          <w:szCs w:val="28"/>
        </w:rPr>
      </w:pPr>
    </w:p>
    <w:p w14:paraId="0885C049" w14:textId="77777777" w:rsidR="00E70261" w:rsidRDefault="00064AF0" w:rsidP="008A201D">
      <w:pPr>
        <w:ind w:left="-284"/>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42ADD21" wp14:editId="42C9C939">
            <wp:extent cx="6237151" cy="2764971"/>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6250775" cy="2771010"/>
                    </a:xfrm>
                    <a:prstGeom prst="rect">
                      <a:avLst/>
                    </a:prstGeom>
                    <a:ln/>
                  </pic:spPr>
                </pic:pic>
              </a:graphicData>
            </a:graphic>
          </wp:inline>
        </w:drawing>
      </w:r>
    </w:p>
    <w:p w14:paraId="0E2E6A71" w14:textId="77777777" w:rsidR="00E70261" w:rsidRDefault="00E70261" w:rsidP="009643DB">
      <w:pPr>
        <w:ind w:left="-1275"/>
        <w:rPr>
          <w:rFonts w:ascii="Times New Roman" w:eastAsia="Times New Roman" w:hAnsi="Times New Roman" w:cs="Times New Roman"/>
          <w:sz w:val="32"/>
          <w:szCs w:val="32"/>
        </w:rPr>
      </w:pPr>
    </w:p>
    <w:p w14:paraId="30DFBF1B" w14:textId="16ACD113" w:rsidR="008A201D" w:rsidRDefault="008A201D" w:rsidP="008A201D">
      <w:pPr>
        <w:ind w:left="720"/>
        <w:jc w:val="center"/>
        <w:rPr>
          <w:rFonts w:ascii="Times New Roman" w:eastAsia="Times New Roman" w:hAnsi="Times New Roman" w:cs="Times New Roman"/>
          <w:b/>
          <w:sz w:val="28"/>
          <w:szCs w:val="28"/>
        </w:rPr>
      </w:pPr>
    </w:p>
    <w:p w14:paraId="7EDD86B6" w14:textId="77777777" w:rsidR="008A201D" w:rsidRDefault="008A201D" w:rsidP="008A201D">
      <w:pPr>
        <w:ind w:left="720"/>
        <w:jc w:val="center"/>
        <w:rPr>
          <w:rFonts w:ascii="Times New Roman" w:eastAsia="Times New Roman" w:hAnsi="Times New Roman" w:cs="Times New Roman"/>
          <w:b/>
          <w:sz w:val="28"/>
          <w:szCs w:val="28"/>
        </w:rPr>
      </w:pPr>
    </w:p>
    <w:p w14:paraId="483BE04A" w14:textId="3C184C27" w:rsidR="008A201D" w:rsidRDefault="008A201D" w:rsidP="008A201D">
      <w:pPr>
        <w:ind w:left="720"/>
        <w:jc w:val="center"/>
        <w:rPr>
          <w:rFonts w:ascii="Times New Roman" w:eastAsia="Times New Roman" w:hAnsi="Times New Roman" w:cs="Times New Roman"/>
          <w:b/>
          <w:sz w:val="28"/>
          <w:szCs w:val="28"/>
        </w:rPr>
      </w:pPr>
    </w:p>
    <w:p w14:paraId="0B2E42C5" w14:textId="08C447CD" w:rsidR="008A201D" w:rsidRDefault="008A201D" w:rsidP="008A201D">
      <w:pPr>
        <w:ind w:left="720"/>
        <w:jc w:val="center"/>
        <w:rPr>
          <w:rFonts w:ascii="Times New Roman" w:eastAsia="Times New Roman" w:hAnsi="Times New Roman" w:cs="Times New Roman"/>
          <w:b/>
          <w:sz w:val="28"/>
          <w:szCs w:val="28"/>
        </w:rPr>
      </w:pPr>
    </w:p>
    <w:p w14:paraId="6D033AD8" w14:textId="77777777" w:rsidR="008A201D" w:rsidRDefault="008A201D" w:rsidP="008A201D">
      <w:pPr>
        <w:ind w:left="720"/>
        <w:jc w:val="center"/>
        <w:rPr>
          <w:rFonts w:ascii="Times New Roman" w:eastAsia="Times New Roman" w:hAnsi="Times New Roman" w:cs="Times New Roman"/>
          <w:b/>
          <w:sz w:val="28"/>
          <w:szCs w:val="28"/>
        </w:rPr>
      </w:pPr>
    </w:p>
    <w:p w14:paraId="25B63430" w14:textId="1385F8E5" w:rsidR="00E70261" w:rsidRDefault="00064AF0" w:rsidP="008A201D">
      <w:pPr>
        <w:jc w:val="center"/>
        <w:rPr>
          <w:rFonts w:ascii="Times New Roman" w:eastAsia="Times New Roman" w:hAnsi="Times New Roman" w:cs="Times New Roman"/>
          <w:b/>
          <w:sz w:val="28"/>
          <w:szCs w:val="28"/>
        </w:rPr>
      </w:pPr>
      <w:r w:rsidRPr="008A201D">
        <w:rPr>
          <w:rFonts w:ascii="Times New Roman" w:eastAsia="Times New Roman" w:hAnsi="Times New Roman" w:cs="Times New Roman"/>
          <w:b/>
          <w:sz w:val="28"/>
          <w:szCs w:val="28"/>
        </w:rPr>
        <w:t>2.8</w:t>
      </w:r>
      <w:r w:rsidR="008A201D">
        <w:rPr>
          <w:rFonts w:ascii="Times New Roman" w:eastAsia="Times New Roman" w:hAnsi="Times New Roman" w:cs="Times New Roman"/>
          <w:b/>
          <w:sz w:val="28"/>
          <w:szCs w:val="28"/>
          <w:lang w:val="ru-RU"/>
        </w:rPr>
        <w:t>.</w:t>
      </w:r>
      <w:r w:rsidRPr="008A201D">
        <w:rPr>
          <w:rFonts w:ascii="Times New Roman" w:eastAsia="Times New Roman" w:hAnsi="Times New Roman" w:cs="Times New Roman"/>
          <w:b/>
          <w:sz w:val="28"/>
          <w:szCs w:val="28"/>
        </w:rPr>
        <w:t xml:space="preserve"> Схема работы кода</w:t>
      </w:r>
    </w:p>
    <w:p w14:paraId="15AA1793" w14:textId="77777777" w:rsidR="008A201D" w:rsidRPr="008A201D" w:rsidRDefault="008A201D" w:rsidP="008A201D">
      <w:pPr>
        <w:jc w:val="center"/>
        <w:rPr>
          <w:rFonts w:ascii="Times New Roman" w:eastAsia="Times New Roman" w:hAnsi="Times New Roman" w:cs="Times New Roman"/>
          <w:b/>
          <w:sz w:val="28"/>
          <w:szCs w:val="28"/>
        </w:rPr>
      </w:pPr>
    </w:p>
    <w:p w14:paraId="59FCE5AF" w14:textId="77777777" w:rsidR="00E70261" w:rsidRDefault="00064AF0" w:rsidP="009643DB">
      <w:pPr>
        <w:ind w:left="-1275" w:firstLine="127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p w14:paraId="56045904" w14:textId="77777777" w:rsidR="00E70261" w:rsidRDefault="00064AF0" w:rsidP="009643DB">
      <w:pPr>
        <w:ind w:left="-1417" w:right="-14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17F073C" wp14:editId="414278FF">
            <wp:extent cx="6872423" cy="1502228"/>
            <wp:effectExtent l="0" t="0" r="5080" b="3175"/>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6891227" cy="1506338"/>
                    </a:xfrm>
                    <a:prstGeom prst="rect">
                      <a:avLst/>
                    </a:prstGeom>
                    <a:ln/>
                  </pic:spPr>
                </pic:pic>
              </a:graphicData>
            </a:graphic>
          </wp:inline>
        </w:drawing>
      </w:r>
    </w:p>
    <w:p w14:paraId="7FD7E49D" w14:textId="77777777" w:rsidR="00E70261" w:rsidRDefault="00064AF0" w:rsidP="008A201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Итак, как же устроен наш код? Прежде всего, необходимо импортировать нужные библиотеки: cv2 и </w:t>
      </w:r>
      <w:proofErr w:type="spellStart"/>
      <w:proofErr w:type="gram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для захвата видеопотока с экрана и разбиения его на скриншоты(кадры)), Image(для анализа пикселей в кадре).</w:t>
      </w:r>
    </w:p>
    <w:p w14:paraId="186A4609" w14:textId="3248AB7B" w:rsidR="00E70261" w:rsidRDefault="00064AF0" w:rsidP="008A201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того, как мы импортировали необходимые биб</w:t>
      </w:r>
      <w:r>
        <w:rPr>
          <w:rFonts w:ascii="Times New Roman" w:eastAsia="Times New Roman" w:hAnsi="Times New Roman" w:cs="Times New Roman"/>
          <w:sz w:val="28"/>
          <w:szCs w:val="28"/>
        </w:rPr>
        <w:t xml:space="preserve">лиотеки, мы пишем функцию для захвата видеопотока с экрана и разбиения его на </w:t>
      </w:r>
      <w:proofErr w:type="gramStart"/>
      <w:r>
        <w:rPr>
          <w:rFonts w:ascii="Times New Roman" w:eastAsia="Times New Roman" w:hAnsi="Times New Roman" w:cs="Times New Roman"/>
          <w:sz w:val="28"/>
          <w:szCs w:val="28"/>
        </w:rPr>
        <w:t>кадры(</w:t>
      </w:r>
      <w:proofErr w:type="gramEnd"/>
      <w:r>
        <w:rPr>
          <w:rFonts w:ascii="Times New Roman" w:eastAsia="Times New Roman" w:hAnsi="Times New Roman" w:cs="Times New Roman"/>
          <w:sz w:val="28"/>
          <w:szCs w:val="28"/>
        </w:rPr>
        <w:t xml:space="preserve">она представляет цикл). Далее мы начинаем анализировать каждый кадр, а именно: с помощью функции проходимся по всем пикселям в кадре, получая массивы, характеризующие цвет </w:t>
      </w:r>
      <w:r>
        <w:rPr>
          <w:rFonts w:ascii="Times New Roman" w:eastAsia="Times New Roman" w:hAnsi="Times New Roman" w:cs="Times New Roman"/>
          <w:sz w:val="28"/>
          <w:szCs w:val="28"/>
        </w:rPr>
        <w:t xml:space="preserve">каждого пикселя в формате RGB. После этого мы ищем среднее значение цвета в кадре. Такое же действие проводим со следующим кадром, после чего сравниваем их. </w:t>
      </w:r>
      <w:r w:rsidR="008A201D">
        <w:rPr>
          <w:rFonts w:ascii="Times New Roman" w:eastAsia="Times New Roman" w:hAnsi="Times New Roman" w:cs="Times New Roman"/>
          <w:sz w:val="28"/>
          <w:szCs w:val="28"/>
        </w:rPr>
        <w:t>В случае слишком большой разницы между средними значениями соседних кадров</w:t>
      </w:r>
      <w:r>
        <w:rPr>
          <w:rFonts w:ascii="Times New Roman" w:eastAsia="Times New Roman" w:hAnsi="Times New Roman" w:cs="Times New Roman"/>
          <w:sz w:val="28"/>
          <w:szCs w:val="28"/>
        </w:rPr>
        <w:t xml:space="preserve"> исключаем один из скрин</w:t>
      </w:r>
      <w:r>
        <w:rPr>
          <w:rFonts w:ascii="Times New Roman" w:eastAsia="Times New Roman" w:hAnsi="Times New Roman" w:cs="Times New Roman"/>
          <w:sz w:val="28"/>
          <w:szCs w:val="28"/>
        </w:rPr>
        <w:t xml:space="preserve">шотов из нового видеопотока. Далее остается лишь вернуть пользователю оставшиеся после проверки скриншоты с указанным заранее </w:t>
      </w:r>
      <w:proofErr w:type="spellStart"/>
      <w:r>
        <w:rPr>
          <w:rFonts w:ascii="Times New Roman" w:eastAsia="Times New Roman" w:hAnsi="Times New Roman" w:cs="Times New Roman"/>
          <w:sz w:val="28"/>
          <w:szCs w:val="28"/>
        </w:rPr>
        <w:t>фреймрейтом</w:t>
      </w:r>
      <w:proofErr w:type="spellEnd"/>
      <w:r w:rsidR="008A201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(предполагается, что это будет 20 или 30 </w:t>
      </w:r>
      <w:proofErr w:type="spellStart"/>
      <w:r>
        <w:rPr>
          <w:rFonts w:ascii="Times New Roman" w:eastAsia="Times New Roman" w:hAnsi="Times New Roman" w:cs="Times New Roman"/>
          <w:sz w:val="28"/>
          <w:szCs w:val="28"/>
        </w:rPr>
        <w:t>fps</w:t>
      </w:r>
      <w:proofErr w:type="spellEnd"/>
      <w:r>
        <w:rPr>
          <w:rFonts w:ascii="Times New Roman" w:eastAsia="Times New Roman" w:hAnsi="Times New Roman" w:cs="Times New Roman"/>
          <w:sz w:val="28"/>
          <w:szCs w:val="28"/>
        </w:rPr>
        <w:t xml:space="preserve">). </w:t>
      </w:r>
    </w:p>
    <w:p w14:paraId="6163D52B" w14:textId="77777777" w:rsidR="008A201D" w:rsidRDefault="008A201D" w:rsidP="008A201D">
      <w:pPr>
        <w:ind w:left="720"/>
        <w:jc w:val="center"/>
        <w:rPr>
          <w:rFonts w:ascii="Times New Roman" w:eastAsia="Times New Roman" w:hAnsi="Times New Roman" w:cs="Times New Roman"/>
          <w:b/>
          <w:sz w:val="28"/>
          <w:szCs w:val="28"/>
        </w:rPr>
      </w:pPr>
    </w:p>
    <w:p w14:paraId="400D896E" w14:textId="4DF5C1D0" w:rsidR="00E70261" w:rsidRDefault="00064AF0" w:rsidP="008A201D">
      <w:pPr>
        <w:ind w:left="720"/>
        <w:jc w:val="center"/>
        <w:rPr>
          <w:rFonts w:ascii="Times New Roman" w:eastAsia="Times New Roman" w:hAnsi="Times New Roman" w:cs="Times New Roman"/>
          <w:b/>
          <w:sz w:val="28"/>
          <w:szCs w:val="28"/>
        </w:rPr>
      </w:pPr>
      <w:r w:rsidRPr="008A201D">
        <w:rPr>
          <w:rFonts w:ascii="Times New Roman" w:eastAsia="Times New Roman" w:hAnsi="Times New Roman" w:cs="Times New Roman"/>
          <w:b/>
          <w:sz w:val="28"/>
          <w:szCs w:val="28"/>
        </w:rPr>
        <w:t>2.9 Пользовательская схема</w:t>
      </w:r>
    </w:p>
    <w:p w14:paraId="681937AE" w14:textId="77777777" w:rsidR="008A201D" w:rsidRPr="008A201D" w:rsidRDefault="008A201D" w:rsidP="008A201D">
      <w:pPr>
        <w:ind w:left="720"/>
        <w:jc w:val="center"/>
        <w:rPr>
          <w:rFonts w:ascii="Times New Roman" w:eastAsia="Times New Roman" w:hAnsi="Times New Roman" w:cs="Times New Roman"/>
          <w:b/>
          <w:sz w:val="28"/>
          <w:szCs w:val="28"/>
        </w:rPr>
      </w:pPr>
    </w:p>
    <w:p w14:paraId="625E29B5" w14:textId="77777777" w:rsidR="00E70261" w:rsidRDefault="00064AF0" w:rsidP="009643DB">
      <w:pPr>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Пользовательская схема представляет собой по</w:t>
      </w:r>
      <w:r>
        <w:rPr>
          <w:rFonts w:ascii="Times New Roman" w:eastAsia="Times New Roman" w:hAnsi="Times New Roman" w:cs="Times New Roman"/>
          <w:sz w:val="28"/>
          <w:szCs w:val="28"/>
        </w:rPr>
        <w:t>шаговое взаимодействие от лица человека, установившего наше приложение “</w:t>
      </w:r>
      <w:proofErr w:type="spellStart"/>
      <w:r>
        <w:rPr>
          <w:rFonts w:ascii="Times New Roman" w:eastAsia="Times New Roman" w:hAnsi="Times New Roman" w:cs="Times New Roman"/>
          <w:sz w:val="28"/>
          <w:szCs w:val="28"/>
        </w:rPr>
        <w:t>APPILepsy</w:t>
      </w:r>
      <w:proofErr w:type="spellEnd"/>
      <w:r>
        <w:rPr>
          <w:rFonts w:ascii="Times New Roman" w:eastAsia="Times New Roman" w:hAnsi="Times New Roman" w:cs="Times New Roman"/>
          <w:sz w:val="28"/>
          <w:szCs w:val="28"/>
        </w:rPr>
        <w:t>” на свое устройство.</w:t>
      </w:r>
    </w:p>
    <w:p w14:paraId="51730268" w14:textId="77777777" w:rsidR="00E70261" w:rsidRDefault="00064AF0" w:rsidP="009643DB">
      <w:pPr>
        <w:ind w:left="-1275" w:right="-1440" w:hanging="141"/>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A7EE013" wp14:editId="4067010F">
            <wp:extent cx="6142532" cy="9472613"/>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6142532" cy="9472613"/>
                    </a:xfrm>
                    <a:prstGeom prst="rect">
                      <a:avLst/>
                    </a:prstGeom>
                    <a:ln/>
                  </pic:spPr>
                </pic:pic>
              </a:graphicData>
            </a:graphic>
          </wp:inline>
        </w:drawing>
      </w:r>
    </w:p>
    <w:sectPr w:rsidR="00E70261" w:rsidSect="003E2060">
      <w:pgSz w:w="11909" w:h="16834"/>
      <w:pgMar w:top="1134" w:right="994" w:bottom="851"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F35A0"/>
    <w:multiLevelType w:val="multilevel"/>
    <w:tmpl w:val="41F01FD4"/>
    <w:lvl w:ilvl="0">
      <w:start w:val="1"/>
      <w:numFmt w:val="bullet"/>
      <w:lvlText w:val="●"/>
      <w:lvlJc w:val="left"/>
      <w:pPr>
        <w:ind w:left="720" w:hanging="360"/>
      </w:pPr>
      <w:rPr>
        <w:b w:val="0"/>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8A1372"/>
    <w:multiLevelType w:val="multilevel"/>
    <w:tmpl w:val="14B24F0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92618A"/>
    <w:multiLevelType w:val="multilevel"/>
    <w:tmpl w:val="56CC2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2711337">
    <w:abstractNumId w:val="0"/>
  </w:num>
  <w:num w:numId="2" w16cid:durableId="136335862">
    <w:abstractNumId w:val="2"/>
  </w:num>
  <w:num w:numId="3" w16cid:durableId="1933201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261"/>
    <w:rsid w:val="00064AF0"/>
    <w:rsid w:val="000D3912"/>
    <w:rsid w:val="003E2060"/>
    <w:rsid w:val="00423F24"/>
    <w:rsid w:val="00837A36"/>
    <w:rsid w:val="008662BB"/>
    <w:rsid w:val="008A201D"/>
    <w:rsid w:val="009643DB"/>
    <w:rsid w:val="00D01F1A"/>
    <w:rsid w:val="00D85FEA"/>
    <w:rsid w:val="00D95B5C"/>
    <w:rsid w:val="00DD50C3"/>
    <w:rsid w:val="00E70261"/>
    <w:rsid w:val="00ED2A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82BC"/>
  <w15:docId w15:val="{08059377-1F1B-4548-A182-9F1823C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annotation text"/>
    <w:basedOn w:val="a"/>
    <w:link w:val="a8"/>
    <w:uiPriority w:val="99"/>
    <w:semiHidden/>
    <w:unhideWhenUsed/>
    <w:pPr>
      <w:spacing w:line="240" w:lineRule="auto"/>
    </w:pPr>
    <w:rPr>
      <w:sz w:val="20"/>
      <w:szCs w:val="20"/>
    </w:rPr>
  </w:style>
  <w:style w:type="character" w:customStyle="1" w:styleId="a8">
    <w:name w:val="Текст примечания Знак"/>
    <w:basedOn w:val="a0"/>
    <w:link w:val="a7"/>
    <w:uiPriority w:val="99"/>
    <w:semiHidden/>
    <w:rPr>
      <w:sz w:val="20"/>
      <w:szCs w:val="20"/>
    </w:rPr>
  </w:style>
  <w:style w:type="character" w:styleId="a9">
    <w:name w:val="annotation reference"/>
    <w:basedOn w:val="a0"/>
    <w:uiPriority w:val="99"/>
    <w:semiHidden/>
    <w:unhideWhenUsed/>
    <w:rPr>
      <w:sz w:val="16"/>
      <w:szCs w:val="16"/>
    </w:rPr>
  </w:style>
  <w:style w:type="table" w:styleId="aa">
    <w:name w:val="Table Grid"/>
    <w:basedOn w:val="a1"/>
    <w:uiPriority w:val="39"/>
    <w:rsid w:val="003E20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D01F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ciencedaily.com/releases/2009/09/090925092858.htm" TargetMode="External"/><Relationship Id="rId13" Type="http://schemas.openxmlformats.org/officeDocument/2006/relationships/hyperlink" Target="https://www.epilepsy.com/stories/shedding-light-photosensitivity-one-epilepsys-most-complex-conditions-0" TargetMode="External"/><Relationship Id="rId18" Type="http://schemas.openxmlformats.org/officeDocument/2006/relationships/hyperlink" Target="https://ru.wikipedia.org/wiki/%D0%9E%D0%BF%D0%B5%D1%80%D0%B0%D1%86%D0%B8%D0%BE%D0%BD%D0%BD%D0%B0%D1%8F_%D1%81%D0%B8%D1%81%D1%82%D0%B5%D0%BC%D0%B0"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hyperlink" Target="https://ru.wikipedia.org/wiki/%D0%9F%D1%80%D0%B8%D0%BA%D0%BB%D0%B0%D0%B4%D0%BD%D0%BE%D0%B5_%D0%BF%D1%80%D0%BE%D0%B3%D1%80%D0%B0%D0%BC%D0%BC%D0%BD%D0%BE%D0%B5_%D0%BE%D0%B1%D0%B5%D1%81%D0%BF%D0%B5%D1%87%D0%B5%D0%BD%D0%B8%D0%B5" TargetMode="External"/><Relationship Id="rId7" Type="http://schemas.openxmlformats.org/officeDocument/2006/relationships/image" Target="media/image3.png"/><Relationship Id="rId12" Type="http://schemas.openxmlformats.org/officeDocument/2006/relationships/hyperlink" Target="https://linkinghub.elsevier.com/retrieve/pii/S0960982217304062" TargetMode="External"/><Relationship Id="rId17" Type="http://schemas.openxmlformats.org/officeDocument/2006/relationships/hyperlink" Target="https://ru.wikipedia.org/wiki/%D0%A4%D1%80%D0%B5%D0%B9%D0%BC%D0%B2%D0%BE%D1%80%D0%BA" TargetMode="External"/><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hyperlink" Target="https://ru.wikipedia.org/wiki/RFC" TargetMode="External"/><Relationship Id="rId20" Type="http://schemas.openxmlformats.org/officeDocument/2006/relationships/hyperlink" Target="https://ru.wikipedia.org/wiki/%D0%9E%D0%BF%D0%B5%D1%80%D0%B0%D1%86%D0%B8%D0%BE%D0%BD%D0%BD%D0%B0%D1%8F_%D1%81%D0%B8%D1%81%D1%82%D0%B5%D0%BC%D0%B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Web/Accessibility/Seizure_disorders" TargetMode="External"/><Relationship Id="rId24"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hyperlink" Target="https://ru.wikipedia.org/wiki/%D0%98%D0%BD%D1%82%D0%B5%D1%80%D0%BD%D0%B5%D1%82-%D0%BF%D1%80%D0%BE%D1%82%D0%BE%D0%BA%D0%BE%D0%BB" TargetMode="External"/><Relationship Id="rId23" Type="http://schemas.openxmlformats.org/officeDocument/2006/relationships/hyperlink" Target="https://studme.org/43360/informatika/harakteristiki_tsveta_metody_sinteza_tsveta_tsvetovye_prostranstva_modeli"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ru.wikipedia.org/wiki/%D0%9F%D1%80%D0%BE%D0%B3%D1%80%D0%B0%D0%BC%D0%BC%D0%BD%D0%B0%D1%8F_%D0%B1%D0%B8%D0%B1%D0%BB%D0%B8%D0%BE%D1%82%D0%B5%D0%BA%D0%B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edars-sinai.org/health-library/diseases-and-conditions/p/photosensitive-seizures.html" TargetMode="External"/><Relationship Id="rId22" Type="http://schemas.openxmlformats.org/officeDocument/2006/relationships/hyperlink" Target="https://studme.org/43360/informatika/harakteristiki_tsveta_metody_sinteza_tsveta_tsvetovye_prostranstva_model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4584</Words>
  <Characters>26133</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 Шинкевич</dc:creator>
  <cp:lastModifiedBy>Екатерина Шинкевич</cp:lastModifiedBy>
  <cp:revision>2</cp:revision>
  <dcterms:created xsi:type="dcterms:W3CDTF">2022-12-19T20:37:00Z</dcterms:created>
  <dcterms:modified xsi:type="dcterms:W3CDTF">2022-12-19T20:37:00Z</dcterms:modified>
</cp:coreProperties>
</file>