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36" w:lineRule="auto"/>
      </w:pPr>
      <w:r>
        <w:rPr>
          <w:rtl w:val="0"/>
          <w:lang w:val="en-US"/>
        </w:rPr>
        <w:t xml:space="preserve">In our experiment we have tried to classify the 20NewsGroups data using both supervised and semi supervised classifiers. We have to extract meaningful information from the contents of </w:t>
      </w:r>
      <w:r>
        <w:rPr>
          <w:rtl w:val="0"/>
          <w:lang w:val="en-US"/>
        </w:rPr>
        <w:t>20NewsGroups</w:t>
      </w:r>
      <w:r>
        <w:rPr>
          <w:rtl w:val="0"/>
          <w:lang w:val="en-US"/>
        </w:rPr>
        <w:t xml:space="preserve"> data </w:t>
      </w:r>
      <w:r>
        <w:rPr>
          <w:rtl w:val="0"/>
          <w:lang w:val="en-US"/>
        </w:rPr>
        <w:t>so that we can train a classifier</w:t>
      </w:r>
      <w:r>
        <w:rPr>
          <w:rtl w:val="0"/>
          <w:lang w:val="en-US"/>
        </w:rPr>
        <w:t xml:space="preserve"> on it. To achieve this we have extracted features using Bag of Words, TF-IDF, Parts of Speech tagging, Word Embedding (GloVe) and Topic Modelling(LDA).</w:t>
      </w:r>
    </w:p>
    <w:p>
      <w:pPr>
        <w:pStyle w:val="Body"/>
        <w:spacing w:line="336" w:lineRule="auto"/>
      </w:pPr>
    </w:p>
    <w:p>
      <w:pPr>
        <w:pStyle w:val="Body"/>
        <w:spacing w:line="336" w:lineRule="auto"/>
      </w:pPr>
      <w:r>
        <w:rPr>
          <w:rtl w:val="0"/>
          <w:lang w:val="en-US"/>
        </w:rPr>
        <w:t xml:space="preserve">Since </w:t>
      </w:r>
      <w:r>
        <w:rPr>
          <w:rtl w:val="0"/>
          <w:lang w:val="en-US"/>
        </w:rPr>
        <w:t>Bag of Words</w:t>
      </w:r>
      <w:r>
        <w:rPr>
          <w:rtl w:val="0"/>
          <w:lang w:val="en-US"/>
        </w:rPr>
        <w:t xml:space="preserve"> sometimes</w:t>
      </w:r>
      <w:r>
        <w:rPr>
          <w:rtl w:val="0"/>
          <w:lang w:val="en-US"/>
        </w:rPr>
        <w:t xml:space="preserve"> fail to capture the syntactic relations between words</w:t>
      </w:r>
      <w:r>
        <w:rPr>
          <w:rtl w:val="0"/>
          <w:lang w:val="en-US"/>
        </w:rPr>
        <w:t xml:space="preserve"> we have used different versions of BoW like bigrams and trigrams. We have also used POS tagging to extract features based on parts of speech. </w:t>
      </w:r>
      <w:r>
        <w:rPr>
          <w:rtl w:val="0"/>
          <w:lang w:val="en-US"/>
        </w:rPr>
        <w:t>We are using GloVe as a method of word embedding feature extraction for our data as it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outperforms other models such as word analogy, word similarity, and named entity recognition.</w:t>
      </w:r>
      <w:r>
        <w:rPr>
          <w:rtl w:val="0"/>
          <w:lang w:val="en-US"/>
        </w:rPr>
        <w:t xml:space="preserve"> We were also able to extract unique topics from the data as a set of words using LDA. </w:t>
      </w:r>
    </w:p>
    <w:p>
      <w:pPr>
        <w:pStyle w:val="Body"/>
        <w:spacing w:line="336" w:lineRule="auto"/>
      </w:pPr>
    </w:p>
    <w:p>
      <w:pPr>
        <w:pStyle w:val="Body"/>
        <w:spacing w:line="336" w:lineRule="auto"/>
      </w:pPr>
      <w:r>
        <w:rPr>
          <w:rtl w:val="0"/>
          <w:lang w:val="en-US"/>
        </w:rPr>
        <w:t>We implemented Self learning with SGD classifier, Label propagation</w:t>
      </w:r>
      <w:r>
        <w:rPr>
          <w:rtl w:val="0"/>
          <w:lang w:val="en-US"/>
        </w:rPr>
        <w:t xml:space="preserve">, Multinomial Naive Bayes and </w:t>
      </w:r>
      <w:r>
        <w:rPr>
          <w:rtl w:val="0"/>
        </w:rPr>
        <w:t>Naive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Bayes with EM.</w:t>
      </w:r>
      <w:r>
        <w:rPr>
          <w:rtl w:val="0"/>
          <w:lang w:val="en-US"/>
        </w:rPr>
        <w:t xml:space="preserve"> </w:t>
      </w:r>
    </w:p>
    <w:p>
      <w:pPr>
        <w:pStyle w:val="Body"/>
        <w:spacing w:line="336" w:lineRule="auto"/>
      </w:pPr>
    </w:p>
    <w:p>
      <w:pPr>
        <w:pStyle w:val="Body"/>
        <w:spacing w:line="336" w:lineRule="auto"/>
      </w:pPr>
      <w:r>
        <w:rPr>
          <w:rtl w:val="0"/>
          <w:lang w:val="en-US"/>
        </w:rPr>
        <w:t>Comparing with</w:t>
      </w:r>
      <w:r>
        <w:rPr>
          <w:rtl w:val="0"/>
          <w:lang w:val="en-US"/>
        </w:rPr>
        <w:t xml:space="preserve"> SGD classifier and Naive Bayes, the SSL model had better </w:t>
      </w:r>
      <w:r>
        <w:rPr>
          <w:rtl w:val="0"/>
          <w:lang w:val="en-US"/>
        </w:rPr>
        <w:t xml:space="preserve">accuracy </w:t>
      </w:r>
      <w:r>
        <w:rPr>
          <w:rtl w:val="0"/>
          <w:lang w:val="en-US"/>
        </w:rPr>
        <w:t>score. But Naive Bayes with EM perform</w:t>
      </w:r>
      <w:r>
        <w:rPr>
          <w:rtl w:val="0"/>
          <w:lang w:val="en-US"/>
        </w:rPr>
        <w:t>ed</w:t>
      </w:r>
      <w:r>
        <w:rPr>
          <w:rtl w:val="0"/>
        </w:rPr>
        <w:t xml:space="preserve"> </w:t>
      </w:r>
      <w:r>
        <w:rPr>
          <w:rtl w:val="0"/>
          <w:lang w:val="en-US"/>
        </w:rPr>
        <w:t>better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than </w:t>
      </w:r>
      <w:r>
        <w:rPr>
          <w:rtl w:val="0"/>
          <w:lang w:val="en-US"/>
        </w:rPr>
        <w:t>self training and label propagation.</w:t>
      </w:r>
    </w:p>
    <w:p>
      <w:pPr>
        <w:pStyle w:val="Body"/>
        <w:spacing w:line="336" w:lineRule="auto"/>
      </w:pPr>
    </w:p>
    <w:p>
      <w:pPr>
        <w:pStyle w:val="Body"/>
        <w:spacing w:line="336" w:lineRule="auto"/>
      </w:pPr>
      <w:r>
        <w:rPr>
          <w:rtl w:val="0"/>
          <w:lang w:val="en-US"/>
        </w:rPr>
        <w:t xml:space="preserve">However, when TF-IDF and POS /  </w:t>
      </w:r>
      <w:r>
        <w:rPr>
          <w:rtl w:val="0"/>
          <w:lang w:val="en-US"/>
        </w:rPr>
        <w:t xml:space="preserve">TF-IDF and </w:t>
      </w:r>
      <w:r>
        <w:rPr>
          <w:rtl w:val="0"/>
          <w:lang w:val="en-US"/>
        </w:rPr>
        <w:t xml:space="preserve">GloVe (features)  were combined label spreading and label propagation we were getting very low accuracy scores. </w:t>
      </w:r>
    </w:p>
    <w:p>
      <w:pPr>
        <w:pStyle w:val="Body"/>
        <w:spacing w:line="336" w:lineRule="auto"/>
      </w:pPr>
    </w:p>
    <w:p>
      <w:pPr>
        <w:pStyle w:val="Body"/>
        <w:spacing w:line="336" w:lineRule="auto"/>
      </w:pPr>
      <w:r>
        <w:rPr>
          <w:rtl w:val="0"/>
          <w:lang w:val="en-US"/>
        </w:rPr>
        <w:t xml:space="preserve">We have learnt from this experiment that for text classification, even when we have less pre-labelled training data we can use semi supervised classifiers like </w:t>
      </w:r>
      <w:r>
        <w:rPr>
          <w:rtl w:val="0"/>
          <w:lang w:val="en-US"/>
        </w:rPr>
        <w:t>Naive Bayes with EM</w:t>
      </w:r>
      <w:r>
        <w:rPr>
          <w:rtl w:val="0"/>
          <w:lang w:val="en-US"/>
        </w:rPr>
        <w:t xml:space="preserve"> and Label Propagation to classify an unlabelled instance with an average accuracy of 70%.</w:t>
      </w:r>
    </w:p>
    <w:p>
      <w:pPr>
        <w:pStyle w:val="Body"/>
        <w:spacing w:line="336" w:lineRule="auto"/>
      </w:pPr>
    </w:p>
    <w:p>
      <w:pPr>
        <w:pStyle w:val="Body"/>
        <w:spacing w:line="336" w:lineRule="auto"/>
      </w:pPr>
      <w:r>
        <w:rPr>
          <w:rtl w:val="0"/>
          <w:lang w:val="en-US"/>
        </w:rPr>
        <w:t>A ML model is only as good as the features it learns</w:t>
      </w:r>
      <w:r>
        <w:rPr>
          <w:rtl w:val="0"/>
          <w:lang w:val="en-US"/>
        </w:rPr>
        <w:t>. So the performance of our models could improve if we had domain expertise which could help us do a better feature extraction.</w:t>
      </w:r>
    </w:p>
    <w:p>
      <w:pPr>
        <w:pStyle w:val="Body"/>
        <w:spacing w:line="336" w:lineRule="auto"/>
      </w:pPr>
    </w:p>
    <w:p>
      <w:pPr>
        <w:pStyle w:val="Body"/>
        <w:spacing w:line="336" w:lineRule="auto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4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Feature Extraction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Supervised Accuracy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Semi-Supervised Accuracy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TF-IDF + POS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69.8%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70.5%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LDA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Word Embedding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336" w:lineRule="auto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