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Petteri Aimonen &lt;jpa at nanopb.mail.kapsi.fi&gt;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warranty. In no event will the authors be held liable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arising from the use of this software.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including commercial applications, and to alter it and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it freely, subject to the following restrictions: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 you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claim that you wrote the original software. If you use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in a product, an acknowledgment in the product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would be appreciated but is not required.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misrepresented as being the original software.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