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Logging &amp; Audit Design (LAD)</w:t>
      </w:r>
    </w:p>
    <w:p>
      <w:r>
        <w:t>Project: GitPulse – Enterprise GitHub Events Analytics Platform</w:t>
      </w:r>
    </w:p>
    <w:p>
      <w:pPr>
        <w:pStyle w:val="Heading1"/>
      </w:pPr>
      <w:r>
        <w:t>Purpose</w:t>
      </w:r>
    </w:p>
    <w:p>
      <w:r>
        <w:t>Define logging, monitoring, auditing, and operational tracking for all data pipelines.</w:t>
      </w:r>
    </w:p>
    <w:p>
      <w:pPr>
        <w:pStyle w:val="Heading1"/>
      </w:pPr>
      <w:r>
        <w:t>Logging Architecture</w:t>
      </w:r>
    </w:p>
    <w:p>
      <w:r>
        <w:t>GitHub API -&gt; Bronze -&gt; Silver -&gt; Gold. Each stage writes execution and audit logs.</w:t>
      </w:r>
    </w:p>
    <w:p>
      <w:pPr>
        <w:pStyle w:val="Heading1"/>
      </w:pPr>
      <w:r>
        <w:t>Audit Tables</w:t>
      </w:r>
    </w:p>
    <w:p>
      <w:r>
        <w:t>1. audit_pipeline_execution</w:t>
        <w:br/>
        <w:t>2. audit_data_processing</w:t>
        <w:br/>
        <w:t>3. audit_api_calls</w:t>
        <w:br/>
        <w:t>4. audit_error_log</w:t>
        <w:br/>
        <w:t>5. audit_dq_results</w:t>
      </w:r>
    </w:p>
    <w:p>
      <w:pPr>
        <w:pStyle w:val="Heading1"/>
      </w:pPr>
      <w:r>
        <w:t>Pipeline Execution Log</w:t>
      </w:r>
    </w:p>
    <w:p>
      <w:r>
        <w:t>Columns: execution_id, pipeline_name, notebook_name, start_time, end_time, duration_seconds, status, environment.</w:t>
      </w:r>
    </w:p>
    <w:p>
      <w:pPr>
        <w:pStyle w:val="Heading1"/>
      </w:pPr>
      <w:r>
        <w:t>Data Processing Log</w:t>
      </w:r>
    </w:p>
    <w:p>
      <w:r>
        <w:t>Columns: source_rows, bronze_rows, silver_rows, gold_rows, rejected_rows.</w:t>
      </w:r>
    </w:p>
    <w:p>
      <w:pPr>
        <w:pStyle w:val="Heading1"/>
      </w:pPr>
      <w:r>
        <w:t>Error Log</w:t>
      </w:r>
    </w:p>
    <w:p>
      <w:r>
        <w:t>Columns: execution_id, notebook_name, error_code, error_message, stack_trace, failed_time.</w:t>
      </w:r>
    </w:p>
    <w:p>
      <w:pPr>
        <w:pStyle w:val="Heading1"/>
      </w:pPr>
      <w:r>
        <w:t>API Log</w:t>
      </w:r>
    </w:p>
    <w:p>
      <w:r>
        <w:t>Columns: api_name, request_time, response_code, latency_ms, records_received.</w:t>
      </w:r>
    </w:p>
    <w:p>
      <w:pPr>
        <w:pStyle w:val="Heading1"/>
      </w:pPr>
      <w:r>
        <w:t>Logging Levels</w:t>
      </w:r>
    </w:p>
    <w:p>
      <w:r>
        <w:t>INFO, WARN, ERROR, FATAL.</w:t>
      </w:r>
    </w:p>
    <w:p>
      <w:pPr>
        <w:pStyle w:val="Heading1"/>
      </w:pPr>
      <w:r>
        <w:t>Metrics</w:t>
      </w:r>
    </w:p>
    <w:p>
      <w:r>
        <w:t>Runtime, rows read/written, duplicate count, null count, API latency, retry count.</w:t>
      </w:r>
    </w:p>
    <w:p>
      <w:pPr>
        <w:pStyle w:val="Heading1"/>
      </w:pPr>
      <w:r>
        <w:t>SLA</w:t>
      </w:r>
    </w:p>
    <w:p>
      <w:r>
        <w:t>Bronze &lt;2 min, Silver &lt;3 min, Gold &lt;2 min, total &lt;7 min.</w:t>
      </w:r>
    </w:p>
    <w:p>
      <w:pPr>
        <w:pStyle w:val="Heading1"/>
      </w:pPr>
      <w:r>
        <w:t>Retry Strategy</w:t>
      </w:r>
    </w:p>
    <w:p>
      <w:r>
        <w:t>Retry API calls up to 3 times with exponential backoff (5s, 15s, 30s).</w:t>
      </w:r>
    </w:p>
    <w:p>
      <w:pPr>
        <w:pStyle w:val="Heading1"/>
      </w:pPr>
      <w:r>
        <w:t>Alerting</w:t>
      </w:r>
    </w:p>
    <w:p>
      <w:r>
        <w:t>Alert on pipeline failure, SLA breach, DQ score &lt;95%, high duplicate rate.</w:t>
      </w:r>
    </w:p>
    <w:p>
      <w:pPr>
        <w:pStyle w:val="Heading1"/>
      </w:pPr>
      <w:r>
        <w:t>Retention</w:t>
      </w:r>
    </w:p>
    <w:p>
      <w:r>
        <w:t>Execution logs: 365 days; Error logs: 730 days; Audit logs: 5 years.</w:t>
      </w:r>
    </w:p>
    <w:p>
      <w:pPr>
        <w:pStyle w:val="Heading1"/>
      </w:pPr>
      <w:r>
        <w:t>Best Practices</w:t>
      </w:r>
    </w:p>
    <w:p>
      <w:r>
        <w:t>Use unique execution_id, UTC timestamps, append-only audit logs, log every notebook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