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A1-M08 Reading text: Stories, literature and creative expression</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A1-M08 - Stories, literature and creative expression</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stories, literature and creative expression.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