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A2-M06 Answer key: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A2-M06 - Travel, cultures and the wider world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Answer key</w:t>
      </w:r>
    </w:p>
    <w:p>
      <w:r>
        <w:t>Vocabulary items: countries, landscapes, travel problems, cultural routines, travel, cultures, wider, world, journeys, places, customs, comparisons.</w:t>
      </w:r>
    </w:p>
    <w:p>
      <w:r>
        <w:t>Target grammar: quantifiers.</w:t>
      </w:r>
    </w:p>
    <w:p>
      <w:r>
        <w:t>Target function: explain simple reasons.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