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B1-M05 Reading text: Food, health and wellbeing</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B1-M05 - Food, health and wellbeing</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food, health and wellbeing.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